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DB" w:rsidRPr="00AF26CC" w:rsidRDefault="00272135" w:rsidP="009804B1">
      <w:pPr>
        <w:spacing w:line="276" w:lineRule="auto"/>
        <w:jc w:val="both"/>
        <w:rPr>
          <w:rFonts w:ascii="Verdana" w:hAnsi="Verdana" w:cs="Arial"/>
          <w:b/>
        </w:rPr>
      </w:pPr>
      <w:r w:rsidRPr="00AF26CC">
        <w:rPr>
          <w:rFonts w:ascii="Verdana" w:hAnsi="Verdana" w:cs="Arial"/>
          <w:b/>
          <w:noProof/>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567C48" w:rsidRPr="00AF26CC" w:rsidRDefault="00567C48" w:rsidP="009804B1">
      <w:pPr>
        <w:spacing w:line="276" w:lineRule="auto"/>
        <w:jc w:val="both"/>
        <w:rPr>
          <w:rFonts w:ascii="Verdana" w:hAnsi="Verdana" w:cs="Arial"/>
        </w:rPr>
      </w:pPr>
    </w:p>
    <w:tbl>
      <w:tblPr>
        <w:tblStyle w:val="Tablaconcuadrcula"/>
        <w:tblW w:w="0" w:type="auto"/>
        <w:tblBorders>
          <w:left w:val="none" w:sz="0" w:space="0" w:color="auto"/>
          <w:right w:val="none" w:sz="0" w:space="0" w:color="auto"/>
        </w:tblBorders>
        <w:tblLook w:val="04A0"/>
      </w:tblPr>
      <w:tblGrid>
        <w:gridCol w:w="8644"/>
      </w:tblGrid>
      <w:tr w:rsidR="00272135" w:rsidRPr="00AF26CC" w:rsidTr="00272135">
        <w:tc>
          <w:tcPr>
            <w:tcW w:w="8644" w:type="dxa"/>
          </w:tcPr>
          <w:p w:rsidR="00272135" w:rsidRPr="00AF26CC" w:rsidRDefault="00272135" w:rsidP="00891337">
            <w:pPr>
              <w:spacing w:line="276" w:lineRule="auto"/>
              <w:jc w:val="center"/>
              <w:rPr>
                <w:rFonts w:ascii="Verdana" w:hAnsi="Verdana" w:cs="Arial"/>
                <w:b/>
                <w:sz w:val="28"/>
                <w:szCs w:val="24"/>
              </w:rPr>
            </w:pPr>
            <w:r w:rsidRPr="00AF26CC">
              <w:rPr>
                <w:rFonts w:ascii="Verdana" w:hAnsi="Verdana" w:cs="Arial"/>
                <w:b/>
                <w:sz w:val="28"/>
                <w:szCs w:val="24"/>
              </w:rPr>
              <w:t>BASES DEL LLAMADO A CONCURSO PÚBLICO</w:t>
            </w:r>
          </w:p>
          <w:p w:rsidR="00272135" w:rsidRPr="00AF26CC" w:rsidRDefault="00272135" w:rsidP="00891337">
            <w:pPr>
              <w:spacing w:line="276" w:lineRule="auto"/>
              <w:jc w:val="center"/>
              <w:rPr>
                <w:rFonts w:ascii="Verdana" w:hAnsi="Verdana" w:cs="Arial"/>
                <w:b/>
                <w:sz w:val="28"/>
                <w:szCs w:val="24"/>
              </w:rPr>
            </w:pPr>
            <w:r w:rsidRPr="00AF26CC">
              <w:rPr>
                <w:rFonts w:ascii="Verdana" w:hAnsi="Verdana" w:cs="Arial"/>
                <w:b/>
                <w:sz w:val="28"/>
                <w:szCs w:val="24"/>
              </w:rPr>
              <w:t>PARA PROVEER EL CARGO DE</w:t>
            </w:r>
          </w:p>
          <w:p w:rsidR="005914D8" w:rsidRDefault="005B3628" w:rsidP="0025223B">
            <w:pPr>
              <w:spacing w:line="276" w:lineRule="auto"/>
              <w:jc w:val="center"/>
              <w:rPr>
                <w:rFonts w:ascii="Verdana" w:hAnsi="Verdana" w:cs="Arial"/>
                <w:b/>
                <w:sz w:val="28"/>
                <w:szCs w:val="24"/>
              </w:rPr>
            </w:pPr>
            <w:r>
              <w:rPr>
                <w:rFonts w:ascii="Verdana" w:hAnsi="Verdana" w:cs="Arial"/>
                <w:b/>
                <w:sz w:val="28"/>
                <w:szCs w:val="24"/>
              </w:rPr>
              <w:t>ENCARGADO/A DE PARTICIPACIÓN CIUDADANA</w:t>
            </w:r>
          </w:p>
          <w:p w:rsidR="0025223B" w:rsidRPr="00AF26CC" w:rsidRDefault="0025223B" w:rsidP="00052A97">
            <w:pPr>
              <w:spacing w:line="276" w:lineRule="auto"/>
              <w:jc w:val="center"/>
              <w:rPr>
                <w:rFonts w:ascii="Verdana" w:hAnsi="Verdana" w:cs="Arial"/>
                <w:b/>
                <w:sz w:val="28"/>
                <w:szCs w:val="24"/>
              </w:rPr>
            </w:pPr>
          </w:p>
        </w:tc>
      </w:tr>
    </w:tbl>
    <w:p w:rsidR="00272135" w:rsidRPr="00AF26CC" w:rsidRDefault="00272135" w:rsidP="00891337">
      <w:pPr>
        <w:spacing w:line="276" w:lineRule="auto"/>
        <w:jc w:val="center"/>
        <w:rPr>
          <w:rFonts w:ascii="Verdana" w:hAnsi="Verdana" w:cs="Arial"/>
        </w:rPr>
      </w:pPr>
    </w:p>
    <w:p w:rsidR="003430FC" w:rsidRPr="00AF26CC" w:rsidRDefault="003430FC" w:rsidP="00891337">
      <w:pPr>
        <w:spacing w:line="276" w:lineRule="auto"/>
        <w:jc w:val="center"/>
        <w:rPr>
          <w:rFonts w:ascii="Verdana" w:hAnsi="Verdana" w:cs="Arial"/>
        </w:rPr>
      </w:pPr>
      <w:r w:rsidRPr="00AF26CC">
        <w:rPr>
          <w:rFonts w:ascii="Verdana" w:hAnsi="Verdana" w:cs="Arial"/>
        </w:rPr>
        <w:t>(CÓDIGO</w:t>
      </w:r>
      <w:r w:rsidR="005B3628">
        <w:rPr>
          <w:rFonts w:ascii="Verdana" w:hAnsi="Verdana" w:cs="Arial"/>
        </w:rPr>
        <w:t>: CP027</w:t>
      </w:r>
      <w:r w:rsidRPr="00AF26CC">
        <w:rPr>
          <w:rFonts w:ascii="Verdana" w:hAnsi="Verdana" w:cs="Arial"/>
        </w:rPr>
        <w:t>/2013</w:t>
      </w:r>
      <w:r w:rsidR="004F5460" w:rsidRPr="00AF26CC">
        <w:rPr>
          <w:rFonts w:ascii="Verdana" w:hAnsi="Verdana" w:cs="Arial"/>
        </w:rPr>
        <w:t>)</w:t>
      </w:r>
    </w:p>
    <w:p w:rsidR="00E908F1" w:rsidRPr="00AF26CC" w:rsidRDefault="00E908F1"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567C48" w:rsidRPr="00AF26CC" w:rsidRDefault="00567C48" w:rsidP="009804B1">
      <w:pPr>
        <w:spacing w:line="276" w:lineRule="auto"/>
        <w:jc w:val="both"/>
        <w:rPr>
          <w:rFonts w:ascii="Verdana" w:hAnsi="Verdana" w:cs="Arial"/>
        </w:rPr>
      </w:pPr>
    </w:p>
    <w:p w:rsidR="00272135" w:rsidRPr="00AF26CC" w:rsidRDefault="00272135" w:rsidP="009804B1">
      <w:pPr>
        <w:spacing w:line="276" w:lineRule="auto"/>
        <w:jc w:val="both"/>
        <w:rPr>
          <w:rFonts w:ascii="Verdana" w:hAnsi="Verdana" w:cs="Arial"/>
        </w:rPr>
      </w:pPr>
    </w:p>
    <w:p w:rsidR="00272135" w:rsidRPr="00AF26CC" w:rsidRDefault="005B3628" w:rsidP="00891337">
      <w:pPr>
        <w:spacing w:line="276" w:lineRule="auto"/>
        <w:jc w:val="center"/>
        <w:rPr>
          <w:rFonts w:ascii="Verdana" w:hAnsi="Verdana" w:cs="Arial"/>
        </w:rPr>
      </w:pPr>
      <w:r>
        <w:rPr>
          <w:rFonts w:ascii="Verdana" w:hAnsi="Verdana" w:cs="Arial"/>
        </w:rPr>
        <w:t>NOVIEMBRE</w:t>
      </w:r>
      <w:r w:rsidR="00140A3B">
        <w:rPr>
          <w:rFonts w:ascii="Verdana" w:hAnsi="Verdana" w:cs="Arial"/>
        </w:rPr>
        <w:t xml:space="preserve"> </w:t>
      </w:r>
      <w:r w:rsidR="00272135" w:rsidRPr="00AF26CC">
        <w:rPr>
          <w:rFonts w:ascii="Verdana" w:hAnsi="Verdana" w:cs="Arial"/>
        </w:rPr>
        <w:t>DE 2013</w:t>
      </w:r>
    </w:p>
    <w:p w:rsidR="00272135" w:rsidRPr="00AF26CC" w:rsidRDefault="00272135" w:rsidP="009804B1">
      <w:pPr>
        <w:spacing w:after="200" w:line="276" w:lineRule="auto"/>
        <w:jc w:val="both"/>
        <w:rPr>
          <w:rFonts w:ascii="Verdana" w:hAnsi="Verdana" w:cs="Arial"/>
          <w:b/>
        </w:rPr>
      </w:pPr>
      <w:r w:rsidRPr="00AF26CC">
        <w:rPr>
          <w:rFonts w:ascii="Verdana" w:hAnsi="Verdana" w:cs="Arial"/>
          <w:b/>
        </w:rPr>
        <w:br w:type="page"/>
      </w:r>
    </w:p>
    <w:p w:rsidR="002668EA" w:rsidRPr="00AF26CC" w:rsidRDefault="00272135" w:rsidP="002668EA">
      <w:pPr>
        <w:pStyle w:val="Prrafodelista"/>
        <w:numPr>
          <w:ilvl w:val="0"/>
          <w:numId w:val="22"/>
        </w:numPr>
        <w:spacing w:line="276" w:lineRule="auto"/>
        <w:jc w:val="both"/>
        <w:rPr>
          <w:rFonts w:ascii="Verdana" w:hAnsi="Verdana" w:cs="Arial"/>
          <w:b/>
        </w:rPr>
      </w:pPr>
      <w:r w:rsidRPr="00AF26CC">
        <w:rPr>
          <w:rFonts w:ascii="Verdana" w:hAnsi="Verdana" w:cs="Arial"/>
          <w:b/>
        </w:rPr>
        <w:lastRenderedPageBreak/>
        <w:t>ANTECEDENTES</w:t>
      </w:r>
      <w:r w:rsidR="003430FC" w:rsidRPr="00AF26CC">
        <w:rPr>
          <w:rFonts w:ascii="Verdana" w:hAnsi="Verdana" w:cs="Arial"/>
          <w:b/>
        </w:rPr>
        <w:t xml:space="preserve"> GENERALES</w:t>
      </w:r>
    </w:p>
    <w:p w:rsidR="00EA03A2" w:rsidRDefault="00EA03A2" w:rsidP="00394DF3">
      <w:pPr>
        <w:pStyle w:val="NormalWeb"/>
        <w:shd w:val="clear" w:color="auto" w:fill="FFFFFF"/>
        <w:spacing w:before="0" w:beforeAutospacing="0" w:after="0" w:afterAutospacing="0" w:line="276" w:lineRule="auto"/>
        <w:jc w:val="both"/>
        <w:rPr>
          <w:rFonts w:ascii="Verdana" w:hAnsi="Verdana" w:cs="Arial"/>
          <w:color w:val="000000"/>
        </w:rPr>
      </w:pPr>
    </w:p>
    <w:p w:rsidR="00E908F1" w:rsidRDefault="00E908F1" w:rsidP="00394DF3">
      <w:pPr>
        <w:pStyle w:val="NormalWeb"/>
        <w:shd w:val="clear" w:color="auto" w:fill="FFFFFF"/>
        <w:spacing w:before="0" w:beforeAutospacing="0" w:after="0" w:afterAutospacing="0" w:line="276" w:lineRule="auto"/>
        <w:jc w:val="both"/>
        <w:rPr>
          <w:rFonts w:ascii="Verdana" w:hAnsi="Verdana" w:cs="Arial"/>
          <w:color w:val="000000"/>
        </w:rPr>
      </w:pPr>
      <w:r w:rsidRPr="00AF26CC">
        <w:rPr>
          <w:rFonts w:ascii="Verdana" w:hAnsi="Verdana" w:cs="Arial"/>
          <w:color w:val="000000"/>
        </w:rPr>
        <w:t>El Servicio Nacional de la Discapacidad fue creado por mandato de la Ley 20.422 que establece Normas sobre Igualdad de Oportunidades e Inclusión Social de Personas con Discapacidad, normativa publicada en el Diario Oficial el 10 de febrero de 2010.</w:t>
      </w:r>
    </w:p>
    <w:p w:rsidR="00394DF3" w:rsidRPr="00AF26CC" w:rsidRDefault="00394DF3" w:rsidP="00394DF3">
      <w:pPr>
        <w:pStyle w:val="NormalWeb"/>
        <w:shd w:val="clear" w:color="auto" w:fill="FFFFFF"/>
        <w:spacing w:before="0" w:beforeAutospacing="0" w:after="0" w:afterAutospacing="0" w:line="276" w:lineRule="auto"/>
        <w:jc w:val="both"/>
        <w:rPr>
          <w:rFonts w:ascii="Verdana" w:hAnsi="Verdana" w:cs="Arial"/>
          <w:color w:val="000000"/>
        </w:rPr>
      </w:pPr>
    </w:p>
    <w:p w:rsidR="00E908F1" w:rsidRDefault="00E908F1" w:rsidP="00394DF3">
      <w:pPr>
        <w:pStyle w:val="NormalWeb"/>
        <w:shd w:val="clear" w:color="auto" w:fill="FFFFFF"/>
        <w:spacing w:before="0" w:beforeAutospacing="0" w:after="0" w:afterAutospacing="0" w:line="276" w:lineRule="auto"/>
        <w:jc w:val="both"/>
        <w:rPr>
          <w:rFonts w:ascii="Verdana" w:hAnsi="Verdana" w:cs="Arial"/>
          <w:color w:val="000000"/>
        </w:rPr>
      </w:pPr>
      <w:r w:rsidRPr="00AF26CC">
        <w:rPr>
          <w:rFonts w:ascii="Verdana" w:hAnsi="Verdana" w:cs="Arial"/>
          <w:color w:val="000000"/>
        </w:rPr>
        <w:t>Es un servicio público funcionalmente descentralizado y desconcentrado territorialmente, que tiene por finalidad promover la igualdad de oportunidades, inclusión social, participación y accesibilidad de las personas con discapacidad. El Servicio Nacional de la Discapacidad se relacionará con el Presidente de la República por intermedio del Ministerio de Desarrollo Social.</w:t>
      </w:r>
    </w:p>
    <w:p w:rsidR="00394DF3" w:rsidRPr="00AF26CC" w:rsidRDefault="00394DF3" w:rsidP="00394DF3">
      <w:pPr>
        <w:pStyle w:val="NormalWeb"/>
        <w:shd w:val="clear" w:color="auto" w:fill="FFFFFF"/>
        <w:spacing w:before="0" w:beforeAutospacing="0" w:after="0" w:afterAutospacing="0" w:line="276" w:lineRule="auto"/>
        <w:jc w:val="both"/>
        <w:rPr>
          <w:rFonts w:ascii="Verdana" w:hAnsi="Verdana" w:cs="Arial"/>
          <w:color w:val="000000"/>
        </w:rPr>
      </w:pPr>
    </w:p>
    <w:p w:rsidR="00E908F1" w:rsidRDefault="00E908F1" w:rsidP="00394DF3">
      <w:pPr>
        <w:pStyle w:val="NormalWeb"/>
        <w:shd w:val="clear" w:color="auto" w:fill="FFFFFF"/>
        <w:spacing w:before="0" w:beforeAutospacing="0" w:after="0" w:afterAutospacing="0" w:line="276" w:lineRule="auto"/>
        <w:jc w:val="both"/>
        <w:rPr>
          <w:rFonts w:ascii="Verdana" w:hAnsi="Verdana" w:cs="Arial"/>
          <w:color w:val="000000"/>
        </w:rPr>
      </w:pPr>
      <w:r w:rsidRPr="00AF26CC">
        <w:rPr>
          <w:rFonts w:ascii="Verdana" w:hAnsi="Verdana" w:cs="Arial"/>
          <w:color w:val="000000"/>
        </w:rPr>
        <w:t>Desde el Servicio Nacional de la Discapacidad, se han abierto oportunidades para las personas con discapacidad, promoviéndose la participación social y el pleno ejercicio de sus derechos.</w:t>
      </w:r>
    </w:p>
    <w:p w:rsidR="00394DF3" w:rsidRPr="00AF26CC" w:rsidRDefault="00394DF3" w:rsidP="00394DF3">
      <w:pPr>
        <w:pStyle w:val="NormalWeb"/>
        <w:shd w:val="clear" w:color="auto" w:fill="FFFFFF"/>
        <w:spacing w:before="0" w:beforeAutospacing="0" w:after="0" w:afterAutospacing="0" w:line="276" w:lineRule="auto"/>
        <w:jc w:val="both"/>
        <w:rPr>
          <w:rFonts w:ascii="Verdana" w:hAnsi="Verdana" w:cs="Arial"/>
          <w:color w:val="000000"/>
        </w:rPr>
      </w:pPr>
    </w:p>
    <w:p w:rsidR="00E908F1" w:rsidRPr="00394DF3" w:rsidRDefault="00E908F1" w:rsidP="00394DF3">
      <w:pPr>
        <w:spacing w:line="276" w:lineRule="auto"/>
        <w:jc w:val="both"/>
        <w:rPr>
          <w:rFonts w:ascii="Verdana" w:hAnsi="Verdana"/>
        </w:rPr>
      </w:pPr>
      <w:r w:rsidRPr="00394DF3">
        <w:rPr>
          <w:rFonts w:ascii="Verdana" w:hAnsi="Verdana"/>
        </w:rPr>
        <w:t>Estamos mirando hacia delante, creando y promoviendo mayores y mejores oportunidades en los diversos sectores tanto públicos como privados, que nos permita avanzar hacia una cultura más inclusiva.</w:t>
      </w:r>
    </w:p>
    <w:p w:rsidR="003759C1" w:rsidRPr="00AF26CC" w:rsidRDefault="003759C1" w:rsidP="009804B1">
      <w:pPr>
        <w:pStyle w:val="NormalWeb"/>
        <w:shd w:val="clear" w:color="auto" w:fill="FFFFFF"/>
        <w:spacing w:line="255" w:lineRule="atLeast"/>
        <w:ind w:firstLine="360"/>
        <w:jc w:val="both"/>
        <w:rPr>
          <w:rFonts w:ascii="Verdana" w:hAnsi="Verdana" w:cs="Arial"/>
          <w:color w:val="000000"/>
        </w:rPr>
      </w:pPr>
    </w:p>
    <w:p w:rsidR="00272135" w:rsidRPr="00AF26CC" w:rsidRDefault="00272135" w:rsidP="009804B1">
      <w:pPr>
        <w:pStyle w:val="Prrafodelista"/>
        <w:numPr>
          <w:ilvl w:val="0"/>
          <w:numId w:val="22"/>
        </w:numPr>
        <w:spacing w:line="276" w:lineRule="auto"/>
        <w:jc w:val="both"/>
        <w:rPr>
          <w:rFonts w:ascii="Verdana" w:hAnsi="Verdana" w:cs="Arial"/>
          <w:b/>
        </w:rPr>
      </w:pPr>
      <w:r w:rsidRPr="00AF26CC">
        <w:rPr>
          <w:rFonts w:ascii="Verdana" w:hAnsi="Verdana" w:cs="Arial"/>
          <w:b/>
        </w:rPr>
        <w:t>CONDICIONES GENERALES</w:t>
      </w:r>
    </w:p>
    <w:p w:rsidR="002668EA" w:rsidRPr="00AF26CC" w:rsidRDefault="002668EA" w:rsidP="009804B1">
      <w:pPr>
        <w:spacing w:line="276" w:lineRule="auto"/>
        <w:jc w:val="both"/>
        <w:rPr>
          <w:rFonts w:ascii="Verdana" w:hAnsi="Verdana" w:cs="Arial"/>
          <w:b/>
        </w:rPr>
      </w:pPr>
    </w:p>
    <w:p w:rsidR="009804B1" w:rsidRPr="00AF26CC" w:rsidRDefault="009804B1" w:rsidP="009804B1">
      <w:pPr>
        <w:spacing w:line="276" w:lineRule="auto"/>
        <w:jc w:val="both"/>
        <w:rPr>
          <w:rFonts w:ascii="Verdana" w:hAnsi="Verdana" w:cs="Arial"/>
        </w:rPr>
      </w:pPr>
      <w:r w:rsidRPr="00AF26CC">
        <w:rPr>
          <w:rFonts w:ascii="Verdana" w:hAnsi="Verdana" w:cs="Arial"/>
        </w:rPr>
        <w:t>El Servicio Nacional de la Discapacidad llama a concurso público para proveer el cargo antes indicado, que se regirá por las presentes bases y por el Reglamento de Contratación de Personal vigente.</w:t>
      </w:r>
    </w:p>
    <w:p w:rsidR="009804B1" w:rsidRPr="00AF26CC" w:rsidRDefault="009804B1" w:rsidP="009804B1">
      <w:pPr>
        <w:spacing w:line="276" w:lineRule="auto"/>
        <w:jc w:val="both"/>
        <w:rPr>
          <w:rFonts w:ascii="Verdana" w:hAnsi="Verdana" w:cs="Arial"/>
        </w:rPr>
      </w:pPr>
    </w:p>
    <w:p w:rsidR="009804B1" w:rsidRPr="00AF26CC" w:rsidRDefault="009804B1" w:rsidP="009804B1">
      <w:pPr>
        <w:spacing w:line="276" w:lineRule="auto"/>
        <w:jc w:val="both"/>
        <w:rPr>
          <w:rFonts w:ascii="Verdana" w:hAnsi="Verdana" w:cs="Arial"/>
        </w:rPr>
      </w:pPr>
      <w:r w:rsidRPr="00AF26CC">
        <w:rPr>
          <w:rFonts w:ascii="Verdana" w:hAnsi="Verdana" w:cs="Arial"/>
        </w:rPr>
        <w:t>Todos los gastos en que incurra el postulante, originados en la presentación de sus antecedentes, serán de su cargo sin derecho a reembolso.</w:t>
      </w:r>
    </w:p>
    <w:p w:rsidR="009804B1" w:rsidRPr="00AF26CC" w:rsidRDefault="009804B1" w:rsidP="009804B1">
      <w:pPr>
        <w:spacing w:line="276" w:lineRule="auto"/>
        <w:jc w:val="both"/>
        <w:rPr>
          <w:rFonts w:ascii="Verdana" w:hAnsi="Verdana" w:cs="Arial"/>
        </w:rPr>
      </w:pPr>
      <w:r w:rsidRPr="00AF26CC">
        <w:rPr>
          <w:rFonts w:ascii="Verdana" w:hAnsi="Verdana" w:cs="Arial"/>
        </w:rPr>
        <w:tab/>
      </w:r>
    </w:p>
    <w:p w:rsidR="009804B1" w:rsidRDefault="009804B1" w:rsidP="009804B1">
      <w:pPr>
        <w:spacing w:line="276" w:lineRule="auto"/>
        <w:jc w:val="both"/>
        <w:rPr>
          <w:rFonts w:ascii="Verdana" w:hAnsi="Verdana" w:cs="Arial"/>
        </w:rPr>
      </w:pPr>
      <w:r w:rsidRPr="00AF26CC">
        <w:rPr>
          <w:rFonts w:ascii="Verdana" w:hAnsi="Verdana" w:cs="Arial"/>
        </w:rPr>
        <w:t xml:space="preserve">Los antecedentes presentados </w:t>
      </w:r>
      <w:r w:rsidRPr="00AF26CC">
        <w:rPr>
          <w:rFonts w:ascii="Verdana" w:hAnsi="Verdana" w:cs="Arial"/>
          <w:b/>
        </w:rPr>
        <w:t>no serán devueltos</w:t>
      </w:r>
      <w:r w:rsidRPr="00AF26CC">
        <w:rPr>
          <w:rFonts w:ascii="Verdana" w:hAnsi="Verdana" w:cs="Arial"/>
        </w:rPr>
        <w:t xml:space="preserve"> al postulante en ni</w:t>
      </w:r>
      <w:r w:rsidR="00050470">
        <w:rPr>
          <w:rFonts w:ascii="Verdana" w:hAnsi="Verdana" w:cs="Arial"/>
        </w:rPr>
        <w:t xml:space="preserve">nguna de las etapas del proceso. </w:t>
      </w:r>
      <w:r w:rsidRPr="00AF26CC">
        <w:rPr>
          <w:rFonts w:ascii="Verdana" w:hAnsi="Verdana" w:cs="Arial"/>
        </w:rPr>
        <w:t>Así mismo, todo documento generado a raíz del presente proceso de selección será de su propiedad.</w:t>
      </w:r>
    </w:p>
    <w:p w:rsidR="00860C7F" w:rsidRDefault="00860C7F" w:rsidP="009804B1">
      <w:pPr>
        <w:spacing w:line="276" w:lineRule="auto"/>
        <w:jc w:val="both"/>
        <w:rPr>
          <w:rFonts w:ascii="Verdana" w:hAnsi="Verdana" w:cs="Arial"/>
        </w:rPr>
      </w:pPr>
    </w:p>
    <w:p w:rsidR="00860C7F" w:rsidRPr="00AF26CC" w:rsidRDefault="00860C7F" w:rsidP="009804B1">
      <w:pPr>
        <w:spacing w:line="276" w:lineRule="auto"/>
        <w:jc w:val="both"/>
        <w:rPr>
          <w:rFonts w:ascii="Verdana" w:hAnsi="Verdana" w:cs="Arial"/>
        </w:rPr>
      </w:pPr>
      <w:r>
        <w:rPr>
          <w:rFonts w:ascii="Verdana" w:hAnsi="Verdana" w:cs="Arial"/>
        </w:rPr>
        <w:t>Una vez cerrado el concurso, se dispondrá de un período de consulta, apelación y/o reclamo de 10 días hábiles.</w:t>
      </w:r>
    </w:p>
    <w:p w:rsidR="009804B1" w:rsidRPr="00AF26CC" w:rsidRDefault="009804B1" w:rsidP="009804B1">
      <w:pPr>
        <w:spacing w:line="276" w:lineRule="auto"/>
        <w:jc w:val="both"/>
        <w:rPr>
          <w:rFonts w:ascii="Verdana" w:hAnsi="Verdana" w:cs="Arial"/>
        </w:rPr>
      </w:pPr>
    </w:p>
    <w:p w:rsidR="009804B1" w:rsidRPr="00AF26CC" w:rsidRDefault="009804B1" w:rsidP="003759C1">
      <w:pPr>
        <w:pStyle w:val="Prrafodelista"/>
        <w:numPr>
          <w:ilvl w:val="1"/>
          <w:numId w:val="34"/>
        </w:numPr>
        <w:spacing w:line="276" w:lineRule="auto"/>
        <w:jc w:val="both"/>
        <w:rPr>
          <w:rFonts w:ascii="Verdana" w:hAnsi="Verdana" w:cs="Arial"/>
        </w:rPr>
      </w:pPr>
      <w:r w:rsidRPr="00AF26CC">
        <w:rPr>
          <w:rFonts w:ascii="Verdana" w:hAnsi="Verdana" w:cs="Arial"/>
        </w:rPr>
        <w:lastRenderedPageBreak/>
        <w:t>Requisitos Generales</w:t>
      </w:r>
    </w:p>
    <w:p w:rsidR="009804B1" w:rsidRPr="00AF26CC" w:rsidRDefault="009804B1" w:rsidP="009804B1">
      <w:pPr>
        <w:spacing w:line="276" w:lineRule="auto"/>
        <w:jc w:val="both"/>
        <w:rPr>
          <w:rFonts w:ascii="Verdana" w:hAnsi="Verdana" w:cs="Arial"/>
        </w:rPr>
      </w:pPr>
    </w:p>
    <w:p w:rsidR="009804B1" w:rsidRPr="00AF26CC" w:rsidRDefault="009804B1" w:rsidP="009804B1">
      <w:pPr>
        <w:spacing w:line="276" w:lineRule="auto"/>
        <w:jc w:val="both"/>
        <w:rPr>
          <w:rFonts w:ascii="Verdana" w:hAnsi="Verdana" w:cs="Arial"/>
        </w:rPr>
      </w:pPr>
      <w:r w:rsidRPr="00AF26CC">
        <w:rPr>
          <w:rFonts w:ascii="Verdana" w:hAnsi="Verdana" w:cs="Arial"/>
        </w:rPr>
        <w:t>Podrá participar en el presente concurso público toda persona que cumpla con los siguientes requisitos:</w:t>
      </w:r>
    </w:p>
    <w:p w:rsidR="009804B1" w:rsidRPr="00AF26CC" w:rsidRDefault="009804B1" w:rsidP="009804B1">
      <w:pPr>
        <w:spacing w:line="276" w:lineRule="auto"/>
        <w:jc w:val="both"/>
        <w:rPr>
          <w:rFonts w:ascii="Verdana" w:hAnsi="Verdana" w:cs="Arial"/>
        </w:rPr>
      </w:pPr>
    </w:p>
    <w:p w:rsidR="004175ED" w:rsidRPr="00AF26CC" w:rsidRDefault="009804B1" w:rsidP="004175ED">
      <w:pPr>
        <w:pStyle w:val="Prrafodelista"/>
        <w:numPr>
          <w:ilvl w:val="0"/>
          <w:numId w:val="26"/>
        </w:numPr>
        <w:tabs>
          <w:tab w:val="num" w:pos="180"/>
          <w:tab w:val="left" w:pos="720"/>
        </w:tabs>
        <w:spacing w:before="120" w:after="120" w:line="276" w:lineRule="auto"/>
        <w:jc w:val="both"/>
        <w:rPr>
          <w:rFonts w:ascii="Verdana" w:hAnsi="Verdana" w:cs="Arial"/>
          <w:color w:val="000000"/>
          <w:szCs w:val="21"/>
        </w:rPr>
      </w:pPr>
      <w:r w:rsidRPr="00AF26CC">
        <w:rPr>
          <w:rFonts w:ascii="Verdana" w:hAnsi="Verdana" w:cs="Arial"/>
          <w:color w:val="000000"/>
          <w:szCs w:val="21"/>
        </w:rPr>
        <w:t>Ser mayor de 18 años.</w:t>
      </w:r>
    </w:p>
    <w:p w:rsidR="004175ED" w:rsidRPr="00AF26CC" w:rsidRDefault="004175ED" w:rsidP="004175ED">
      <w:pPr>
        <w:pStyle w:val="Prrafodelista"/>
        <w:tabs>
          <w:tab w:val="left" w:pos="720"/>
        </w:tabs>
        <w:spacing w:before="120" w:after="120" w:line="276" w:lineRule="auto"/>
        <w:jc w:val="both"/>
        <w:rPr>
          <w:rFonts w:ascii="Verdana" w:hAnsi="Verdana" w:cs="Arial"/>
          <w:color w:val="000000"/>
          <w:szCs w:val="21"/>
        </w:rPr>
      </w:pPr>
    </w:p>
    <w:p w:rsidR="004175ED" w:rsidRPr="00AF26CC" w:rsidRDefault="009804B1" w:rsidP="004175ED">
      <w:pPr>
        <w:pStyle w:val="Prrafodelista"/>
        <w:numPr>
          <w:ilvl w:val="0"/>
          <w:numId w:val="26"/>
        </w:numPr>
        <w:tabs>
          <w:tab w:val="num" w:pos="180"/>
          <w:tab w:val="left" w:pos="720"/>
        </w:tabs>
        <w:spacing w:before="120" w:after="120" w:line="276" w:lineRule="auto"/>
        <w:jc w:val="both"/>
        <w:rPr>
          <w:rFonts w:ascii="Verdana" w:hAnsi="Verdana" w:cs="Arial"/>
          <w:color w:val="000000"/>
          <w:szCs w:val="21"/>
        </w:rPr>
      </w:pPr>
      <w:r w:rsidRPr="00AF26CC">
        <w:rPr>
          <w:rFonts w:ascii="Verdana" w:hAnsi="Verdana" w:cs="Arial"/>
          <w:szCs w:val="21"/>
        </w:rPr>
        <w:t>Poseer el nivel educacional requerido para el cargo, requisito que se acreditará mediante la exhibición de documentos o certificados oficiales auténticos, una vez que sea seleccionado para el cargo.</w:t>
      </w:r>
    </w:p>
    <w:p w:rsidR="004175ED" w:rsidRPr="00AF26CC" w:rsidRDefault="004175ED" w:rsidP="004175ED">
      <w:pPr>
        <w:pStyle w:val="Prrafodelista"/>
        <w:rPr>
          <w:rFonts w:ascii="Verdana" w:hAnsi="Verdana" w:cs="Arial"/>
          <w:szCs w:val="21"/>
        </w:rPr>
      </w:pPr>
    </w:p>
    <w:p w:rsidR="009804B1" w:rsidRPr="00AF26CC" w:rsidRDefault="009804B1" w:rsidP="004175ED">
      <w:pPr>
        <w:pStyle w:val="Prrafodelista"/>
        <w:numPr>
          <w:ilvl w:val="0"/>
          <w:numId w:val="26"/>
        </w:numPr>
        <w:tabs>
          <w:tab w:val="num" w:pos="180"/>
          <w:tab w:val="left" w:pos="720"/>
        </w:tabs>
        <w:spacing w:before="120" w:after="120" w:line="276" w:lineRule="auto"/>
        <w:jc w:val="both"/>
        <w:rPr>
          <w:rFonts w:ascii="Verdana" w:hAnsi="Verdana" w:cs="Arial"/>
          <w:color w:val="000000"/>
          <w:szCs w:val="21"/>
        </w:rPr>
      </w:pPr>
      <w:r w:rsidRPr="00AF26CC">
        <w:rPr>
          <w:rFonts w:ascii="Verdana" w:hAnsi="Verdana" w:cs="Arial"/>
          <w:szCs w:val="21"/>
        </w:rPr>
        <w:t xml:space="preserve">No haber cesado en un cargo público como consecuencia de haber obtenido una calificación deficiente o </w:t>
      </w:r>
      <w:r w:rsidRPr="00AF26CC">
        <w:rPr>
          <w:rFonts w:ascii="Verdana" w:hAnsi="Verdana" w:cs="Arial"/>
          <w:color w:val="000000"/>
          <w:szCs w:val="21"/>
        </w:rPr>
        <w:t>por aplicación de una medida disciplinaria, salvo que hayan transcurrido más de cinco años desde la fecha</w:t>
      </w:r>
      <w:r w:rsidRPr="00AF26CC">
        <w:rPr>
          <w:rFonts w:ascii="Verdana" w:hAnsi="Verdana" w:cs="Arial"/>
          <w:szCs w:val="21"/>
        </w:rPr>
        <w:t xml:space="preserve"> de expiración de funciones, circunstancia que se acreditará mediante Declaración Jurada Simple. La falsedad de esta declaración hará incurrir en las penas contempladas en el artículo 210 del Código Penal.</w:t>
      </w:r>
    </w:p>
    <w:p w:rsidR="009804B1" w:rsidRPr="00AF26CC" w:rsidRDefault="009804B1" w:rsidP="009804B1">
      <w:pPr>
        <w:pStyle w:val="Prrafodelista"/>
        <w:rPr>
          <w:rFonts w:ascii="Verdana" w:hAnsi="Verdana" w:cs="Arial"/>
          <w:color w:val="000000"/>
          <w:szCs w:val="21"/>
        </w:rPr>
      </w:pPr>
    </w:p>
    <w:p w:rsidR="009804B1" w:rsidRPr="00AF26CC" w:rsidRDefault="009804B1" w:rsidP="009804B1">
      <w:pPr>
        <w:pStyle w:val="Prrafodelista"/>
        <w:numPr>
          <w:ilvl w:val="0"/>
          <w:numId w:val="26"/>
        </w:numPr>
        <w:tabs>
          <w:tab w:val="num" w:pos="180"/>
          <w:tab w:val="left" w:pos="720"/>
        </w:tabs>
        <w:spacing w:before="120" w:after="120" w:line="276" w:lineRule="auto"/>
        <w:jc w:val="both"/>
        <w:rPr>
          <w:rFonts w:ascii="Verdana" w:hAnsi="Verdana" w:cs="Arial"/>
          <w:color w:val="000000"/>
          <w:szCs w:val="21"/>
        </w:rPr>
      </w:pPr>
      <w:r w:rsidRPr="00AF26CC">
        <w:rPr>
          <w:rFonts w:ascii="Verdana" w:hAnsi="Verdana" w:cs="Arial"/>
          <w:szCs w:val="21"/>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9804B1" w:rsidRPr="00AF26CC" w:rsidRDefault="009804B1" w:rsidP="009804B1">
      <w:pPr>
        <w:pStyle w:val="Prrafodelista"/>
        <w:tabs>
          <w:tab w:val="left" w:pos="720"/>
        </w:tabs>
        <w:spacing w:before="120" w:after="120" w:line="276" w:lineRule="auto"/>
        <w:jc w:val="both"/>
        <w:rPr>
          <w:rFonts w:ascii="Verdana" w:hAnsi="Verdana" w:cs="Arial"/>
          <w:color w:val="000000"/>
          <w:szCs w:val="21"/>
        </w:rPr>
      </w:pPr>
    </w:p>
    <w:p w:rsidR="009804B1" w:rsidRPr="00AF26CC" w:rsidRDefault="009804B1" w:rsidP="009804B1">
      <w:pPr>
        <w:pStyle w:val="Prrafodelista"/>
        <w:numPr>
          <w:ilvl w:val="0"/>
          <w:numId w:val="26"/>
        </w:numPr>
        <w:tabs>
          <w:tab w:val="num" w:pos="180"/>
          <w:tab w:val="left" w:pos="720"/>
        </w:tabs>
        <w:spacing w:before="120" w:after="120" w:line="276" w:lineRule="auto"/>
        <w:jc w:val="both"/>
        <w:rPr>
          <w:rFonts w:ascii="Verdana" w:hAnsi="Verdana" w:cs="Arial"/>
          <w:color w:val="000000"/>
          <w:szCs w:val="21"/>
        </w:rPr>
      </w:pPr>
      <w:r w:rsidRPr="00AF26CC">
        <w:rPr>
          <w:rFonts w:ascii="Verdana" w:hAnsi="Verdana" w:cs="Arial"/>
          <w:color w:val="000000"/>
          <w:szCs w:val="21"/>
        </w:rPr>
        <w:t>Haber cumplido con la Ley de Reclutamiento y Movilización, cuando fuere procedente.</w:t>
      </w:r>
    </w:p>
    <w:p w:rsidR="00E638C2" w:rsidRPr="00AF26CC" w:rsidRDefault="00E638C2" w:rsidP="00E638C2">
      <w:pPr>
        <w:pStyle w:val="Prrafodelista"/>
        <w:rPr>
          <w:rFonts w:ascii="Verdana" w:hAnsi="Verdana" w:cs="Arial"/>
          <w:color w:val="000000"/>
          <w:szCs w:val="21"/>
        </w:rPr>
      </w:pPr>
    </w:p>
    <w:p w:rsidR="003759C1" w:rsidRPr="00AF26CC" w:rsidRDefault="003759C1">
      <w:pPr>
        <w:spacing w:after="200" w:line="276" w:lineRule="auto"/>
        <w:rPr>
          <w:rFonts w:ascii="Verdana" w:hAnsi="Verdana" w:cs="Arial"/>
          <w:color w:val="000000"/>
          <w:szCs w:val="21"/>
        </w:rPr>
      </w:pPr>
      <w:r w:rsidRPr="00AF26CC">
        <w:rPr>
          <w:rFonts w:ascii="Verdana" w:hAnsi="Verdana" w:cs="Arial"/>
          <w:color w:val="000000"/>
          <w:szCs w:val="21"/>
        </w:rPr>
        <w:br w:type="page"/>
      </w:r>
    </w:p>
    <w:p w:rsidR="00875E2A" w:rsidRPr="00AF26CC" w:rsidRDefault="00E638C2" w:rsidP="003759C1">
      <w:pPr>
        <w:pStyle w:val="Prrafodelista"/>
        <w:numPr>
          <w:ilvl w:val="1"/>
          <w:numId w:val="34"/>
        </w:numPr>
        <w:tabs>
          <w:tab w:val="left" w:pos="720"/>
        </w:tabs>
        <w:spacing w:before="120" w:after="120" w:line="276" w:lineRule="auto"/>
        <w:jc w:val="both"/>
        <w:rPr>
          <w:rFonts w:ascii="Verdana" w:hAnsi="Verdana" w:cs="Arial"/>
          <w:color w:val="000000"/>
          <w:szCs w:val="21"/>
        </w:rPr>
      </w:pPr>
      <w:r w:rsidRPr="00AF26CC">
        <w:rPr>
          <w:rFonts w:ascii="Verdana" w:hAnsi="Verdana" w:cs="Arial"/>
          <w:color w:val="000000"/>
          <w:szCs w:val="21"/>
        </w:rPr>
        <w:lastRenderedPageBreak/>
        <w:t>Requisitos Específicos</w:t>
      </w:r>
    </w:p>
    <w:p w:rsidR="001B53E5" w:rsidRPr="00AF26CC" w:rsidRDefault="001B53E5" w:rsidP="001B53E5">
      <w:pPr>
        <w:pStyle w:val="Prrafodelista"/>
        <w:tabs>
          <w:tab w:val="left" w:pos="720"/>
        </w:tabs>
        <w:spacing w:before="120" w:after="120" w:line="276" w:lineRule="auto"/>
        <w:jc w:val="both"/>
        <w:rPr>
          <w:rFonts w:ascii="Verdana" w:hAnsi="Verdana" w:cs="Arial"/>
          <w:color w:val="000000"/>
          <w:szCs w:val="21"/>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1B53E5" w:rsidRPr="00AF26CC" w:rsidTr="003759C1">
        <w:trPr>
          <w:trHeight w:val="806"/>
        </w:trPr>
        <w:tc>
          <w:tcPr>
            <w:tcW w:w="3119" w:type="dxa"/>
          </w:tcPr>
          <w:p w:rsidR="001B53E5" w:rsidRPr="00AF26CC" w:rsidRDefault="003759C1" w:rsidP="003759C1">
            <w:pPr>
              <w:pStyle w:val="Prrafodelista"/>
              <w:numPr>
                <w:ilvl w:val="2"/>
                <w:numId w:val="34"/>
              </w:numPr>
              <w:tabs>
                <w:tab w:val="left" w:pos="720"/>
              </w:tabs>
              <w:spacing w:before="120" w:after="120" w:line="276" w:lineRule="auto"/>
              <w:ind w:left="0" w:firstLine="0"/>
              <w:jc w:val="both"/>
              <w:rPr>
                <w:rFonts w:ascii="Verdana" w:hAnsi="Verdana" w:cs="Arial"/>
                <w:color w:val="000000"/>
                <w:sz w:val="24"/>
                <w:szCs w:val="21"/>
              </w:rPr>
            </w:pPr>
            <w:r w:rsidRPr="00AF26CC">
              <w:rPr>
                <w:rFonts w:ascii="Verdana" w:hAnsi="Verdana" w:cs="Arial"/>
                <w:color w:val="000000"/>
                <w:sz w:val="24"/>
                <w:szCs w:val="21"/>
              </w:rPr>
              <w:t xml:space="preserve"> </w:t>
            </w:r>
            <w:r w:rsidR="001B53E5" w:rsidRPr="00AF26CC">
              <w:rPr>
                <w:rFonts w:ascii="Verdana" w:hAnsi="Verdana" w:cs="Arial"/>
                <w:color w:val="000000"/>
                <w:sz w:val="24"/>
                <w:szCs w:val="21"/>
              </w:rPr>
              <w:t>Formación</w:t>
            </w:r>
          </w:p>
        </w:tc>
        <w:tc>
          <w:tcPr>
            <w:tcW w:w="5493" w:type="dxa"/>
          </w:tcPr>
          <w:p w:rsidR="001B53E5" w:rsidRPr="00AF26CC" w:rsidRDefault="0094219F" w:rsidP="004B1465">
            <w:pPr>
              <w:pStyle w:val="Prrafodelista"/>
              <w:tabs>
                <w:tab w:val="left" w:pos="720"/>
              </w:tabs>
              <w:spacing w:before="120" w:after="120" w:line="276" w:lineRule="auto"/>
              <w:ind w:left="145" w:hanging="145"/>
              <w:jc w:val="both"/>
              <w:rPr>
                <w:rFonts w:ascii="Verdana" w:hAnsi="Verdana" w:cs="Arial"/>
                <w:color w:val="000000"/>
                <w:sz w:val="24"/>
                <w:szCs w:val="21"/>
              </w:rPr>
            </w:pPr>
            <w:r w:rsidRPr="00AF26CC">
              <w:rPr>
                <w:rFonts w:ascii="Verdana" w:hAnsi="Verdana" w:cs="Arial"/>
                <w:color w:val="000000"/>
                <w:sz w:val="24"/>
                <w:szCs w:val="21"/>
              </w:rPr>
              <w:t xml:space="preserve">: </w:t>
            </w:r>
            <w:r w:rsidR="00D052BB">
              <w:rPr>
                <w:rFonts w:ascii="Verdana" w:hAnsi="Verdana" w:cs="Arial"/>
                <w:color w:val="000000"/>
                <w:sz w:val="24"/>
                <w:szCs w:val="21"/>
              </w:rPr>
              <w:t>T</w:t>
            </w:r>
            <w:r w:rsidRPr="00AF26CC">
              <w:rPr>
                <w:rFonts w:ascii="Verdana" w:hAnsi="Verdana" w:cs="Arial"/>
                <w:color w:val="000000"/>
                <w:sz w:val="24"/>
                <w:szCs w:val="21"/>
              </w:rPr>
              <w:t xml:space="preserve">ítulo </w:t>
            </w:r>
            <w:r w:rsidR="006151DA">
              <w:rPr>
                <w:rFonts w:ascii="Verdana" w:hAnsi="Verdana" w:cs="Arial"/>
                <w:color w:val="000000"/>
                <w:sz w:val="24"/>
                <w:szCs w:val="21"/>
              </w:rPr>
              <w:t>profesional en</w:t>
            </w:r>
            <w:r w:rsidR="00751B9C">
              <w:rPr>
                <w:rFonts w:ascii="Verdana" w:hAnsi="Verdana" w:cs="Arial"/>
                <w:color w:val="000000"/>
                <w:sz w:val="24"/>
                <w:szCs w:val="21"/>
              </w:rPr>
              <w:t xml:space="preserve"> Trabajo Social</w:t>
            </w:r>
            <w:r w:rsidR="004B1465">
              <w:rPr>
                <w:rFonts w:ascii="Verdana" w:hAnsi="Verdana" w:cs="Arial"/>
                <w:color w:val="000000"/>
                <w:sz w:val="24"/>
                <w:szCs w:val="21"/>
              </w:rPr>
              <w:t xml:space="preserve">, Psicología, </w:t>
            </w:r>
            <w:r w:rsidR="00985C05">
              <w:rPr>
                <w:rFonts w:ascii="Verdana" w:hAnsi="Verdana" w:cs="Arial"/>
                <w:color w:val="000000"/>
                <w:sz w:val="24"/>
                <w:szCs w:val="21"/>
              </w:rPr>
              <w:t>Periodismo</w:t>
            </w:r>
            <w:r w:rsidR="004B1465">
              <w:rPr>
                <w:rFonts w:ascii="Verdana" w:hAnsi="Verdana" w:cs="Arial"/>
                <w:color w:val="000000"/>
                <w:sz w:val="24"/>
                <w:szCs w:val="21"/>
              </w:rPr>
              <w:t xml:space="preserve"> u otra carrera del ámbito de las Ciencias Sociales o las Comunicaciones, con una </w:t>
            </w:r>
            <w:r w:rsidR="00875362">
              <w:rPr>
                <w:rFonts w:ascii="Verdana" w:hAnsi="Verdana" w:cs="Arial"/>
                <w:color w:val="000000"/>
                <w:sz w:val="24"/>
                <w:szCs w:val="21"/>
              </w:rPr>
              <w:t>formación mínima de 8</w:t>
            </w:r>
            <w:r w:rsidR="00371024">
              <w:rPr>
                <w:rFonts w:ascii="Verdana" w:hAnsi="Verdana" w:cs="Arial"/>
                <w:color w:val="000000"/>
                <w:sz w:val="24"/>
                <w:szCs w:val="21"/>
              </w:rPr>
              <w:t xml:space="preserve"> semestres de duración de un</w:t>
            </w:r>
            <w:r w:rsidR="00875362">
              <w:rPr>
                <w:rFonts w:ascii="Verdana" w:hAnsi="Verdana" w:cs="Arial"/>
                <w:color w:val="000000"/>
                <w:sz w:val="24"/>
                <w:szCs w:val="21"/>
              </w:rPr>
              <w:t>a Universidad</w:t>
            </w:r>
            <w:r w:rsidR="006151DA">
              <w:rPr>
                <w:rFonts w:ascii="Verdana" w:hAnsi="Verdana" w:cs="Arial"/>
                <w:color w:val="000000"/>
                <w:sz w:val="24"/>
                <w:szCs w:val="21"/>
              </w:rPr>
              <w:t xml:space="preserve"> o Instituto Profesional </w:t>
            </w:r>
            <w:r w:rsidR="00875362">
              <w:rPr>
                <w:rFonts w:ascii="Verdana" w:hAnsi="Verdana" w:cs="Arial"/>
                <w:color w:val="000000"/>
                <w:sz w:val="24"/>
                <w:szCs w:val="21"/>
              </w:rPr>
              <w:t>del E</w:t>
            </w:r>
            <w:r w:rsidR="00371024">
              <w:rPr>
                <w:rFonts w:ascii="Verdana" w:hAnsi="Verdana" w:cs="Arial"/>
                <w:color w:val="000000"/>
                <w:sz w:val="24"/>
                <w:szCs w:val="21"/>
              </w:rPr>
              <w:t>stado o reconocido por éste.</w:t>
            </w:r>
          </w:p>
        </w:tc>
      </w:tr>
      <w:tr w:rsidR="001B53E5" w:rsidRPr="00AF26CC" w:rsidTr="003759C1">
        <w:trPr>
          <w:trHeight w:val="550"/>
        </w:trPr>
        <w:tc>
          <w:tcPr>
            <w:tcW w:w="3119" w:type="dxa"/>
          </w:tcPr>
          <w:p w:rsidR="001B53E5" w:rsidRPr="00AF26CC" w:rsidRDefault="003759C1" w:rsidP="003759C1">
            <w:pPr>
              <w:pStyle w:val="Prrafodelista"/>
              <w:numPr>
                <w:ilvl w:val="2"/>
                <w:numId w:val="34"/>
              </w:numPr>
              <w:tabs>
                <w:tab w:val="left" w:pos="720"/>
              </w:tabs>
              <w:spacing w:before="120" w:after="120" w:line="276" w:lineRule="auto"/>
              <w:ind w:left="0" w:firstLine="0"/>
              <w:jc w:val="both"/>
              <w:rPr>
                <w:rFonts w:ascii="Verdana" w:hAnsi="Verdana" w:cs="Arial"/>
                <w:color w:val="000000"/>
                <w:sz w:val="24"/>
                <w:szCs w:val="21"/>
              </w:rPr>
            </w:pPr>
            <w:r w:rsidRPr="00AF26CC">
              <w:rPr>
                <w:rFonts w:ascii="Verdana" w:hAnsi="Verdana" w:cs="Arial"/>
                <w:color w:val="000000"/>
                <w:sz w:val="24"/>
                <w:szCs w:val="21"/>
              </w:rPr>
              <w:t xml:space="preserve"> </w:t>
            </w:r>
            <w:r w:rsidR="001B53E5" w:rsidRPr="00AF26CC">
              <w:rPr>
                <w:rFonts w:ascii="Verdana" w:hAnsi="Verdana" w:cs="Arial"/>
                <w:color w:val="000000"/>
                <w:sz w:val="24"/>
                <w:szCs w:val="21"/>
              </w:rPr>
              <w:t>Especialización</w:t>
            </w:r>
          </w:p>
        </w:tc>
        <w:tc>
          <w:tcPr>
            <w:tcW w:w="5493" w:type="dxa"/>
          </w:tcPr>
          <w:p w:rsidR="001B53E5" w:rsidRPr="00AF26CC" w:rsidRDefault="00E7393B" w:rsidP="005A0689">
            <w:pPr>
              <w:tabs>
                <w:tab w:val="left" w:pos="175"/>
                <w:tab w:val="left" w:pos="317"/>
              </w:tabs>
              <w:spacing w:before="120" w:after="120" w:line="276" w:lineRule="auto"/>
              <w:ind w:left="145" w:hanging="145"/>
              <w:jc w:val="both"/>
              <w:rPr>
                <w:rFonts w:ascii="Verdana" w:hAnsi="Verdana" w:cs="Arial"/>
                <w:sz w:val="24"/>
                <w:szCs w:val="21"/>
              </w:rPr>
            </w:pPr>
            <w:r w:rsidRPr="00AF26CC">
              <w:rPr>
                <w:rFonts w:ascii="Verdana" w:hAnsi="Verdana" w:cs="Arial"/>
                <w:sz w:val="24"/>
                <w:szCs w:val="21"/>
              </w:rPr>
              <w:t xml:space="preserve">: </w:t>
            </w:r>
            <w:r w:rsidR="00B97D4D">
              <w:rPr>
                <w:rFonts w:ascii="Verdana" w:hAnsi="Verdana" w:cs="Arial"/>
                <w:sz w:val="24"/>
                <w:szCs w:val="21"/>
              </w:rPr>
              <w:t>Especialización en</w:t>
            </w:r>
            <w:r w:rsidR="005A0689">
              <w:rPr>
                <w:rFonts w:ascii="Verdana" w:hAnsi="Verdana" w:cs="Arial"/>
                <w:sz w:val="24"/>
                <w:szCs w:val="21"/>
              </w:rPr>
              <w:t xml:space="preserve"> gestión social con bases comunitarias, </w:t>
            </w:r>
            <w:r w:rsidR="00985C05">
              <w:rPr>
                <w:rFonts w:ascii="Verdana" w:hAnsi="Verdana" w:cs="Arial"/>
                <w:sz w:val="24"/>
                <w:szCs w:val="21"/>
              </w:rPr>
              <w:t>metodologías y técnicas de sistematización de información, políticas públicas, gestión social u otro afín al cargo.</w:t>
            </w:r>
          </w:p>
        </w:tc>
      </w:tr>
      <w:tr w:rsidR="001B53E5" w:rsidRPr="00AF26CC" w:rsidTr="003759C1">
        <w:trPr>
          <w:trHeight w:val="550"/>
        </w:trPr>
        <w:tc>
          <w:tcPr>
            <w:tcW w:w="3119" w:type="dxa"/>
          </w:tcPr>
          <w:p w:rsidR="001B53E5" w:rsidRPr="00AF26CC" w:rsidRDefault="003759C1" w:rsidP="005A0689">
            <w:pPr>
              <w:pStyle w:val="Prrafodelista"/>
              <w:numPr>
                <w:ilvl w:val="2"/>
                <w:numId w:val="34"/>
              </w:numPr>
              <w:tabs>
                <w:tab w:val="left" w:pos="885"/>
              </w:tabs>
              <w:spacing w:before="120" w:after="120" w:line="276" w:lineRule="auto"/>
              <w:ind w:left="885" w:hanging="885"/>
              <w:jc w:val="both"/>
              <w:rPr>
                <w:rFonts w:ascii="Verdana" w:hAnsi="Verdana" w:cs="Arial"/>
                <w:color w:val="000000"/>
                <w:sz w:val="24"/>
                <w:szCs w:val="21"/>
              </w:rPr>
            </w:pPr>
            <w:r w:rsidRPr="00AF26CC">
              <w:rPr>
                <w:rFonts w:ascii="Verdana" w:hAnsi="Verdana" w:cs="Arial"/>
                <w:color w:val="000000"/>
                <w:sz w:val="24"/>
                <w:szCs w:val="21"/>
              </w:rPr>
              <w:t xml:space="preserve">Experiencia </w:t>
            </w:r>
            <w:r w:rsidR="005A0689">
              <w:rPr>
                <w:rFonts w:ascii="Verdana" w:hAnsi="Verdana" w:cs="Arial"/>
                <w:color w:val="000000"/>
                <w:sz w:val="24"/>
                <w:szCs w:val="21"/>
              </w:rPr>
              <w:t>Labora</w:t>
            </w:r>
            <w:r w:rsidR="00B97D4D">
              <w:rPr>
                <w:rFonts w:ascii="Verdana" w:hAnsi="Verdana" w:cs="Arial"/>
                <w:color w:val="000000"/>
                <w:sz w:val="24"/>
                <w:szCs w:val="21"/>
              </w:rPr>
              <w:t>l</w:t>
            </w:r>
          </w:p>
        </w:tc>
        <w:tc>
          <w:tcPr>
            <w:tcW w:w="5493" w:type="dxa"/>
          </w:tcPr>
          <w:p w:rsidR="00B1144A" w:rsidRPr="00B1144A" w:rsidRDefault="001B53E5" w:rsidP="00B1144A">
            <w:pPr>
              <w:spacing w:before="120" w:after="120" w:line="276" w:lineRule="auto"/>
              <w:jc w:val="both"/>
              <w:rPr>
                <w:rFonts w:ascii="Verdana" w:hAnsi="Verdana" w:cs="Arial"/>
                <w:sz w:val="24"/>
              </w:rPr>
            </w:pPr>
            <w:r w:rsidRPr="00AF26CC">
              <w:rPr>
                <w:rFonts w:ascii="Verdana" w:hAnsi="Verdana" w:cs="Arial"/>
                <w:sz w:val="24"/>
                <w:szCs w:val="21"/>
              </w:rPr>
              <w:t xml:space="preserve">: </w:t>
            </w:r>
            <w:r w:rsidR="00E03BC7" w:rsidRPr="00AF26CC">
              <w:rPr>
                <w:rFonts w:ascii="Verdana" w:hAnsi="Verdana" w:cs="Arial"/>
                <w:sz w:val="24"/>
                <w:szCs w:val="21"/>
              </w:rPr>
              <w:t xml:space="preserve">Al menos </w:t>
            </w:r>
            <w:r w:rsidR="00985C05">
              <w:rPr>
                <w:rFonts w:ascii="Verdana" w:hAnsi="Verdana" w:cs="Arial"/>
                <w:sz w:val="24"/>
                <w:szCs w:val="21"/>
              </w:rPr>
              <w:t>3</w:t>
            </w:r>
            <w:r w:rsidR="0025223B" w:rsidRPr="00AF26CC">
              <w:rPr>
                <w:rFonts w:ascii="Verdana" w:hAnsi="Verdana" w:cs="Arial"/>
                <w:sz w:val="24"/>
                <w:szCs w:val="21"/>
              </w:rPr>
              <w:t xml:space="preserve"> año</w:t>
            </w:r>
            <w:r w:rsidR="00985C05">
              <w:rPr>
                <w:rFonts w:ascii="Verdana" w:hAnsi="Verdana" w:cs="Arial"/>
                <w:sz w:val="24"/>
                <w:szCs w:val="21"/>
              </w:rPr>
              <w:t>s</w:t>
            </w:r>
            <w:r w:rsidR="0025223B" w:rsidRPr="00AF26CC">
              <w:rPr>
                <w:rFonts w:ascii="Verdana" w:hAnsi="Verdana" w:cs="Arial"/>
                <w:sz w:val="24"/>
                <w:szCs w:val="21"/>
              </w:rPr>
              <w:t xml:space="preserve"> </w:t>
            </w:r>
            <w:r w:rsidR="00763219">
              <w:rPr>
                <w:rFonts w:ascii="Verdana" w:hAnsi="Verdana" w:cs="Arial"/>
                <w:sz w:val="24"/>
                <w:szCs w:val="21"/>
              </w:rPr>
              <w:t xml:space="preserve">de experiencia laboral. </w:t>
            </w:r>
            <w:r w:rsidR="00763219" w:rsidRPr="00B226ED">
              <w:rPr>
                <w:rFonts w:ascii="Verdana" w:hAnsi="Verdana" w:cs="Arial"/>
                <w:sz w:val="24"/>
                <w:szCs w:val="21"/>
              </w:rPr>
              <w:t>De preferencia en la administración pública.</w:t>
            </w:r>
          </w:p>
          <w:p w:rsidR="00B1144A" w:rsidRPr="00F2145D" w:rsidRDefault="00590699" w:rsidP="00F2145D">
            <w:pPr>
              <w:tabs>
                <w:tab w:val="left" w:pos="317"/>
                <w:tab w:val="left" w:pos="720"/>
              </w:tabs>
              <w:spacing w:before="120" w:after="120" w:line="276" w:lineRule="auto"/>
              <w:ind w:left="145" w:hanging="145"/>
              <w:jc w:val="both"/>
              <w:rPr>
                <w:rFonts w:ascii="Verdana" w:hAnsi="Verdana" w:cs="Arial"/>
                <w:sz w:val="24"/>
                <w:szCs w:val="21"/>
              </w:rPr>
            </w:pPr>
            <w:r w:rsidRPr="00B1144A">
              <w:rPr>
                <w:rFonts w:ascii="Verdana" w:hAnsi="Verdana" w:cs="Arial"/>
                <w:sz w:val="28"/>
                <w:szCs w:val="21"/>
              </w:rPr>
              <w:t xml:space="preserve"> </w:t>
            </w:r>
          </w:p>
        </w:tc>
      </w:tr>
    </w:tbl>
    <w:p w:rsidR="00C20CD9" w:rsidRPr="00AF26CC" w:rsidRDefault="00C20CD9" w:rsidP="0025223B">
      <w:pPr>
        <w:tabs>
          <w:tab w:val="left" w:pos="720"/>
        </w:tabs>
        <w:spacing w:before="120" w:after="120" w:line="276" w:lineRule="auto"/>
        <w:jc w:val="both"/>
        <w:rPr>
          <w:rFonts w:ascii="Verdana" w:hAnsi="Verdana" w:cs="Arial"/>
          <w:color w:val="000000"/>
          <w:szCs w:val="21"/>
        </w:rPr>
        <w:sectPr w:rsidR="00C20CD9" w:rsidRPr="00AF26CC" w:rsidSect="00C56919">
          <w:headerReference w:type="default" r:id="rId9"/>
          <w:footerReference w:type="default" r:id="rId10"/>
          <w:pgSz w:w="11906" w:h="16838"/>
          <w:pgMar w:top="1417" w:right="1701" w:bottom="1417" w:left="1701" w:header="227" w:footer="708" w:gutter="0"/>
          <w:cols w:space="708"/>
          <w:titlePg/>
          <w:docGrid w:linePitch="360"/>
        </w:sectPr>
      </w:pPr>
    </w:p>
    <w:p w:rsidR="00272135" w:rsidRDefault="003430FC" w:rsidP="00520259">
      <w:pPr>
        <w:pStyle w:val="Prrafodelista"/>
        <w:numPr>
          <w:ilvl w:val="0"/>
          <w:numId w:val="22"/>
        </w:numPr>
        <w:spacing w:line="276" w:lineRule="auto"/>
        <w:jc w:val="both"/>
        <w:rPr>
          <w:rFonts w:ascii="Verdana" w:hAnsi="Verdana" w:cs="Arial"/>
          <w:b/>
        </w:rPr>
      </w:pPr>
      <w:r w:rsidRPr="00AF26CC">
        <w:rPr>
          <w:rFonts w:ascii="Verdana" w:hAnsi="Verdana" w:cs="Arial"/>
          <w:b/>
        </w:rPr>
        <w:lastRenderedPageBreak/>
        <w:t>IDENTIFICACIÓN DEL</w:t>
      </w:r>
      <w:r w:rsidR="008C7091" w:rsidRPr="00AF26CC">
        <w:rPr>
          <w:rFonts w:ascii="Verdana" w:hAnsi="Verdana" w:cs="Arial"/>
          <w:b/>
        </w:rPr>
        <w:t xml:space="preserve"> </w:t>
      </w:r>
      <w:r w:rsidRPr="00AF26CC">
        <w:rPr>
          <w:rFonts w:ascii="Verdana" w:hAnsi="Verdana" w:cs="Arial"/>
          <w:b/>
        </w:rPr>
        <w:t>CARGO</w:t>
      </w:r>
    </w:p>
    <w:p w:rsidR="0055468A" w:rsidRPr="0055468A" w:rsidRDefault="0055468A" w:rsidP="0055468A">
      <w:pPr>
        <w:pStyle w:val="Prrafodelista"/>
        <w:spacing w:line="276" w:lineRule="auto"/>
        <w:ind w:left="360"/>
        <w:jc w:val="both"/>
        <w:rPr>
          <w:rFonts w:ascii="Verdana" w:hAnsi="Verdana"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Nombre del Cargo</w:t>
            </w:r>
          </w:p>
        </w:tc>
        <w:tc>
          <w:tcPr>
            <w:tcW w:w="5210" w:type="dxa"/>
          </w:tcPr>
          <w:p w:rsidR="00520259" w:rsidRPr="00AF26CC" w:rsidRDefault="00985C05" w:rsidP="00C0100D">
            <w:pPr>
              <w:spacing w:line="276" w:lineRule="auto"/>
              <w:rPr>
                <w:rFonts w:ascii="Verdana" w:hAnsi="Verdana" w:cs="Arial"/>
                <w:szCs w:val="21"/>
              </w:rPr>
            </w:pPr>
            <w:r>
              <w:rPr>
                <w:rFonts w:ascii="Verdana" w:hAnsi="Verdana" w:cs="Arial"/>
                <w:szCs w:val="21"/>
              </w:rPr>
              <w:t>Encargado/a de Participación Ciudadana</w:t>
            </w:r>
          </w:p>
        </w:tc>
      </w:tr>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Nº Vacantes</w:t>
            </w:r>
          </w:p>
        </w:tc>
        <w:tc>
          <w:tcPr>
            <w:tcW w:w="521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1</w:t>
            </w:r>
          </w:p>
        </w:tc>
      </w:tr>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Remuneración bruta</w:t>
            </w:r>
          </w:p>
        </w:tc>
        <w:tc>
          <w:tcPr>
            <w:tcW w:w="5210" w:type="dxa"/>
          </w:tcPr>
          <w:p w:rsidR="00520259" w:rsidRPr="00AF26CC" w:rsidRDefault="00520259" w:rsidP="00F51C0D">
            <w:pPr>
              <w:spacing w:line="276" w:lineRule="auto"/>
              <w:rPr>
                <w:rFonts w:ascii="Verdana" w:hAnsi="Verdana" w:cs="Arial"/>
                <w:szCs w:val="21"/>
              </w:rPr>
            </w:pPr>
            <w:r w:rsidRPr="00AF26CC">
              <w:rPr>
                <w:rFonts w:ascii="Verdana" w:hAnsi="Verdana" w:cs="Arial"/>
                <w:szCs w:val="21"/>
              </w:rPr>
              <w:t>$</w:t>
            </w:r>
            <w:r w:rsidR="00B2026A">
              <w:rPr>
                <w:rFonts w:ascii="Verdana" w:hAnsi="Verdana" w:cs="Arial"/>
                <w:szCs w:val="21"/>
              </w:rPr>
              <w:t>1.320.000</w:t>
            </w:r>
            <w:r w:rsidRPr="00AF26CC">
              <w:rPr>
                <w:rFonts w:ascii="Verdana" w:hAnsi="Verdana" w:cs="Arial"/>
                <w:szCs w:val="21"/>
              </w:rPr>
              <w:t xml:space="preserve"> (más asignación de modernización)</w:t>
            </w:r>
          </w:p>
        </w:tc>
      </w:tr>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Lugar de desempeño</w:t>
            </w:r>
          </w:p>
        </w:tc>
        <w:tc>
          <w:tcPr>
            <w:tcW w:w="5210" w:type="dxa"/>
          </w:tcPr>
          <w:p w:rsidR="00520259" w:rsidRPr="00AF26CC" w:rsidRDefault="00E829FC" w:rsidP="00360151">
            <w:pPr>
              <w:spacing w:line="276" w:lineRule="auto"/>
              <w:rPr>
                <w:rFonts w:ascii="Verdana" w:hAnsi="Verdana" w:cs="Arial"/>
                <w:szCs w:val="21"/>
              </w:rPr>
            </w:pPr>
            <w:r>
              <w:rPr>
                <w:rFonts w:ascii="Verdana" w:hAnsi="Verdana" w:cs="Arial"/>
                <w:szCs w:val="21"/>
              </w:rPr>
              <w:t>Santiago</w:t>
            </w:r>
          </w:p>
        </w:tc>
      </w:tr>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Horario</w:t>
            </w:r>
          </w:p>
        </w:tc>
        <w:tc>
          <w:tcPr>
            <w:tcW w:w="521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Entrada: 8:00 a 9:15 hrs.</w:t>
            </w:r>
          </w:p>
          <w:p w:rsidR="00520259" w:rsidRPr="00AF26CC" w:rsidRDefault="00520259" w:rsidP="00360151">
            <w:pPr>
              <w:spacing w:line="276" w:lineRule="auto"/>
              <w:rPr>
                <w:rFonts w:ascii="Verdana" w:hAnsi="Verdana" w:cs="Arial"/>
                <w:szCs w:val="21"/>
              </w:rPr>
            </w:pPr>
            <w:r w:rsidRPr="00AF26CC">
              <w:rPr>
                <w:rFonts w:ascii="Verdana" w:hAnsi="Verdana" w:cs="Arial"/>
                <w:szCs w:val="21"/>
              </w:rPr>
              <w:t>Salida   : 17:00 a 18:15 hrs.</w:t>
            </w:r>
          </w:p>
        </w:tc>
      </w:tr>
      <w:tr w:rsidR="00520259" w:rsidRPr="00AF26CC" w:rsidTr="00520259">
        <w:tc>
          <w:tcPr>
            <w:tcW w:w="3150" w:type="dxa"/>
          </w:tcPr>
          <w:p w:rsidR="00520259" w:rsidRPr="00AF26CC" w:rsidRDefault="00520259" w:rsidP="00360151">
            <w:pPr>
              <w:spacing w:line="276" w:lineRule="auto"/>
              <w:rPr>
                <w:rFonts w:ascii="Verdana" w:hAnsi="Verdana" w:cs="Arial"/>
                <w:szCs w:val="21"/>
              </w:rPr>
            </w:pPr>
            <w:r w:rsidRPr="00AF26CC">
              <w:rPr>
                <w:rFonts w:ascii="Verdana" w:hAnsi="Verdana" w:cs="Arial"/>
                <w:szCs w:val="21"/>
              </w:rPr>
              <w:t>Dependencia jerárquica</w:t>
            </w:r>
          </w:p>
        </w:tc>
        <w:tc>
          <w:tcPr>
            <w:tcW w:w="5210" w:type="dxa"/>
          </w:tcPr>
          <w:p w:rsidR="00520259" w:rsidRPr="00AF26CC" w:rsidRDefault="00E829FC" w:rsidP="00985C05">
            <w:pPr>
              <w:spacing w:line="276" w:lineRule="auto"/>
              <w:rPr>
                <w:rFonts w:ascii="Verdana" w:hAnsi="Verdana" w:cs="Arial"/>
                <w:szCs w:val="21"/>
              </w:rPr>
            </w:pPr>
            <w:r>
              <w:rPr>
                <w:rFonts w:ascii="Verdana" w:hAnsi="Verdana" w:cs="Arial"/>
                <w:szCs w:val="21"/>
              </w:rPr>
              <w:t xml:space="preserve">Jefe/a </w:t>
            </w:r>
            <w:r w:rsidR="00985C05">
              <w:rPr>
                <w:rFonts w:ascii="Verdana" w:hAnsi="Verdana" w:cs="Arial"/>
                <w:szCs w:val="21"/>
              </w:rPr>
              <w:t>Sub-depto. de Información</w:t>
            </w:r>
          </w:p>
        </w:tc>
      </w:tr>
    </w:tbl>
    <w:p w:rsidR="00520259" w:rsidRPr="00AF26CC" w:rsidRDefault="00520259" w:rsidP="00520259">
      <w:pPr>
        <w:spacing w:line="276" w:lineRule="auto"/>
        <w:jc w:val="both"/>
        <w:rPr>
          <w:rFonts w:ascii="Verdana" w:hAnsi="Verdana"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520259" w:rsidRPr="00AF26CC" w:rsidTr="003759C1">
        <w:tc>
          <w:tcPr>
            <w:tcW w:w="8360" w:type="dxa"/>
            <w:shd w:val="clear" w:color="auto" w:fill="auto"/>
          </w:tcPr>
          <w:p w:rsidR="00520259" w:rsidRPr="00AF26CC" w:rsidRDefault="00520259" w:rsidP="00360151">
            <w:pPr>
              <w:spacing w:line="276" w:lineRule="auto"/>
              <w:rPr>
                <w:rFonts w:ascii="Verdana" w:hAnsi="Verdana" w:cs="Arial"/>
                <w:b/>
                <w:szCs w:val="21"/>
              </w:rPr>
            </w:pPr>
            <w:r w:rsidRPr="00AF26CC">
              <w:rPr>
                <w:rFonts w:ascii="Verdana" w:hAnsi="Verdana" w:cs="Arial"/>
                <w:b/>
                <w:szCs w:val="21"/>
              </w:rPr>
              <w:t>Objetivo del Cargo</w:t>
            </w:r>
          </w:p>
        </w:tc>
      </w:tr>
      <w:tr w:rsidR="006C3B43" w:rsidRPr="00AF26CC" w:rsidTr="003759C1">
        <w:tc>
          <w:tcPr>
            <w:tcW w:w="8360" w:type="dxa"/>
          </w:tcPr>
          <w:p w:rsidR="00D125EB" w:rsidRPr="00985C05" w:rsidRDefault="00985C05" w:rsidP="00E829FC">
            <w:pPr>
              <w:pStyle w:val="NormalWeb"/>
              <w:ind w:right="10"/>
              <w:jc w:val="both"/>
              <w:rPr>
                <w:rFonts w:ascii="Verdana" w:hAnsi="Verdana" w:cs="Arial"/>
                <w:bCs/>
                <w:szCs w:val="21"/>
              </w:rPr>
            </w:pPr>
            <w:r w:rsidRPr="00985C05">
              <w:rPr>
                <w:rFonts w:ascii="Verdana" w:hAnsi="Verdana" w:cs="Arial"/>
                <w:bCs/>
                <w:szCs w:val="22"/>
              </w:rPr>
              <w:t>Supervisar, coordinar y controlar el Sistema de Gestión Institucional de Participación Ciudadana del Servicio, con el objeto de garantizar mecanismos de participación transparentes, eficientes e inclusivos, facilitar el desarrollo, implementación y seguimiento de diversas acciones vinculadas al tema y contribuir al cumplimiento de los compromisos establecidos.</w:t>
            </w:r>
          </w:p>
        </w:tc>
      </w:tr>
      <w:tr w:rsidR="006C3B43" w:rsidRPr="00AF26CC" w:rsidTr="003759C1">
        <w:tc>
          <w:tcPr>
            <w:tcW w:w="8360" w:type="dxa"/>
            <w:shd w:val="clear" w:color="auto" w:fill="auto"/>
          </w:tcPr>
          <w:p w:rsidR="006C3B43" w:rsidRPr="00AF26CC" w:rsidRDefault="006C3B43" w:rsidP="00360151">
            <w:pPr>
              <w:spacing w:line="276" w:lineRule="auto"/>
              <w:rPr>
                <w:rFonts w:ascii="Verdana" w:hAnsi="Verdana" w:cs="Arial"/>
                <w:b/>
                <w:szCs w:val="21"/>
              </w:rPr>
            </w:pPr>
            <w:r w:rsidRPr="00AF26CC">
              <w:rPr>
                <w:rFonts w:ascii="Verdana" w:hAnsi="Verdana" w:cs="Arial"/>
                <w:b/>
                <w:szCs w:val="21"/>
              </w:rPr>
              <w:t>Funciones Principales</w:t>
            </w:r>
          </w:p>
        </w:tc>
      </w:tr>
      <w:tr w:rsidR="006C3B43" w:rsidRPr="00AF26CC" w:rsidTr="003759C1">
        <w:tc>
          <w:tcPr>
            <w:tcW w:w="8360" w:type="dxa"/>
          </w:tcPr>
          <w:p w:rsidR="00D125EB" w:rsidRDefault="00D125EB" w:rsidP="00D125EB">
            <w:pPr>
              <w:tabs>
                <w:tab w:val="num" w:pos="720"/>
              </w:tabs>
              <w:ind w:left="720"/>
              <w:jc w:val="both"/>
              <w:rPr>
                <w:rFonts w:ascii="Trebuchet MS" w:hAnsi="Trebuchet MS" w:cs="Arial"/>
                <w:sz w:val="21"/>
                <w:szCs w:val="21"/>
              </w:rPr>
            </w:pPr>
          </w:p>
          <w:p w:rsidR="00985C05" w:rsidRPr="00985C05" w:rsidRDefault="00985C05" w:rsidP="00985C05">
            <w:pPr>
              <w:numPr>
                <w:ilvl w:val="0"/>
                <w:numId w:val="18"/>
              </w:numPr>
              <w:tabs>
                <w:tab w:val="num" w:pos="720"/>
              </w:tabs>
              <w:ind w:left="360"/>
              <w:jc w:val="both"/>
              <w:rPr>
                <w:rFonts w:ascii="Verdana" w:hAnsi="Verdana" w:cs="Arial"/>
              </w:rPr>
            </w:pPr>
            <w:r w:rsidRPr="00985C05">
              <w:rPr>
                <w:rFonts w:ascii="Verdana" w:hAnsi="Verdana" w:cs="Arial"/>
                <w:szCs w:val="22"/>
              </w:rPr>
              <w:t xml:space="preserve">Coordinar, controlar y apoyar el proceso de elaboración, publicación y evaluación de la cuenta pública de Senadis, con el </w:t>
            </w:r>
            <w:r w:rsidRPr="00985C05">
              <w:rPr>
                <w:rFonts w:ascii="Verdana" w:hAnsi="Verdana" w:cs="Arial"/>
                <w:szCs w:val="22"/>
              </w:rPr>
              <w:lastRenderedPageBreak/>
              <w:t>objeto de asegurar la difusión, a nivel nacional, de las diversas acciones e iniciativas desarrolladas por la Institución durante el año.</w:t>
            </w:r>
          </w:p>
          <w:p w:rsidR="00985C05" w:rsidRPr="00985C05" w:rsidRDefault="00985C05" w:rsidP="00985C05">
            <w:pPr>
              <w:ind w:left="360"/>
              <w:jc w:val="both"/>
              <w:rPr>
                <w:rFonts w:ascii="Verdana" w:hAnsi="Verdana" w:cs="Arial"/>
              </w:rPr>
            </w:pPr>
          </w:p>
          <w:p w:rsidR="00985C05" w:rsidRPr="00985C05" w:rsidRDefault="00985C05" w:rsidP="00985C05">
            <w:pPr>
              <w:numPr>
                <w:ilvl w:val="0"/>
                <w:numId w:val="18"/>
              </w:numPr>
              <w:tabs>
                <w:tab w:val="num" w:pos="720"/>
              </w:tabs>
              <w:ind w:left="360"/>
              <w:jc w:val="both"/>
              <w:rPr>
                <w:rFonts w:ascii="Verdana" w:hAnsi="Verdana" w:cs="Arial"/>
              </w:rPr>
            </w:pPr>
            <w:r w:rsidRPr="00985C05">
              <w:rPr>
                <w:rFonts w:ascii="Verdana" w:hAnsi="Verdana" w:cs="Arial"/>
                <w:szCs w:val="22"/>
              </w:rPr>
              <w:t>Coordinar y/o efectuar la programación e implementación de diversas instancias de consulta ciudadana a los usuarios del Servicio, de modo de disponer de información actualizada y oportuna sobre su opinión en diversos temas de interés y contribuir al cumplimiento de las exigencias establecidas en la Ley 20.422.</w:t>
            </w:r>
          </w:p>
          <w:p w:rsidR="00985C05" w:rsidRPr="00985C05" w:rsidRDefault="00985C05" w:rsidP="00985C05">
            <w:pPr>
              <w:pStyle w:val="Prrafodelista"/>
              <w:ind w:left="360"/>
              <w:rPr>
                <w:rFonts w:ascii="Verdana" w:hAnsi="Verdana" w:cs="Arial"/>
              </w:rPr>
            </w:pPr>
          </w:p>
          <w:p w:rsidR="00985C05" w:rsidRPr="00985C05" w:rsidRDefault="00985C05" w:rsidP="00985C05">
            <w:pPr>
              <w:numPr>
                <w:ilvl w:val="0"/>
                <w:numId w:val="18"/>
              </w:numPr>
              <w:tabs>
                <w:tab w:val="num" w:pos="720"/>
              </w:tabs>
              <w:ind w:left="360"/>
              <w:jc w:val="both"/>
              <w:rPr>
                <w:rFonts w:ascii="Verdana" w:hAnsi="Verdana" w:cs="Arial"/>
              </w:rPr>
            </w:pPr>
            <w:r w:rsidRPr="00985C05">
              <w:rPr>
                <w:rFonts w:ascii="Verdana" w:hAnsi="Verdana" w:cs="Arial"/>
                <w:szCs w:val="22"/>
              </w:rPr>
              <w:t>Efectuar un registro permanente de los usuarios que solicitan información mediante Transparencia Pasiva, con el objeto de disponer de información relevante de manera actualizada y oportuna que oriente la gestión del Servicio.</w:t>
            </w:r>
          </w:p>
          <w:p w:rsidR="00985C05" w:rsidRPr="00985C05" w:rsidRDefault="00985C05" w:rsidP="00985C05">
            <w:pPr>
              <w:pStyle w:val="Prrafodelista"/>
              <w:ind w:left="360"/>
              <w:rPr>
                <w:rFonts w:ascii="Verdana" w:hAnsi="Verdana" w:cs="Arial"/>
              </w:rPr>
            </w:pPr>
          </w:p>
          <w:p w:rsidR="00985C05" w:rsidRPr="00985C05" w:rsidRDefault="00985C05" w:rsidP="00985C05">
            <w:pPr>
              <w:numPr>
                <w:ilvl w:val="0"/>
                <w:numId w:val="18"/>
              </w:numPr>
              <w:tabs>
                <w:tab w:val="num" w:pos="720"/>
              </w:tabs>
              <w:ind w:left="360"/>
              <w:jc w:val="both"/>
              <w:rPr>
                <w:rFonts w:ascii="Verdana" w:hAnsi="Verdana" w:cs="Arial"/>
              </w:rPr>
            </w:pPr>
            <w:r w:rsidRPr="00985C05">
              <w:rPr>
                <w:rFonts w:ascii="Verdana" w:hAnsi="Verdana" w:cs="Arial"/>
                <w:szCs w:val="22"/>
              </w:rPr>
              <w:t xml:space="preserve">Coordinar y/o apoyar el desarrollo del Consejo Consultivo Nacional y los Consejos Regionales de la sociedad civil, con el objeto de resguardar el buen funcionamiento de estos mecanismos de participación ciudadana, controlar el cumplimiento de la normativa vigente y proponer mejoras y cambios que fortalezcan estos espacios. </w:t>
            </w:r>
          </w:p>
          <w:p w:rsidR="00985C05" w:rsidRPr="00985C05" w:rsidRDefault="00985C05" w:rsidP="00985C05">
            <w:pPr>
              <w:pStyle w:val="Prrafodelista"/>
              <w:ind w:left="0"/>
              <w:rPr>
                <w:rFonts w:ascii="Verdana" w:hAnsi="Verdana" w:cs="Arial"/>
              </w:rPr>
            </w:pPr>
          </w:p>
          <w:p w:rsidR="00985C05" w:rsidRPr="00985C05" w:rsidRDefault="00985C05" w:rsidP="00985C05">
            <w:pPr>
              <w:numPr>
                <w:ilvl w:val="0"/>
                <w:numId w:val="18"/>
              </w:numPr>
              <w:tabs>
                <w:tab w:val="num" w:pos="720"/>
              </w:tabs>
              <w:ind w:left="360"/>
              <w:jc w:val="both"/>
              <w:rPr>
                <w:rFonts w:ascii="Verdana" w:hAnsi="Verdana" w:cs="Arial"/>
              </w:rPr>
            </w:pPr>
            <w:r w:rsidRPr="00985C05">
              <w:rPr>
                <w:rFonts w:ascii="Verdana" w:hAnsi="Verdana" w:cs="Arial"/>
                <w:szCs w:val="22"/>
              </w:rPr>
              <w:t>Coordinar el desarrollo e implementación de estrategias de difusión e información en torno a los derechos y beneficios de las personas con discapacidad, de modo de facilitar el acceso a la información y promover la participación activa de los diversos actores involucrados.</w:t>
            </w:r>
          </w:p>
          <w:p w:rsidR="00985C05" w:rsidRPr="00985C05" w:rsidRDefault="00985C05" w:rsidP="00985C05">
            <w:pPr>
              <w:pStyle w:val="Prrafodelista"/>
              <w:ind w:left="360"/>
              <w:rPr>
                <w:rFonts w:ascii="Verdana" w:hAnsi="Verdana" w:cs="Arial"/>
              </w:rPr>
            </w:pPr>
          </w:p>
          <w:p w:rsidR="00985C05" w:rsidRDefault="00985C05" w:rsidP="00985C05">
            <w:pPr>
              <w:numPr>
                <w:ilvl w:val="0"/>
                <w:numId w:val="18"/>
              </w:numPr>
              <w:tabs>
                <w:tab w:val="num" w:pos="720"/>
              </w:tabs>
              <w:ind w:left="360"/>
              <w:jc w:val="both"/>
              <w:rPr>
                <w:rFonts w:ascii="Century Gothic" w:hAnsi="Century Gothic" w:cs="Arial"/>
              </w:rPr>
            </w:pPr>
            <w:r w:rsidRPr="00985C05">
              <w:rPr>
                <w:rFonts w:ascii="Verdana" w:hAnsi="Verdana" w:cs="Arial"/>
                <w:szCs w:val="22"/>
              </w:rPr>
              <w:t>Efectuar el desarrollo e implementación de diversas instancias de comunicación con personas con discapacidad, de modo de asegurar un contacto permanente con los diferentes grupos de interés del Servicio y las personas que las representan.</w:t>
            </w:r>
          </w:p>
          <w:p w:rsidR="006C3B43" w:rsidRPr="00AF26CC" w:rsidRDefault="006C3B43" w:rsidP="00985C05">
            <w:pPr>
              <w:ind w:left="720"/>
              <w:jc w:val="both"/>
              <w:rPr>
                <w:rFonts w:ascii="Century Gothic" w:hAnsi="Century Gothic" w:cs="Arial"/>
                <w:lang w:val="es-ES_tradnl"/>
              </w:rPr>
            </w:pPr>
          </w:p>
        </w:tc>
      </w:tr>
    </w:tbl>
    <w:p w:rsidR="004A7E1C" w:rsidRDefault="004A7E1C" w:rsidP="004A7E1C">
      <w:pPr>
        <w:pStyle w:val="Prrafodelista"/>
        <w:spacing w:line="276" w:lineRule="auto"/>
        <w:ind w:left="360"/>
        <w:jc w:val="both"/>
        <w:rPr>
          <w:rFonts w:ascii="Verdana" w:hAnsi="Verdana" w:cs="Arial"/>
          <w:b/>
        </w:rPr>
      </w:pPr>
    </w:p>
    <w:p w:rsidR="002609F8" w:rsidRPr="00AF26CC" w:rsidRDefault="002609F8" w:rsidP="004A7E1C">
      <w:pPr>
        <w:pStyle w:val="Prrafodelista"/>
        <w:spacing w:line="276" w:lineRule="auto"/>
        <w:ind w:left="360"/>
        <w:jc w:val="both"/>
        <w:rPr>
          <w:rFonts w:ascii="Verdana" w:hAnsi="Verdana" w:cs="Arial"/>
          <w:b/>
        </w:rPr>
      </w:pPr>
    </w:p>
    <w:p w:rsidR="003430FC" w:rsidRPr="00AF26CC" w:rsidRDefault="003430FC" w:rsidP="009804B1">
      <w:pPr>
        <w:pStyle w:val="Prrafodelista"/>
        <w:numPr>
          <w:ilvl w:val="0"/>
          <w:numId w:val="22"/>
        </w:numPr>
        <w:spacing w:line="276" w:lineRule="auto"/>
        <w:jc w:val="both"/>
        <w:rPr>
          <w:rFonts w:ascii="Verdana" w:hAnsi="Verdana" w:cs="Arial"/>
          <w:b/>
        </w:rPr>
      </w:pPr>
      <w:r w:rsidRPr="00AF26CC">
        <w:rPr>
          <w:rFonts w:ascii="Verdana" w:hAnsi="Verdana" w:cs="Arial"/>
          <w:b/>
        </w:rPr>
        <w:t>ETAPAS DEL PROCESO</w:t>
      </w:r>
    </w:p>
    <w:p w:rsidR="00E638C2" w:rsidRPr="00AF26CC" w:rsidRDefault="00E638C2" w:rsidP="00520259">
      <w:pPr>
        <w:spacing w:line="276" w:lineRule="auto"/>
        <w:jc w:val="both"/>
        <w:rPr>
          <w:rFonts w:ascii="Verdana" w:hAnsi="Verdana" w:cs="Arial"/>
        </w:rPr>
      </w:pPr>
    </w:p>
    <w:p w:rsidR="00520259" w:rsidRPr="00AF26CC" w:rsidRDefault="00E638C2" w:rsidP="00520259">
      <w:pPr>
        <w:spacing w:line="276" w:lineRule="auto"/>
        <w:jc w:val="both"/>
        <w:rPr>
          <w:rFonts w:ascii="Verdana" w:hAnsi="Verdana" w:cs="Arial"/>
        </w:rPr>
      </w:pPr>
      <w:r w:rsidRPr="00AF26CC">
        <w:rPr>
          <w:rFonts w:ascii="Verdana" w:hAnsi="Verdana" w:cs="Arial"/>
        </w:rPr>
        <w:t>4.1.</w:t>
      </w:r>
      <w:r w:rsidRPr="00AF26CC">
        <w:rPr>
          <w:rFonts w:ascii="Verdana" w:hAnsi="Verdana" w:cs="Arial"/>
        </w:rPr>
        <w:tab/>
      </w:r>
      <w:r w:rsidR="00520259" w:rsidRPr="00AF26CC">
        <w:rPr>
          <w:rFonts w:ascii="Verdana" w:hAnsi="Verdana" w:cs="Arial"/>
        </w:rPr>
        <w:t>Difusión</w:t>
      </w:r>
    </w:p>
    <w:p w:rsidR="00520259" w:rsidRPr="00AF26CC" w:rsidRDefault="00520259" w:rsidP="00520259">
      <w:pPr>
        <w:spacing w:line="276" w:lineRule="auto"/>
        <w:jc w:val="both"/>
        <w:rPr>
          <w:rFonts w:ascii="Verdana" w:hAnsi="Verdana" w:cs="Arial"/>
        </w:rPr>
      </w:pPr>
    </w:p>
    <w:p w:rsidR="00520259" w:rsidRPr="00AF26CC" w:rsidRDefault="00520259" w:rsidP="00520259">
      <w:pPr>
        <w:spacing w:line="276" w:lineRule="auto"/>
        <w:jc w:val="both"/>
        <w:rPr>
          <w:rFonts w:ascii="Verdana" w:hAnsi="Verdana" w:cs="Arial"/>
        </w:rPr>
      </w:pPr>
      <w:r w:rsidRPr="00AF26CC">
        <w:rPr>
          <w:rFonts w:ascii="Verdana" w:hAnsi="Verdana" w:cs="Arial"/>
        </w:rPr>
        <w:t xml:space="preserve">La publicación del presente se realizará a través del diario El Mercurio y la página web institucional, </w:t>
      </w:r>
      <w:hyperlink r:id="rId11" w:history="1">
        <w:r w:rsidRPr="00AF26CC">
          <w:rPr>
            <w:rStyle w:val="Hipervnculo"/>
            <w:rFonts w:ascii="Verdana" w:hAnsi="Verdana" w:cs="Arial"/>
          </w:rPr>
          <w:t>www.senadis.gob.cl</w:t>
        </w:r>
      </w:hyperlink>
      <w:r w:rsidRPr="00AF26CC">
        <w:rPr>
          <w:rFonts w:ascii="Verdana" w:hAnsi="Verdana" w:cs="Arial"/>
        </w:rPr>
        <w:t>.</w:t>
      </w:r>
    </w:p>
    <w:p w:rsidR="00520259" w:rsidRPr="00AF26CC" w:rsidRDefault="00520259" w:rsidP="00520259">
      <w:pPr>
        <w:spacing w:line="276" w:lineRule="auto"/>
        <w:jc w:val="both"/>
        <w:rPr>
          <w:rFonts w:ascii="Verdana" w:hAnsi="Verdana" w:cs="Arial"/>
        </w:rPr>
      </w:pPr>
    </w:p>
    <w:p w:rsidR="00520259" w:rsidRPr="00AF26CC" w:rsidRDefault="00520259" w:rsidP="00520259">
      <w:pPr>
        <w:spacing w:line="276" w:lineRule="auto"/>
        <w:jc w:val="both"/>
        <w:rPr>
          <w:rFonts w:ascii="Verdana" w:hAnsi="Verdana" w:cs="Arial"/>
        </w:rPr>
      </w:pPr>
      <w:r w:rsidRPr="00AF26CC">
        <w:rPr>
          <w:rFonts w:ascii="Verdana" w:hAnsi="Verdana" w:cs="Arial"/>
        </w:rPr>
        <w:t xml:space="preserve">Adicionalmente, el Servicio Nacional de la Discapacidad podrá difundir el presente llamado a concurso a través del portal de empleos públicos, </w:t>
      </w:r>
      <w:hyperlink r:id="rId12" w:history="1">
        <w:r w:rsidRPr="00AF26CC">
          <w:rPr>
            <w:rStyle w:val="Hipervnculo"/>
            <w:rFonts w:ascii="Verdana" w:hAnsi="Verdana" w:cs="Arial"/>
          </w:rPr>
          <w:t>www.empleospublicos.cl</w:t>
        </w:r>
      </w:hyperlink>
      <w:r w:rsidRPr="00AF26CC">
        <w:rPr>
          <w:rFonts w:ascii="Verdana" w:hAnsi="Verdana" w:cs="Arial"/>
        </w:rPr>
        <w:t>.</w:t>
      </w:r>
    </w:p>
    <w:p w:rsidR="00520259" w:rsidRPr="00AF26CC" w:rsidRDefault="00520259" w:rsidP="00520259">
      <w:pPr>
        <w:spacing w:line="276" w:lineRule="auto"/>
        <w:jc w:val="both"/>
        <w:rPr>
          <w:rFonts w:ascii="Verdana" w:hAnsi="Verdana" w:cs="Arial"/>
        </w:rPr>
      </w:pPr>
      <w:r w:rsidRPr="00AF26CC">
        <w:rPr>
          <w:rFonts w:ascii="Verdana" w:hAnsi="Verdana" w:cs="Arial"/>
        </w:rPr>
        <w:lastRenderedPageBreak/>
        <w:t>Las bases y sus respectivos formularios de postulación se encontrarán disponibles en la página web institucional</w:t>
      </w:r>
      <w:r w:rsidR="00ED7924" w:rsidRPr="00AF26CC">
        <w:rPr>
          <w:rFonts w:ascii="Verdana" w:hAnsi="Verdana" w:cs="Arial"/>
        </w:rPr>
        <w:t xml:space="preserve">, </w:t>
      </w:r>
      <w:hyperlink r:id="rId13" w:history="1">
        <w:r w:rsidR="00ED7924" w:rsidRPr="00AF26CC">
          <w:rPr>
            <w:rStyle w:val="Hipervnculo"/>
            <w:rFonts w:ascii="Verdana" w:hAnsi="Verdana" w:cs="Arial"/>
          </w:rPr>
          <w:t>www.senadis.gob.cl</w:t>
        </w:r>
      </w:hyperlink>
      <w:r w:rsidR="00ED7924" w:rsidRPr="00AF26CC">
        <w:rPr>
          <w:rFonts w:ascii="Verdana" w:hAnsi="Verdana" w:cs="Arial"/>
        </w:rPr>
        <w:t>, en la sección “Trabaje en Senadis” y en la Oficina de Partes, ubicada en Miraflores nº 222, piso 8, comuna de Santiago.</w:t>
      </w:r>
    </w:p>
    <w:p w:rsidR="00520259" w:rsidRPr="00AF26CC" w:rsidRDefault="00520259" w:rsidP="00520259">
      <w:pPr>
        <w:spacing w:line="276" w:lineRule="auto"/>
        <w:jc w:val="both"/>
        <w:rPr>
          <w:rFonts w:ascii="Verdana" w:hAnsi="Verdana" w:cs="Arial"/>
        </w:rPr>
      </w:pPr>
    </w:p>
    <w:p w:rsidR="00520259" w:rsidRPr="00AF26CC" w:rsidRDefault="00E638C2" w:rsidP="00520259">
      <w:pPr>
        <w:spacing w:line="276" w:lineRule="auto"/>
        <w:jc w:val="both"/>
        <w:rPr>
          <w:rFonts w:ascii="Verdana" w:hAnsi="Verdana" w:cs="Arial"/>
        </w:rPr>
      </w:pPr>
      <w:r w:rsidRPr="00AF26CC">
        <w:rPr>
          <w:rFonts w:ascii="Verdana" w:hAnsi="Verdana" w:cs="Arial"/>
        </w:rPr>
        <w:t>4.2.</w:t>
      </w:r>
      <w:r w:rsidRPr="00AF26CC">
        <w:rPr>
          <w:rFonts w:ascii="Verdana" w:hAnsi="Verdana" w:cs="Arial"/>
        </w:rPr>
        <w:tab/>
      </w:r>
      <w:r w:rsidR="00ED7924" w:rsidRPr="00AF26CC">
        <w:rPr>
          <w:rFonts w:ascii="Verdana" w:hAnsi="Verdana" w:cs="Arial"/>
        </w:rPr>
        <w:t>Postulación</w:t>
      </w:r>
    </w:p>
    <w:p w:rsidR="00ED7924" w:rsidRPr="00AF26CC" w:rsidRDefault="00ED7924" w:rsidP="00520259">
      <w:pPr>
        <w:spacing w:line="276" w:lineRule="auto"/>
        <w:jc w:val="both"/>
        <w:rPr>
          <w:rFonts w:ascii="Verdana" w:hAnsi="Verdana" w:cs="Arial"/>
        </w:rPr>
      </w:pPr>
    </w:p>
    <w:p w:rsidR="00ED7924" w:rsidRPr="00AF26CC" w:rsidRDefault="00ED7924" w:rsidP="00520259">
      <w:pPr>
        <w:spacing w:line="276" w:lineRule="auto"/>
        <w:jc w:val="both"/>
        <w:rPr>
          <w:rFonts w:ascii="Verdana" w:hAnsi="Verdana" w:cs="Arial"/>
          <w:b/>
        </w:rPr>
      </w:pPr>
      <w:r w:rsidRPr="00AF26CC">
        <w:rPr>
          <w:rFonts w:ascii="Verdana" w:hAnsi="Verdana" w:cs="Arial"/>
        </w:rPr>
        <w:t xml:space="preserve">La recepción de postulaciones y antecedentes se efectuará entre los días </w:t>
      </w:r>
      <w:r w:rsidR="00E829FC">
        <w:rPr>
          <w:rFonts w:ascii="Verdana" w:hAnsi="Verdana" w:cs="Arial"/>
          <w:b/>
        </w:rPr>
        <w:t xml:space="preserve">martes </w:t>
      </w:r>
      <w:r w:rsidR="00985C05">
        <w:rPr>
          <w:rFonts w:ascii="Verdana" w:hAnsi="Verdana" w:cs="Arial"/>
          <w:b/>
        </w:rPr>
        <w:t>29</w:t>
      </w:r>
      <w:r w:rsidR="00E829FC">
        <w:rPr>
          <w:rFonts w:ascii="Verdana" w:hAnsi="Verdana" w:cs="Arial"/>
          <w:b/>
        </w:rPr>
        <w:t xml:space="preserve"> de octubre</w:t>
      </w:r>
      <w:r w:rsidRPr="00AF26CC">
        <w:rPr>
          <w:rFonts w:ascii="Verdana" w:hAnsi="Verdana" w:cs="Arial"/>
          <w:b/>
        </w:rPr>
        <w:t xml:space="preserve"> de 2013 </w:t>
      </w:r>
      <w:r w:rsidRPr="00AF26CC">
        <w:rPr>
          <w:rFonts w:ascii="Verdana" w:hAnsi="Verdana" w:cs="Arial"/>
        </w:rPr>
        <w:t>y hasta las</w:t>
      </w:r>
      <w:r w:rsidR="00E829FC">
        <w:rPr>
          <w:rFonts w:ascii="Verdana" w:hAnsi="Verdana" w:cs="Arial"/>
          <w:b/>
        </w:rPr>
        <w:t xml:space="preserve"> 17</w:t>
      </w:r>
      <w:r w:rsidR="00CA7192" w:rsidRPr="00AF26CC">
        <w:rPr>
          <w:rFonts w:ascii="Verdana" w:hAnsi="Verdana" w:cs="Arial"/>
          <w:b/>
        </w:rPr>
        <w:t xml:space="preserve">:00 hrs. del </w:t>
      </w:r>
      <w:r w:rsidR="00985C05">
        <w:rPr>
          <w:rFonts w:ascii="Verdana" w:hAnsi="Verdana" w:cs="Arial"/>
          <w:b/>
        </w:rPr>
        <w:t>lunes 11</w:t>
      </w:r>
      <w:r w:rsidR="00D125EB">
        <w:rPr>
          <w:rFonts w:ascii="Verdana" w:hAnsi="Verdana" w:cs="Arial"/>
          <w:b/>
        </w:rPr>
        <w:t xml:space="preserve"> de </w:t>
      </w:r>
      <w:r w:rsidR="00985C05">
        <w:rPr>
          <w:rFonts w:ascii="Verdana" w:hAnsi="Verdana" w:cs="Arial"/>
          <w:b/>
        </w:rPr>
        <w:t>noviembre</w:t>
      </w:r>
      <w:r w:rsidRPr="00AF26CC">
        <w:rPr>
          <w:rFonts w:ascii="Verdana" w:hAnsi="Verdana" w:cs="Arial"/>
          <w:b/>
        </w:rPr>
        <w:t xml:space="preserve"> de 2013.</w:t>
      </w:r>
    </w:p>
    <w:p w:rsidR="00ED7924" w:rsidRPr="00AF26CC" w:rsidRDefault="00ED7924" w:rsidP="00520259">
      <w:pPr>
        <w:spacing w:line="276" w:lineRule="auto"/>
        <w:jc w:val="both"/>
        <w:rPr>
          <w:rFonts w:ascii="Verdana" w:hAnsi="Verdana" w:cs="Arial"/>
        </w:rPr>
      </w:pPr>
    </w:p>
    <w:p w:rsidR="00ED7924" w:rsidRDefault="00ED7924" w:rsidP="00520259">
      <w:pPr>
        <w:spacing w:line="276" w:lineRule="auto"/>
        <w:jc w:val="both"/>
        <w:rPr>
          <w:rFonts w:ascii="Verdana" w:hAnsi="Verdana" w:cs="Arial"/>
        </w:rPr>
      </w:pPr>
      <w:r w:rsidRPr="00AF26CC">
        <w:rPr>
          <w:rFonts w:ascii="Verdana" w:hAnsi="Verdana" w:cs="Arial"/>
        </w:rPr>
        <w:t>No se recibirán postulaciones ni antecedentes fuera de este plazo, así como tampoco por fax o correo electrónico. Una vez cerrado el plazo para la presentación</w:t>
      </w:r>
      <w:r w:rsidR="00CC1E9B" w:rsidRPr="00AF26CC">
        <w:rPr>
          <w:rFonts w:ascii="Verdana" w:hAnsi="Verdana" w:cs="Arial"/>
        </w:rPr>
        <w:t xml:space="preserve"> de antecedentes</w:t>
      </w:r>
      <w:r w:rsidRPr="00AF26CC">
        <w:rPr>
          <w:rFonts w:ascii="Verdana" w:hAnsi="Verdana" w:cs="Arial"/>
        </w:rPr>
        <w:t>, no se recibirán nuevas postulaciones.</w:t>
      </w:r>
    </w:p>
    <w:p w:rsidR="00985C05" w:rsidRPr="00AF26CC" w:rsidRDefault="00985C05" w:rsidP="00520259">
      <w:pPr>
        <w:spacing w:line="276" w:lineRule="auto"/>
        <w:jc w:val="both"/>
        <w:rPr>
          <w:rFonts w:ascii="Verdana" w:hAnsi="Verdana" w:cs="Arial"/>
        </w:rPr>
      </w:pPr>
    </w:p>
    <w:p w:rsidR="009375BA" w:rsidRDefault="009375BA" w:rsidP="00520259">
      <w:pPr>
        <w:spacing w:line="276" w:lineRule="auto"/>
        <w:jc w:val="both"/>
        <w:rPr>
          <w:rFonts w:ascii="Verdana" w:hAnsi="Verdana" w:cs="Arial"/>
        </w:rPr>
      </w:pPr>
      <w:r w:rsidRPr="00AF26CC">
        <w:rPr>
          <w:rFonts w:ascii="Verdana" w:hAnsi="Verdana" w:cs="Arial"/>
        </w:rPr>
        <w:t xml:space="preserve">Los antecedentes deberán ser entregados en un sobre cerrado en Oficina de Partes del Servicio Nacional de la Discapacidad, ubicada en Miraflores nº 222, piso 8, comuna de Santiago (Horario </w:t>
      </w:r>
      <w:r w:rsidR="0055468A">
        <w:rPr>
          <w:rFonts w:ascii="Verdana" w:hAnsi="Verdana" w:cs="Arial"/>
        </w:rPr>
        <w:t>de atención: lunes a jueves de 9:00 a 17:00 hrs. y viernes de 9</w:t>
      </w:r>
      <w:r w:rsidRPr="00AF26CC">
        <w:rPr>
          <w:rFonts w:ascii="Verdana" w:hAnsi="Verdana" w:cs="Arial"/>
        </w:rPr>
        <w:t>:00 a 16:00 hrs.). Dicho sobre deberá individualizarse de la siguiente manera:</w:t>
      </w:r>
    </w:p>
    <w:p w:rsidR="00E829FC" w:rsidRPr="00AF26CC" w:rsidRDefault="00E829FC" w:rsidP="00520259">
      <w:pPr>
        <w:spacing w:line="276" w:lineRule="auto"/>
        <w:jc w:val="both"/>
        <w:rPr>
          <w:rFonts w:ascii="Verdana" w:hAnsi="Verdana" w:cs="Arial"/>
        </w:rPr>
      </w:pPr>
    </w:p>
    <w:tbl>
      <w:tblPr>
        <w:tblStyle w:val="Tablaconcuadrcula"/>
        <w:tblW w:w="0" w:type="auto"/>
        <w:jc w:val="center"/>
        <w:tblLook w:val="04A0"/>
      </w:tblPr>
      <w:tblGrid>
        <w:gridCol w:w="6586"/>
      </w:tblGrid>
      <w:tr w:rsidR="009375BA" w:rsidRPr="00AF26CC" w:rsidTr="00CA7192">
        <w:trPr>
          <w:trHeight w:val="1417"/>
          <w:jc w:val="center"/>
        </w:trPr>
        <w:tc>
          <w:tcPr>
            <w:tcW w:w="6586" w:type="dxa"/>
          </w:tcPr>
          <w:p w:rsidR="009375BA" w:rsidRPr="00AF26CC" w:rsidRDefault="009375BA" w:rsidP="007949BA">
            <w:pPr>
              <w:spacing w:line="276" w:lineRule="auto"/>
              <w:ind w:firstLine="666"/>
              <w:rPr>
                <w:rFonts w:ascii="Verdana" w:hAnsi="Verdana" w:cs="Arial"/>
                <w:sz w:val="24"/>
              </w:rPr>
            </w:pPr>
            <w:r w:rsidRPr="00AF26CC">
              <w:rPr>
                <w:rFonts w:ascii="Verdana" w:hAnsi="Verdana" w:cs="Arial"/>
                <w:sz w:val="24"/>
              </w:rPr>
              <w:t>Señores</w:t>
            </w:r>
          </w:p>
          <w:p w:rsidR="009375BA" w:rsidRPr="00AF26CC" w:rsidRDefault="009375BA" w:rsidP="007949BA">
            <w:pPr>
              <w:spacing w:line="276" w:lineRule="auto"/>
              <w:ind w:firstLine="666"/>
              <w:rPr>
                <w:rFonts w:ascii="Verdana" w:hAnsi="Verdana" w:cs="Arial"/>
                <w:b/>
                <w:sz w:val="24"/>
              </w:rPr>
            </w:pPr>
            <w:r w:rsidRPr="00AF26CC">
              <w:rPr>
                <w:rFonts w:ascii="Verdana" w:hAnsi="Verdana" w:cs="Arial"/>
                <w:b/>
                <w:sz w:val="24"/>
              </w:rPr>
              <w:t>Departamento de Gestión de las Personas</w:t>
            </w:r>
          </w:p>
          <w:p w:rsidR="009375BA" w:rsidRPr="00AF26CC" w:rsidRDefault="009375BA" w:rsidP="007949BA">
            <w:pPr>
              <w:spacing w:line="276" w:lineRule="auto"/>
              <w:ind w:firstLine="666"/>
              <w:rPr>
                <w:rFonts w:ascii="Verdana" w:hAnsi="Verdana" w:cs="Arial"/>
                <w:sz w:val="24"/>
              </w:rPr>
            </w:pPr>
            <w:r w:rsidRPr="00AF26CC">
              <w:rPr>
                <w:rFonts w:ascii="Verdana" w:hAnsi="Verdana" w:cs="Arial"/>
                <w:sz w:val="24"/>
              </w:rPr>
              <w:t>Servicio Nacional de la Discapacidad</w:t>
            </w:r>
          </w:p>
          <w:p w:rsidR="009375BA" w:rsidRPr="00AF26CC" w:rsidRDefault="009375BA" w:rsidP="007949BA">
            <w:pPr>
              <w:spacing w:line="276" w:lineRule="auto"/>
              <w:ind w:firstLine="666"/>
              <w:rPr>
                <w:rFonts w:ascii="Verdana" w:hAnsi="Verdana" w:cs="Arial"/>
                <w:sz w:val="24"/>
              </w:rPr>
            </w:pPr>
            <w:r w:rsidRPr="00AF26CC">
              <w:rPr>
                <w:rFonts w:ascii="Verdana" w:hAnsi="Verdana" w:cs="Arial"/>
                <w:sz w:val="24"/>
              </w:rPr>
              <w:t>Miraflores Nº 222, piso 8,</w:t>
            </w:r>
          </w:p>
          <w:p w:rsidR="009375BA" w:rsidRPr="00AF26CC" w:rsidRDefault="009375BA" w:rsidP="007949BA">
            <w:pPr>
              <w:spacing w:line="276" w:lineRule="auto"/>
              <w:ind w:firstLine="666"/>
              <w:rPr>
                <w:rFonts w:ascii="Verdana" w:hAnsi="Verdana" w:cs="Arial"/>
                <w:sz w:val="24"/>
              </w:rPr>
            </w:pPr>
            <w:r w:rsidRPr="00AF26CC">
              <w:rPr>
                <w:rFonts w:ascii="Verdana" w:hAnsi="Verdana" w:cs="Arial"/>
                <w:sz w:val="24"/>
              </w:rPr>
              <w:t>Santiago</w:t>
            </w:r>
          </w:p>
          <w:p w:rsidR="009375BA" w:rsidRPr="00AF26CC" w:rsidRDefault="009375BA" w:rsidP="009375BA">
            <w:pPr>
              <w:spacing w:line="276" w:lineRule="auto"/>
              <w:rPr>
                <w:rFonts w:ascii="Verdana" w:hAnsi="Verdana" w:cs="Arial"/>
                <w:sz w:val="24"/>
              </w:rPr>
            </w:pPr>
          </w:p>
          <w:p w:rsidR="009375BA" w:rsidRPr="00AF26CC" w:rsidRDefault="009375BA" w:rsidP="009375BA">
            <w:pPr>
              <w:spacing w:line="276" w:lineRule="auto"/>
              <w:rPr>
                <w:rFonts w:ascii="Verdana" w:hAnsi="Verdana" w:cs="Arial"/>
                <w:sz w:val="24"/>
              </w:rPr>
            </w:pPr>
            <w:r w:rsidRPr="00AF26CC">
              <w:rPr>
                <w:rFonts w:ascii="Verdana" w:hAnsi="Verdana" w:cs="Arial"/>
                <w:sz w:val="24"/>
              </w:rPr>
              <w:t>REF.: Postulación a concurso público</w:t>
            </w:r>
          </w:p>
          <w:p w:rsidR="009375BA" w:rsidRPr="00AF26CC" w:rsidRDefault="000B468D" w:rsidP="007949BA">
            <w:pPr>
              <w:spacing w:line="276" w:lineRule="auto"/>
              <w:ind w:firstLine="666"/>
              <w:rPr>
                <w:rFonts w:ascii="Verdana" w:hAnsi="Verdana" w:cs="Arial"/>
                <w:sz w:val="24"/>
              </w:rPr>
            </w:pPr>
            <w:r>
              <w:rPr>
                <w:rFonts w:ascii="Verdana" w:hAnsi="Verdana" w:cs="Arial"/>
                <w:sz w:val="24"/>
              </w:rPr>
              <w:t>Encargado/a de Participación Ciudadana</w:t>
            </w:r>
          </w:p>
          <w:p w:rsidR="009375BA" w:rsidRPr="00AF26CC" w:rsidRDefault="000B468D" w:rsidP="007949BA">
            <w:pPr>
              <w:spacing w:line="276" w:lineRule="auto"/>
              <w:ind w:left="729" w:hanging="63"/>
              <w:rPr>
                <w:rFonts w:ascii="Verdana" w:hAnsi="Verdana" w:cs="Arial"/>
                <w:sz w:val="24"/>
              </w:rPr>
            </w:pPr>
            <w:r>
              <w:rPr>
                <w:rFonts w:ascii="Verdana" w:hAnsi="Verdana" w:cs="Arial"/>
                <w:sz w:val="24"/>
              </w:rPr>
              <w:t>Bases Código CP0027</w:t>
            </w:r>
            <w:r w:rsidR="007949BA" w:rsidRPr="00AF26CC">
              <w:rPr>
                <w:rFonts w:ascii="Verdana" w:hAnsi="Verdana" w:cs="Arial"/>
                <w:sz w:val="24"/>
              </w:rPr>
              <w:t>/2013</w:t>
            </w:r>
          </w:p>
          <w:p w:rsidR="007949BA" w:rsidRPr="00AF26CC" w:rsidRDefault="007949BA" w:rsidP="009375BA">
            <w:pPr>
              <w:spacing w:line="276" w:lineRule="auto"/>
              <w:ind w:left="729"/>
              <w:rPr>
                <w:rFonts w:ascii="Verdana" w:hAnsi="Verdana" w:cs="Arial"/>
                <w:sz w:val="24"/>
              </w:rPr>
            </w:pPr>
          </w:p>
          <w:p w:rsidR="007949BA" w:rsidRPr="00AF26CC" w:rsidRDefault="007949BA" w:rsidP="007949BA">
            <w:pPr>
              <w:tabs>
                <w:tab w:val="left" w:pos="729"/>
              </w:tabs>
              <w:spacing w:line="276" w:lineRule="auto"/>
              <w:rPr>
                <w:rFonts w:ascii="Verdana" w:hAnsi="Verdana" w:cs="Arial"/>
                <w:sz w:val="24"/>
              </w:rPr>
            </w:pPr>
            <w:r w:rsidRPr="00AF26CC">
              <w:rPr>
                <w:rFonts w:ascii="Verdana" w:hAnsi="Verdana" w:cs="Arial"/>
                <w:sz w:val="24"/>
              </w:rPr>
              <w:t>DE   : (Sólo apellidos)</w:t>
            </w:r>
          </w:p>
          <w:p w:rsidR="007949BA" w:rsidRPr="00AF26CC" w:rsidRDefault="007949BA" w:rsidP="007949BA">
            <w:pPr>
              <w:tabs>
                <w:tab w:val="left" w:pos="729"/>
              </w:tabs>
              <w:spacing w:line="276" w:lineRule="auto"/>
              <w:rPr>
                <w:rFonts w:ascii="Verdana" w:hAnsi="Verdana" w:cs="Arial"/>
                <w:sz w:val="24"/>
              </w:rPr>
            </w:pPr>
          </w:p>
        </w:tc>
      </w:tr>
    </w:tbl>
    <w:p w:rsidR="009375BA" w:rsidRPr="00AF26CC" w:rsidRDefault="009375BA" w:rsidP="00520259">
      <w:pPr>
        <w:spacing w:line="276" w:lineRule="auto"/>
        <w:jc w:val="both"/>
        <w:rPr>
          <w:rFonts w:ascii="Verdana" w:hAnsi="Verdana" w:cs="Arial"/>
        </w:rPr>
      </w:pPr>
    </w:p>
    <w:p w:rsidR="00AC0BE7" w:rsidRPr="00AF26CC" w:rsidRDefault="00AC0BE7" w:rsidP="00AC0BE7">
      <w:pPr>
        <w:spacing w:line="276" w:lineRule="auto"/>
        <w:jc w:val="both"/>
        <w:rPr>
          <w:rFonts w:ascii="Verdana" w:hAnsi="Verdana" w:cs="Arial"/>
        </w:rPr>
      </w:pPr>
      <w:r w:rsidRPr="00AF26CC">
        <w:rPr>
          <w:rFonts w:ascii="Verdana" w:hAnsi="Verdana" w:cs="Arial"/>
        </w:rPr>
        <w:t xml:space="preserve">En el caso de las postulaciones enviadas por correo postal, se deberá tener la precaución de que los antecedentes se reciban en Oficina de Partes </w:t>
      </w:r>
      <w:r w:rsidR="00CC1E9B" w:rsidRPr="00AF26CC">
        <w:rPr>
          <w:rFonts w:ascii="Verdana" w:hAnsi="Verdana" w:cs="Arial"/>
        </w:rPr>
        <w:t>dentro d</w:t>
      </w:r>
      <w:r w:rsidRPr="00AF26CC">
        <w:rPr>
          <w:rFonts w:ascii="Verdana" w:hAnsi="Verdana" w:cs="Arial"/>
        </w:rPr>
        <w:t>el período de postulación establecido.</w:t>
      </w:r>
    </w:p>
    <w:p w:rsidR="009B3B67" w:rsidRPr="00AF26CC" w:rsidRDefault="009B3B67" w:rsidP="00AC0BE7">
      <w:pPr>
        <w:spacing w:line="276" w:lineRule="auto"/>
        <w:jc w:val="both"/>
        <w:rPr>
          <w:rFonts w:ascii="Verdana" w:hAnsi="Verdana" w:cs="Arial"/>
        </w:rPr>
      </w:pPr>
    </w:p>
    <w:p w:rsidR="009B3B67" w:rsidRPr="00AF26CC" w:rsidRDefault="009B3B67" w:rsidP="009B3B67">
      <w:pPr>
        <w:widowControl w:val="0"/>
        <w:spacing w:line="276" w:lineRule="auto"/>
        <w:ind w:right="18"/>
        <w:jc w:val="both"/>
        <w:rPr>
          <w:rFonts w:ascii="Verdana" w:hAnsi="Verdana" w:cs="Arial"/>
          <w:szCs w:val="21"/>
        </w:rPr>
      </w:pPr>
      <w:r w:rsidRPr="00AF26CC">
        <w:rPr>
          <w:rFonts w:ascii="Verdana" w:hAnsi="Verdana" w:cs="Arial"/>
          <w:szCs w:val="21"/>
        </w:rPr>
        <w:t>Los/as postulantes que presenten alguna</w:t>
      </w:r>
      <w:r w:rsidRPr="00AF26CC">
        <w:rPr>
          <w:rFonts w:ascii="Verdana" w:hAnsi="Verdana" w:cs="Arial"/>
          <w:b/>
          <w:szCs w:val="21"/>
        </w:rPr>
        <w:t xml:space="preserve"> discapacidad</w:t>
      </w:r>
      <w:r w:rsidRPr="00AF26CC">
        <w:rPr>
          <w:rFonts w:ascii="Verdana" w:hAnsi="Verdana" w:cs="Arial"/>
          <w:szCs w:val="21"/>
        </w:rPr>
        <w:t xml:space="preserve"> que les produzca impedimento o dificultades en la aplicación de los </w:t>
      </w:r>
      <w:r w:rsidRPr="00AF26CC">
        <w:rPr>
          <w:rFonts w:ascii="Verdana" w:hAnsi="Verdana" w:cs="Arial"/>
          <w:szCs w:val="21"/>
        </w:rPr>
        <w:lastRenderedPageBreak/>
        <w:t>instrumentos de selección que se administrarán, deberán informarlo en su postulación, para adoptar las medidas pertinentes, de manera de garantizar la igualdad de condiciones a todos/as los/as postulantes que se presenten en este concurso.</w:t>
      </w:r>
    </w:p>
    <w:p w:rsidR="009B3B67" w:rsidRPr="00AF26CC" w:rsidRDefault="009B3B67" w:rsidP="009B3B67">
      <w:pPr>
        <w:pStyle w:val="Prrafodelista"/>
        <w:widowControl w:val="0"/>
        <w:spacing w:line="276" w:lineRule="auto"/>
        <w:ind w:left="360" w:right="18"/>
        <w:jc w:val="both"/>
        <w:rPr>
          <w:rFonts w:ascii="Verdana" w:hAnsi="Verdana" w:cs="Arial"/>
          <w:szCs w:val="21"/>
        </w:rPr>
      </w:pPr>
    </w:p>
    <w:p w:rsidR="009B3B67" w:rsidRPr="00AF26CC" w:rsidRDefault="009B3B67" w:rsidP="009B3B67">
      <w:pPr>
        <w:widowControl w:val="0"/>
        <w:spacing w:line="276" w:lineRule="auto"/>
        <w:ind w:right="18"/>
        <w:jc w:val="both"/>
        <w:rPr>
          <w:rFonts w:ascii="Verdana" w:hAnsi="Verdana" w:cs="Arial"/>
          <w:szCs w:val="21"/>
        </w:rPr>
      </w:pPr>
      <w:r w:rsidRPr="00AF26CC">
        <w:rPr>
          <w:rFonts w:ascii="Verdana" w:hAnsi="Verdana" w:cs="Arial"/>
          <w:szCs w:val="21"/>
        </w:rPr>
        <w:t xml:space="preserve">Toda información relativa a citaciones </w:t>
      </w:r>
      <w:r w:rsidR="00D134E4" w:rsidRPr="00AF26CC">
        <w:rPr>
          <w:rFonts w:ascii="Verdana" w:hAnsi="Verdana" w:cs="Arial"/>
          <w:szCs w:val="21"/>
        </w:rPr>
        <w:t>del</w:t>
      </w:r>
      <w:r w:rsidRPr="00AF26CC">
        <w:rPr>
          <w:rFonts w:ascii="Verdana" w:hAnsi="Verdana" w:cs="Arial"/>
          <w:szCs w:val="21"/>
        </w:rPr>
        <w:t xml:space="preserve"> proceso de </w:t>
      </w:r>
      <w:r w:rsidR="00D134E4" w:rsidRPr="00AF26CC">
        <w:rPr>
          <w:rFonts w:ascii="Verdana" w:hAnsi="Verdana" w:cs="Arial"/>
          <w:szCs w:val="21"/>
        </w:rPr>
        <w:t>selección</w:t>
      </w:r>
      <w:r w:rsidRPr="00AF26CC">
        <w:rPr>
          <w:rFonts w:ascii="Verdana" w:hAnsi="Verdana" w:cs="Arial"/>
          <w:szCs w:val="21"/>
        </w:rPr>
        <w:t xml:space="preserve"> será informada al postulante mediante la dirección de correo electrónico que otorgó al momento de la postulación</w:t>
      </w:r>
      <w:r w:rsidR="00D134E4" w:rsidRPr="00AF26CC">
        <w:rPr>
          <w:rFonts w:ascii="Verdana" w:hAnsi="Verdana" w:cs="Arial"/>
          <w:szCs w:val="21"/>
        </w:rPr>
        <w:t xml:space="preserve"> (Ficha de Postulación)</w:t>
      </w:r>
      <w:r w:rsidRPr="00AF26CC">
        <w:rPr>
          <w:rFonts w:ascii="Verdana" w:hAnsi="Verdana" w:cs="Arial"/>
          <w:szCs w:val="21"/>
        </w:rPr>
        <w:t>, considerá</w:t>
      </w:r>
      <w:r w:rsidR="00D134E4" w:rsidRPr="00AF26CC">
        <w:rPr>
          <w:rFonts w:ascii="Verdana" w:hAnsi="Verdana" w:cs="Arial"/>
          <w:szCs w:val="21"/>
        </w:rPr>
        <w:t>ndose ésta como la vía oficial.</w:t>
      </w:r>
    </w:p>
    <w:p w:rsidR="009B3B67" w:rsidRPr="00AF26CC" w:rsidRDefault="009B3B67" w:rsidP="009B3B67">
      <w:pPr>
        <w:pStyle w:val="Prrafodelista"/>
        <w:rPr>
          <w:rFonts w:ascii="Verdana" w:hAnsi="Verdana" w:cs="Arial"/>
          <w:szCs w:val="21"/>
        </w:rPr>
      </w:pPr>
    </w:p>
    <w:p w:rsidR="009B3B67" w:rsidRPr="00AF26CC" w:rsidRDefault="009B3B67" w:rsidP="009B3B67">
      <w:pPr>
        <w:widowControl w:val="0"/>
        <w:spacing w:line="276" w:lineRule="auto"/>
        <w:ind w:right="18"/>
        <w:jc w:val="both"/>
        <w:rPr>
          <w:rFonts w:ascii="Verdana" w:hAnsi="Verdana" w:cs="Arial"/>
          <w:szCs w:val="21"/>
        </w:rPr>
      </w:pPr>
      <w:r w:rsidRPr="00AF26CC">
        <w:rPr>
          <w:rFonts w:ascii="Verdana" w:hAnsi="Verdana" w:cs="Arial"/>
          <w:szCs w:val="21"/>
        </w:rPr>
        <w:t xml:space="preserve">Cualquier consulta que el postulante desee realizar relativa al proceso de selección (estado de avance, resultado, etc.) debe ser enviada al correo </w:t>
      </w:r>
      <w:r w:rsidRPr="00AF26CC">
        <w:rPr>
          <w:rFonts w:ascii="Verdana" w:hAnsi="Verdana" w:cs="Arial"/>
          <w:b/>
          <w:szCs w:val="21"/>
        </w:rPr>
        <w:t>selección@senadis.cl</w:t>
      </w:r>
      <w:r w:rsidRPr="00AF26CC">
        <w:rPr>
          <w:rFonts w:ascii="Verdana" w:hAnsi="Verdana" w:cs="Arial"/>
          <w:szCs w:val="21"/>
        </w:rPr>
        <w:t xml:space="preserve">, la cual es considerada la vía oficial para ello. </w:t>
      </w:r>
    </w:p>
    <w:p w:rsidR="009B3B67" w:rsidRPr="00AF26CC" w:rsidRDefault="009B3B67" w:rsidP="009B3B67">
      <w:pPr>
        <w:pStyle w:val="Prrafodelista"/>
        <w:rPr>
          <w:rFonts w:ascii="Verdana" w:hAnsi="Verdana" w:cs="Arial"/>
          <w:szCs w:val="21"/>
        </w:rPr>
      </w:pPr>
    </w:p>
    <w:p w:rsidR="009B3B67" w:rsidRDefault="009B3B67" w:rsidP="009B3B67">
      <w:pPr>
        <w:spacing w:line="276" w:lineRule="auto"/>
        <w:jc w:val="both"/>
        <w:rPr>
          <w:rFonts w:ascii="Verdana" w:hAnsi="Verdana" w:cs="Arial"/>
          <w:szCs w:val="21"/>
        </w:rPr>
      </w:pPr>
      <w:r w:rsidRPr="00AF26CC">
        <w:rPr>
          <w:rFonts w:ascii="Verdana" w:hAnsi="Verdana" w:cs="Arial"/>
          <w:szCs w:val="21"/>
        </w:rPr>
        <w:t>La presentación de documentos de postulación incompletos, alterados y/o la no presentación de algún antecedente, que respalde el cumplimiento de los requisitos, dejará sin efecto automáticamente la postulación.</w:t>
      </w:r>
    </w:p>
    <w:p w:rsidR="00D125EB" w:rsidRDefault="00D125EB" w:rsidP="009B3B67">
      <w:pPr>
        <w:spacing w:line="276" w:lineRule="auto"/>
        <w:jc w:val="both"/>
        <w:rPr>
          <w:rFonts w:ascii="Verdana" w:hAnsi="Verdana" w:cs="Arial"/>
          <w:szCs w:val="21"/>
        </w:rPr>
      </w:pPr>
    </w:p>
    <w:p w:rsidR="00EA5BA9" w:rsidRPr="00AF26CC" w:rsidRDefault="00E638C2" w:rsidP="00EA5BA9">
      <w:pPr>
        <w:spacing w:line="276" w:lineRule="auto"/>
        <w:jc w:val="both"/>
        <w:rPr>
          <w:rFonts w:ascii="Verdana" w:hAnsi="Verdana" w:cs="Arial"/>
        </w:rPr>
      </w:pPr>
      <w:r w:rsidRPr="00AF26CC">
        <w:rPr>
          <w:rFonts w:ascii="Verdana" w:hAnsi="Verdana" w:cs="Arial"/>
        </w:rPr>
        <w:t>4.3.</w:t>
      </w:r>
      <w:r w:rsidRPr="00AF26CC">
        <w:rPr>
          <w:rFonts w:ascii="Verdana" w:hAnsi="Verdana" w:cs="Arial"/>
        </w:rPr>
        <w:tab/>
      </w:r>
      <w:r w:rsidR="00EA5BA9" w:rsidRPr="00AF26CC">
        <w:rPr>
          <w:rFonts w:ascii="Verdana" w:hAnsi="Verdana" w:cs="Arial"/>
        </w:rPr>
        <w:t>Documentos de postulación</w:t>
      </w:r>
    </w:p>
    <w:p w:rsidR="00EA5BA9" w:rsidRPr="00AF26CC" w:rsidRDefault="00EA5BA9" w:rsidP="00EA5BA9">
      <w:pPr>
        <w:spacing w:line="276" w:lineRule="auto"/>
        <w:jc w:val="both"/>
        <w:rPr>
          <w:rFonts w:ascii="Verdana" w:hAnsi="Verdana" w:cs="Arial"/>
        </w:rPr>
      </w:pPr>
    </w:p>
    <w:p w:rsidR="00EA5BA9" w:rsidRPr="00AF26CC" w:rsidRDefault="00EA5BA9" w:rsidP="00EA5BA9">
      <w:pPr>
        <w:spacing w:after="200" w:line="276" w:lineRule="auto"/>
        <w:jc w:val="both"/>
        <w:rPr>
          <w:rFonts w:ascii="Verdana" w:hAnsi="Verdana" w:cs="Arial"/>
          <w:szCs w:val="21"/>
        </w:rPr>
      </w:pPr>
      <w:r w:rsidRPr="00AF26CC">
        <w:rPr>
          <w:rFonts w:ascii="Verdana" w:hAnsi="Verdana" w:cs="Arial"/>
          <w:szCs w:val="21"/>
        </w:rPr>
        <w:t>Para formalizar la postulación, los interesados/as que reúnan los requisitos deberán presentar</w:t>
      </w:r>
      <w:r w:rsidR="00E638C2" w:rsidRPr="00AF26CC">
        <w:rPr>
          <w:rFonts w:ascii="Verdana" w:hAnsi="Verdana" w:cs="Arial"/>
          <w:szCs w:val="21"/>
        </w:rPr>
        <w:t xml:space="preserve"> de manera </w:t>
      </w:r>
      <w:r w:rsidR="00E638C2" w:rsidRPr="00AF26CC">
        <w:rPr>
          <w:rFonts w:ascii="Verdana" w:hAnsi="Verdana" w:cs="Arial"/>
          <w:b/>
          <w:szCs w:val="21"/>
        </w:rPr>
        <w:t>obligatoria</w:t>
      </w:r>
      <w:r w:rsidRPr="00AF26CC">
        <w:rPr>
          <w:rFonts w:ascii="Verdana" w:hAnsi="Verdana" w:cs="Arial"/>
          <w:szCs w:val="21"/>
        </w:rPr>
        <w:t xml:space="preserve"> la siguiente documentación:</w:t>
      </w:r>
    </w:p>
    <w:p w:rsidR="00EA5BA9" w:rsidRPr="00AF26CC" w:rsidRDefault="00E333B5"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Ficha de Postulación</w:t>
      </w:r>
      <w:r w:rsidRPr="00AF26CC">
        <w:rPr>
          <w:rFonts w:ascii="Verdana" w:hAnsi="Verdana" w:cs="Arial"/>
          <w:szCs w:val="21"/>
        </w:rPr>
        <w:t xml:space="preserve">: Documento </w:t>
      </w:r>
      <w:r w:rsidR="002F639B" w:rsidRPr="00AF26CC">
        <w:rPr>
          <w:rFonts w:ascii="Verdana" w:hAnsi="Verdana" w:cs="Arial"/>
          <w:szCs w:val="21"/>
        </w:rPr>
        <w:t xml:space="preserve">que acredita la aceptación íntegra de las bases del concurso. El formato </w:t>
      </w:r>
      <w:r w:rsidR="00E638C2" w:rsidRPr="00AF26CC">
        <w:rPr>
          <w:rFonts w:ascii="Verdana" w:hAnsi="Verdana" w:cs="Arial"/>
          <w:szCs w:val="21"/>
        </w:rPr>
        <w:t>debe ser descargado</w:t>
      </w:r>
      <w:r w:rsidR="002F639B" w:rsidRPr="00AF26CC">
        <w:rPr>
          <w:rFonts w:ascii="Verdana" w:hAnsi="Verdana" w:cs="Arial"/>
          <w:szCs w:val="21"/>
        </w:rPr>
        <w:t xml:space="preserve"> de la página web institucional.</w:t>
      </w:r>
    </w:p>
    <w:p w:rsidR="002F639B" w:rsidRPr="00AF26CC" w:rsidRDefault="00E638C2"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Currículum Vitae</w:t>
      </w:r>
      <w:r w:rsidRPr="00AF26CC">
        <w:rPr>
          <w:rFonts w:ascii="Verdana" w:hAnsi="Verdana" w:cs="Arial"/>
          <w:szCs w:val="21"/>
        </w:rPr>
        <w:t xml:space="preserve"> (formato descargable en página web institucional).</w:t>
      </w:r>
    </w:p>
    <w:p w:rsidR="00E638C2" w:rsidRDefault="00E638C2"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Declaración Jurada Simple</w:t>
      </w:r>
      <w:r w:rsidRPr="00AF26CC">
        <w:rPr>
          <w:rFonts w:ascii="Verdana" w:hAnsi="Verdana" w:cs="Arial"/>
          <w:szCs w:val="21"/>
        </w:rPr>
        <w:t xml:space="preserve"> (formato descargable en página web institucional).</w:t>
      </w:r>
    </w:p>
    <w:p w:rsidR="00787D51" w:rsidRPr="00AF26CC" w:rsidRDefault="00787D51" w:rsidP="00E333B5">
      <w:pPr>
        <w:pStyle w:val="Prrafodelista"/>
        <w:numPr>
          <w:ilvl w:val="0"/>
          <w:numId w:val="27"/>
        </w:numPr>
        <w:spacing w:after="200" w:line="276" w:lineRule="auto"/>
        <w:jc w:val="both"/>
        <w:rPr>
          <w:rFonts w:ascii="Verdana" w:hAnsi="Verdana" w:cs="Arial"/>
          <w:szCs w:val="21"/>
        </w:rPr>
      </w:pPr>
      <w:r>
        <w:rPr>
          <w:rFonts w:ascii="Verdana" w:hAnsi="Verdana" w:cs="Arial"/>
          <w:b/>
          <w:szCs w:val="21"/>
        </w:rPr>
        <w:t xml:space="preserve">Certificado de Antecedentes </w:t>
      </w:r>
      <w:r w:rsidRPr="00787D51">
        <w:rPr>
          <w:rFonts w:ascii="Verdana" w:hAnsi="Verdana" w:cs="Arial"/>
          <w:szCs w:val="21"/>
        </w:rPr>
        <w:t>(actualizado)</w:t>
      </w:r>
    </w:p>
    <w:p w:rsidR="00A533B9" w:rsidRPr="00AF26CC" w:rsidRDefault="00E638C2" w:rsidP="00FD6016">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Certificado de Título</w:t>
      </w:r>
      <w:r w:rsidRPr="00AF26CC">
        <w:rPr>
          <w:rFonts w:ascii="Verdana" w:hAnsi="Verdana" w:cs="Arial"/>
          <w:szCs w:val="21"/>
        </w:rPr>
        <w:t xml:space="preserve"> (copia simple): El título deberá cumplir con el requisito estipulado en </w:t>
      </w:r>
      <w:r w:rsidR="004D045D" w:rsidRPr="00AF26CC">
        <w:rPr>
          <w:rFonts w:ascii="Verdana" w:hAnsi="Verdana" w:cs="Arial"/>
          <w:szCs w:val="21"/>
        </w:rPr>
        <w:t>el punto 2.2.1. de las presentes bases. De lo contrario, será descalificado del proceso de selección.</w:t>
      </w:r>
      <w:r w:rsidR="00A533B9" w:rsidRPr="00AF26CC">
        <w:rPr>
          <w:rFonts w:ascii="Verdana" w:hAnsi="Verdana" w:cs="Arial"/>
          <w:szCs w:val="21"/>
        </w:rPr>
        <w:t xml:space="preserve"> Se considerará solamente el </w:t>
      </w:r>
      <w:r w:rsidR="00755163">
        <w:rPr>
          <w:rFonts w:ascii="Verdana" w:hAnsi="Verdana" w:cs="Arial"/>
          <w:szCs w:val="21"/>
        </w:rPr>
        <w:t xml:space="preserve">grado académico de Licenciado, </w:t>
      </w:r>
      <w:r w:rsidR="00755163" w:rsidRPr="00AF26CC">
        <w:rPr>
          <w:rFonts w:ascii="Verdana" w:hAnsi="Verdana" w:cs="Arial"/>
          <w:szCs w:val="21"/>
        </w:rPr>
        <w:t>cuando</w:t>
      </w:r>
      <w:r w:rsidR="00755163">
        <w:rPr>
          <w:rFonts w:ascii="Verdana" w:hAnsi="Verdana" w:cs="Arial"/>
          <w:szCs w:val="21"/>
        </w:rPr>
        <w:t xml:space="preserve"> éste sea obtenido en virtud de un plan de estudios que tenga el carácter de licenciatura terminal, reconocido como tal por la Contraloría General de la República.</w:t>
      </w:r>
      <w:r w:rsidR="00755163" w:rsidRPr="00AF26CC">
        <w:rPr>
          <w:rFonts w:ascii="Verdana" w:hAnsi="Verdana" w:cs="Arial"/>
          <w:szCs w:val="21"/>
        </w:rPr>
        <w:t xml:space="preserve"> </w:t>
      </w:r>
      <w:r w:rsidR="00A533B9" w:rsidRPr="00AF26CC">
        <w:rPr>
          <w:rFonts w:ascii="Verdana" w:hAnsi="Verdana" w:cs="Arial"/>
          <w:szCs w:val="21"/>
        </w:rPr>
        <w:t xml:space="preserve">También se aceptarán títulos obtenidos en el extranjero, </w:t>
      </w:r>
      <w:r w:rsidR="00A533B9" w:rsidRPr="00AF26CC">
        <w:rPr>
          <w:rFonts w:ascii="Verdana" w:hAnsi="Verdana" w:cs="Arial"/>
          <w:szCs w:val="21"/>
        </w:rPr>
        <w:lastRenderedPageBreak/>
        <w:t>debidamente convalidados en la Universidad de Chile y aquellos obtenidos en países que tienen convenios bilaterales o multilaterales vigentes con Chile, debidamente convalidados por el Ministerio de Relaciones Exteriores de Chile.</w:t>
      </w:r>
    </w:p>
    <w:p w:rsidR="004D045D" w:rsidRPr="00AF26CC" w:rsidRDefault="004D045D"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Cédula Nacional de Identidad</w:t>
      </w:r>
      <w:r w:rsidRPr="00AF26CC">
        <w:rPr>
          <w:rFonts w:ascii="Verdana" w:hAnsi="Verdana" w:cs="Arial"/>
          <w:szCs w:val="21"/>
        </w:rPr>
        <w:t xml:space="preserve"> (copia simple).</w:t>
      </w:r>
    </w:p>
    <w:p w:rsidR="004D045D" w:rsidRPr="00AF26CC" w:rsidRDefault="004D045D"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Certificado de estudios de pos-título</w:t>
      </w:r>
      <w:r w:rsidR="00D125EB">
        <w:rPr>
          <w:rFonts w:ascii="Verdana" w:hAnsi="Verdana" w:cs="Arial"/>
          <w:b/>
          <w:szCs w:val="21"/>
        </w:rPr>
        <w:t xml:space="preserve"> o post-grado</w:t>
      </w:r>
      <w:r w:rsidR="007D128F" w:rsidRPr="00AF26CC">
        <w:rPr>
          <w:rFonts w:ascii="Verdana" w:hAnsi="Verdana" w:cs="Arial"/>
          <w:b/>
          <w:szCs w:val="21"/>
        </w:rPr>
        <w:t xml:space="preserve"> </w:t>
      </w:r>
      <w:r w:rsidR="007D128F" w:rsidRPr="00AF26CC">
        <w:rPr>
          <w:rFonts w:ascii="Verdana" w:hAnsi="Verdana" w:cs="Arial"/>
          <w:szCs w:val="21"/>
        </w:rPr>
        <w:t>(copia simple)</w:t>
      </w:r>
      <w:r w:rsidRPr="00AF26CC">
        <w:rPr>
          <w:rFonts w:ascii="Verdana" w:hAnsi="Verdana" w:cs="Arial"/>
          <w:szCs w:val="21"/>
        </w:rPr>
        <w:t>: Estos estudios deberán tener directa relación con el cargo al que postula para efectos de asignación de puntajes. No serán considerados los estudios en proceso de ejecución, aunque se encuentre en calidad de egresado.</w:t>
      </w:r>
    </w:p>
    <w:p w:rsidR="004D045D" w:rsidRPr="00AF26CC" w:rsidRDefault="004D045D" w:rsidP="00E333B5">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Certificados de cursos de especialización</w:t>
      </w:r>
      <w:r w:rsidR="007D128F" w:rsidRPr="00AF26CC">
        <w:rPr>
          <w:rFonts w:ascii="Verdana" w:hAnsi="Verdana" w:cs="Arial"/>
          <w:b/>
          <w:szCs w:val="21"/>
        </w:rPr>
        <w:t xml:space="preserve"> </w:t>
      </w:r>
      <w:r w:rsidR="007D128F" w:rsidRPr="00AF26CC">
        <w:rPr>
          <w:rFonts w:ascii="Verdana" w:hAnsi="Verdana" w:cs="Arial"/>
          <w:szCs w:val="21"/>
        </w:rPr>
        <w:t>(copia simple)</w:t>
      </w:r>
      <w:r w:rsidRPr="00AF26CC">
        <w:rPr>
          <w:rFonts w:ascii="Verdana" w:hAnsi="Verdana" w:cs="Arial"/>
          <w:szCs w:val="21"/>
        </w:rPr>
        <w:t>: Cada curso deberá tener un mínimo de 16 horas de duración, con un mínimo total de 48 horas, realizados y aprobados durante los últimos 5 años.</w:t>
      </w:r>
      <w:r w:rsidR="00C2301A" w:rsidRPr="00AF26CC">
        <w:rPr>
          <w:rFonts w:ascii="Verdana" w:hAnsi="Verdana" w:cs="Arial"/>
          <w:szCs w:val="21"/>
        </w:rPr>
        <w:t xml:space="preserve"> El certificado </w:t>
      </w:r>
      <w:r w:rsidRPr="00AF26CC">
        <w:rPr>
          <w:rFonts w:ascii="Verdana" w:hAnsi="Verdana" w:cs="Arial"/>
          <w:szCs w:val="21"/>
        </w:rPr>
        <w:t>deberá indicar claramente la fecha de reali</w:t>
      </w:r>
      <w:r w:rsidR="00C2301A" w:rsidRPr="00AF26CC">
        <w:rPr>
          <w:rFonts w:ascii="Verdana" w:hAnsi="Verdana" w:cs="Arial"/>
          <w:szCs w:val="21"/>
        </w:rPr>
        <w:t>zación y las horas cronológicas correspondientes.</w:t>
      </w:r>
    </w:p>
    <w:p w:rsidR="00174E40" w:rsidRPr="00AF26CC" w:rsidRDefault="004D045D" w:rsidP="00174E40">
      <w:pPr>
        <w:pStyle w:val="Prrafodelista"/>
        <w:numPr>
          <w:ilvl w:val="0"/>
          <w:numId w:val="27"/>
        </w:numPr>
        <w:spacing w:after="200" w:line="276" w:lineRule="auto"/>
        <w:jc w:val="both"/>
        <w:rPr>
          <w:rFonts w:ascii="Verdana" w:hAnsi="Verdana" w:cs="Arial"/>
          <w:szCs w:val="21"/>
        </w:rPr>
      </w:pPr>
      <w:r w:rsidRPr="00AF26CC">
        <w:rPr>
          <w:rFonts w:ascii="Verdana" w:hAnsi="Verdana" w:cs="Arial"/>
          <w:b/>
          <w:szCs w:val="21"/>
        </w:rPr>
        <w:t>Certificado de experiencia o antigüedad labo</w:t>
      </w:r>
      <w:r w:rsidR="00174E40" w:rsidRPr="00AF26CC">
        <w:rPr>
          <w:rFonts w:ascii="Verdana" w:hAnsi="Verdana" w:cs="Arial"/>
          <w:b/>
          <w:szCs w:val="21"/>
        </w:rPr>
        <w:t>ral</w:t>
      </w:r>
      <w:r w:rsidR="005F76F5" w:rsidRPr="00AF26CC">
        <w:rPr>
          <w:rFonts w:ascii="Verdana" w:hAnsi="Verdana" w:cs="Arial"/>
          <w:b/>
          <w:szCs w:val="21"/>
        </w:rPr>
        <w:t xml:space="preserve"> o documentos que lo acrediten</w:t>
      </w:r>
      <w:r w:rsidR="00174E40" w:rsidRPr="00AF26CC">
        <w:rPr>
          <w:rFonts w:ascii="Verdana" w:hAnsi="Verdana" w:cs="Arial"/>
          <w:szCs w:val="21"/>
        </w:rPr>
        <w:t xml:space="preserve">: Documento que acredite la experiencia profesional asociada al cargo, que será válido sólo si indica claramente el nombre, </w:t>
      </w:r>
      <w:r w:rsidR="00D125EB">
        <w:rPr>
          <w:rFonts w:ascii="Verdana" w:hAnsi="Verdana" w:cs="Arial"/>
          <w:szCs w:val="21"/>
        </w:rPr>
        <w:t xml:space="preserve">rut, </w:t>
      </w:r>
      <w:r w:rsidR="00174E40" w:rsidRPr="00AF26CC">
        <w:rPr>
          <w:rFonts w:ascii="Verdana" w:hAnsi="Verdana" w:cs="Arial"/>
          <w:szCs w:val="21"/>
        </w:rPr>
        <w:t>cargo, período, firma y timbre de la organización respectiva.</w:t>
      </w:r>
      <w:r w:rsidR="0090502A" w:rsidRPr="00AF26CC">
        <w:rPr>
          <w:rFonts w:ascii="Verdana" w:hAnsi="Verdana" w:cs="Arial"/>
          <w:szCs w:val="21"/>
        </w:rPr>
        <w:t xml:space="preserve"> Este documento debe estar</w:t>
      </w:r>
      <w:r w:rsidR="00193421" w:rsidRPr="00AF26CC">
        <w:rPr>
          <w:rFonts w:ascii="Verdana" w:hAnsi="Verdana" w:cs="Arial"/>
          <w:szCs w:val="21"/>
        </w:rPr>
        <w:t xml:space="preserve"> </w:t>
      </w:r>
      <w:r w:rsidR="00D307D0" w:rsidRPr="00AF26CC">
        <w:rPr>
          <w:rFonts w:ascii="Verdana" w:hAnsi="Verdana" w:cs="Arial"/>
          <w:szCs w:val="21"/>
        </w:rPr>
        <w:t xml:space="preserve">actualizado o </w:t>
      </w:r>
      <w:r w:rsidR="00193421" w:rsidRPr="00AF26CC">
        <w:rPr>
          <w:rFonts w:ascii="Verdana" w:hAnsi="Verdana" w:cs="Arial"/>
          <w:szCs w:val="21"/>
        </w:rPr>
        <w:t>con fecha posterior al término</w:t>
      </w:r>
      <w:r w:rsidR="00D307D0" w:rsidRPr="00AF26CC">
        <w:rPr>
          <w:rFonts w:ascii="Verdana" w:hAnsi="Verdana" w:cs="Arial"/>
          <w:szCs w:val="21"/>
        </w:rPr>
        <w:t xml:space="preserve"> del trabajo señalado. De lo contrario, se considerará sólo el tiempo acreditado en el mismo.</w:t>
      </w:r>
      <w:r w:rsidR="005F76F5" w:rsidRPr="00AF26CC">
        <w:rPr>
          <w:rFonts w:ascii="Verdana" w:hAnsi="Verdana" w:cs="Arial"/>
          <w:szCs w:val="21"/>
        </w:rPr>
        <w:t xml:space="preserve"> </w:t>
      </w:r>
    </w:p>
    <w:p w:rsidR="004E53B3" w:rsidRDefault="004E53B3" w:rsidP="005F76F5">
      <w:pPr>
        <w:spacing w:after="200" w:line="276" w:lineRule="auto"/>
        <w:ind w:left="360"/>
        <w:jc w:val="both"/>
        <w:rPr>
          <w:rFonts w:ascii="Verdana" w:hAnsi="Verdana" w:cs="Arial"/>
          <w:szCs w:val="21"/>
        </w:rPr>
      </w:pPr>
      <w:r>
        <w:rPr>
          <w:rFonts w:ascii="Verdana" w:hAnsi="Verdana" w:cs="Arial"/>
          <w:szCs w:val="21"/>
        </w:rPr>
        <w:t xml:space="preserve">En caso de no disponer de un certificado de experiencia o antigüedad laboral, </w:t>
      </w:r>
      <w:r w:rsidR="00D63879">
        <w:rPr>
          <w:rFonts w:ascii="Verdana" w:hAnsi="Verdana" w:cs="Arial"/>
          <w:szCs w:val="21"/>
        </w:rPr>
        <w:t xml:space="preserve">sólo se aceptarán los finiquitos de trabajo como un medio de acreditación válido de la experiencia indicada en el currículum. Los contratos de trabajo </w:t>
      </w:r>
      <w:r w:rsidR="00D63879" w:rsidRPr="00D125EB">
        <w:rPr>
          <w:rFonts w:ascii="Verdana" w:hAnsi="Verdana" w:cs="Arial"/>
          <w:b/>
          <w:szCs w:val="21"/>
        </w:rPr>
        <w:t>no</w:t>
      </w:r>
      <w:r w:rsidR="00D63879">
        <w:rPr>
          <w:rFonts w:ascii="Verdana" w:hAnsi="Verdana" w:cs="Arial"/>
          <w:szCs w:val="21"/>
        </w:rPr>
        <w:t xml:space="preserve"> son un medio válido. </w:t>
      </w:r>
    </w:p>
    <w:p w:rsidR="005F76F5" w:rsidRDefault="00FE6B6D" w:rsidP="005F76F5">
      <w:pPr>
        <w:spacing w:after="200" w:line="276" w:lineRule="auto"/>
        <w:ind w:left="360"/>
        <w:jc w:val="both"/>
        <w:rPr>
          <w:rFonts w:ascii="Verdana" w:hAnsi="Verdana" w:cs="Arial"/>
          <w:szCs w:val="21"/>
        </w:rPr>
      </w:pPr>
      <w:r w:rsidRPr="00AF26CC">
        <w:rPr>
          <w:rFonts w:ascii="Verdana" w:hAnsi="Verdana" w:cs="Arial"/>
          <w:szCs w:val="21"/>
        </w:rPr>
        <w:t>Para</w:t>
      </w:r>
      <w:r w:rsidR="00174E40" w:rsidRPr="00AF26CC">
        <w:rPr>
          <w:rFonts w:ascii="Verdana" w:hAnsi="Verdana" w:cs="Arial"/>
          <w:szCs w:val="21"/>
        </w:rPr>
        <w:t xml:space="preserve"> efectos de asignación de puntajes, la experiencia profesional se considerará desde la obtención del título profesional y no desde la fecha de egreso. Las prácticas profesionales no serán considerada</w:t>
      </w:r>
      <w:r w:rsidRPr="00AF26CC">
        <w:rPr>
          <w:rFonts w:ascii="Verdana" w:hAnsi="Verdana" w:cs="Arial"/>
          <w:szCs w:val="21"/>
        </w:rPr>
        <w:t>s como experiencia profesional.</w:t>
      </w:r>
    </w:p>
    <w:p w:rsidR="000034B7" w:rsidRDefault="006E53EE" w:rsidP="006C2CA7">
      <w:pPr>
        <w:spacing w:after="200" w:line="276" w:lineRule="auto"/>
        <w:ind w:left="360"/>
        <w:jc w:val="both"/>
        <w:rPr>
          <w:rFonts w:ascii="Verdana" w:hAnsi="Verdana" w:cs="Arial"/>
          <w:szCs w:val="21"/>
        </w:rPr>
      </w:pPr>
      <w:r w:rsidRPr="00AF26CC">
        <w:rPr>
          <w:rFonts w:ascii="Verdana" w:hAnsi="Verdana" w:cs="Arial"/>
          <w:szCs w:val="21"/>
        </w:rPr>
        <w:t>Para computar la cantidad de años de experiencia,</w:t>
      </w:r>
      <w:r w:rsidR="00CA7192" w:rsidRPr="00AF26CC">
        <w:rPr>
          <w:rFonts w:ascii="Verdana" w:hAnsi="Verdana" w:cs="Arial"/>
          <w:szCs w:val="21"/>
        </w:rPr>
        <w:t xml:space="preserve"> se tomará como referencia el </w:t>
      </w:r>
      <w:r w:rsidR="004337DB">
        <w:rPr>
          <w:rFonts w:ascii="Verdana" w:hAnsi="Verdana" w:cs="Arial"/>
          <w:szCs w:val="21"/>
        </w:rPr>
        <w:t xml:space="preserve">30 de </w:t>
      </w:r>
      <w:r w:rsidR="00191632">
        <w:rPr>
          <w:rFonts w:ascii="Verdana" w:hAnsi="Verdana" w:cs="Arial"/>
          <w:szCs w:val="21"/>
        </w:rPr>
        <w:t>octubre</w:t>
      </w:r>
      <w:r w:rsidR="00D125EB">
        <w:rPr>
          <w:rFonts w:ascii="Verdana" w:hAnsi="Verdana" w:cs="Arial"/>
          <w:szCs w:val="21"/>
        </w:rPr>
        <w:t xml:space="preserve"> </w:t>
      </w:r>
      <w:r w:rsidR="00CA7192" w:rsidRPr="00AF26CC">
        <w:rPr>
          <w:rFonts w:ascii="Verdana" w:hAnsi="Verdana" w:cs="Arial"/>
          <w:szCs w:val="21"/>
        </w:rPr>
        <w:t>de 2013.</w:t>
      </w:r>
    </w:p>
    <w:p w:rsidR="004B1465" w:rsidRDefault="004B1465" w:rsidP="006C2CA7">
      <w:pPr>
        <w:spacing w:after="200" w:line="276" w:lineRule="auto"/>
        <w:ind w:left="360"/>
        <w:jc w:val="both"/>
        <w:rPr>
          <w:rFonts w:ascii="Verdana" w:hAnsi="Verdana" w:cs="Arial"/>
          <w:szCs w:val="21"/>
        </w:rPr>
      </w:pPr>
    </w:p>
    <w:p w:rsidR="004B1465" w:rsidRDefault="004B1465" w:rsidP="006C2CA7">
      <w:pPr>
        <w:spacing w:after="200" w:line="276" w:lineRule="auto"/>
        <w:ind w:left="360"/>
        <w:jc w:val="both"/>
        <w:rPr>
          <w:rFonts w:ascii="Verdana" w:hAnsi="Verdana" w:cs="Arial"/>
          <w:szCs w:val="21"/>
        </w:rPr>
      </w:pPr>
    </w:p>
    <w:p w:rsidR="004B1465" w:rsidRDefault="004B1465" w:rsidP="006C2CA7">
      <w:pPr>
        <w:spacing w:after="200" w:line="276" w:lineRule="auto"/>
        <w:ind w:left="360"/>
        <w:jc w:val="both"/>
        <w:rPr>
          <w:rFonts w:ascii="Verdana" w:hAnsi="Verdana" w:cs="Arial"/>
          <w:szCs w:val="21"/>
        </w:rPr>
      </w:pPr>
    </w:p>
    <w:p w:rsidR="009375BA" w:rsidRPr="00AF26CC" w:rsidRDefault="00E638C2" w:rsidP="00520259">
      <w:pPr>
        <w:spacing w:line="276" w:lineRule="auto"/>
        <w:jc w:val="both"/>
        <w:rPr>
          <w:rFonts w:ascii="Verdana" w:hAnsi="Verdana" w:cs="Arial"/>
        </w:rPr>
      </w:pPr>
      <w:r w:rsidRPr="00AF26CC">
        <w:rPr>
          <w:rFonts w:ascii="Verdana" w:hAnsi="Verdana" w:cs="Arial"/>
        </w:rPr>
        <w:lastRenderedPageBreak/>
        <w:t>4.4.</w:t>
      </w:r>
      <w:r w:rsidRPr="00AF26CC">
        <w:rPr>
          <w:rFonts w:ascii="Verdana" w:hAnsi="Verdana" w:cs="Arial"/>
        </w:rPr>
        <w:tab/>
      </w:r>
      <w:r w:rsidR="00AC0BE7" w:rsidRPr="00AF26CC">
        <w:rPr>
          <w:rFonts w:ascii="Verdana" w:hAnsi="Verdana" w:cs="Arial"/>
        </w:rPr>
        <w:t>Cronograma del concurso</w:t>
      </w:r>
    </w:p>
    <w:p w:rsidR="00AC0BE7" w:rsidRPr="00AF26CC" w:rsidRDefault="00AC0BE7" w:rsidP="00520259">
      <w:pPr>
        <w:spacing w:line="276" w:lineRule="auto"/>
        <w:jc w:val="both"/>
        <w:rPr>
          <w:rFonts w:ascii="Verdana" w:hAnsi="Verdana" w:cs="Arial"/>
        </w:rPr>
      </w:pPr>
    </w:p>
    <w:p w:rsidR="00AC0BE7" w:rsidRPr="00AF26CC" w:rsidRDefault="00AC0BE7" w:rsidP="00520259">
      <w:pPr>
        <w:spacing w:line="276" w:lineRule="auto"/>
        <w:jc w:val="both"/>
        <w:rPr>
          <w:rFonts w:ascii="Verdana" w:hAnsi="Verdana" w:cs="Arial"/>
        </w:rPr>
      </w:pPr>
      <w:r w:rsidRPr="00AF26CC">
        <w:rPr>
          <w:rFonts w:ascii="Verdana" w:hAnsi="Verdana" w:cs="Arial"/>
        </w:rPr>
        <w:t xml:space="preserve">Las fechas del proceso completo del concurso, son las que se detallan a continuación: </w:t>
      </w:r>
    </w:p>
    <w:p w:rsidR="00AC0BE7" w:rsidRPr="00AF26CC" w:rsidRDefault="00AC0BE7" w:rsidP="00520259">
      <w:pPr>
        <w:spacing w:line="276" w:lineRule="auto"/>
        <w:jc w:val="both"/>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2763"/>
        <w:gridCol w:w="3155"/>
      </w:tblGrid>
      <w:tr w:rsidR="00AC0BE7" w:rsidRPr="00AF26CC" w:rsidTr="00B27E32">
        <w:tc>
          <w:tcPr>
            <w:tcW w:w="2694" w:type="dxa"/>
            <w:shd w:val="clear" w:color="auto" w:fill="auto"/>
          </w:tcPr>
          <w:p w:rsidR="00AC0BE7" w:rsidRPr="00AF26CC" w:rsidRDefault="00AC0BE7" w:rsidP="00360151">
            <w:pPr>
              <w:rPr>
                <w:rFonts w:ascii="Verdana" w:hAnsi="Verdana" w:cs="Arial"/>
                <w:b/>
                <w:szCs w:val="21"/>
              </w:rPr>
            </w:pPr>
            <w:r w:rsidRPr="00AF26CC">
              <w:rPr>
                <w:rFonts w:ascii="Verdana" w:hAnsi="Verdana" w:cs="Arial"/>
                <w:b/>
                <w:szCs w:val="21"/>
              </w:rPr>
              <w:t>Actividad</w:t>
            </w:r>
          </w:p>
        </w:tc>
        <w:tc>
          <w:tcPr>
            <w:tcW w:w="2763" w:type="dxa"/>
            <w:shd w:val="clear" w:color="auto" w:fill="auto"/>
          </w:tcPr>
          <w:p w:rsidR="00AC0BE7" w:rsidRPr="00AF26CC" w:rsidRDefault="00AC0BE7" w:rsidP="00360151">
            <w:pPr>
              <w:ind w:left="360"/>
              <w:jc w:val="both"/>
              <w:rPr>
                <w:rFonts w:ascii="Verdana" w:hAnsi="Verdana" w:cs="Arial"/>
                <w:b/>
                <w:szCs w:val="21"/>
              </w:rPr>
            </w:pPr>
            <w:r w:rsidRPr="00AF26CC">
              <w:rPr>
                <w:rFonts w:ascii="Verdana" w:hAnsi="Verdana" w:cs="Arial"/>
                <w:b/>
                <w:szCs w:val="21"/>
              </w:rPr>
              <w:t>Fecha</w:t>
            </w:r>
          </w:p>
        </w:tc>
        <w:tc>
          <w:tcPr>
            <w:tcW w:w="3155" w:type="dxa"/>
            <w:shd w:val="clear" w:color="auto" w:fill="auto"/>
          </w:tcPr>
          <w:p w:rsidR="00AC0BE7" w:rsidRPr="00AF26CC" w:rsidRDefault="00AC0BE7" w:rsidP="00360151">
            <w:pPr>
              <w:ind w:left="360"/>
              <w:jc w:val="both"/>
              <w:rPr>
                <w:rFonts w:ascii="Verdana" w:hAnsi="Verdana" w:cs="Arial"/>
                <w:b/>
                <w:szCs w:val="21"/>
              </w:rPr>
            </w:pPr>
            <w:r w:rsidRPr="00AF26CC">
              <w:rPr>
                <w:rFonts w:ascii="Verdana" w:hAnsi="Verdana" w:cs="Arial"/>
                <w:b/>
                <w:szCs w:val="21"/>
              </w:rPr>
              <w:t>Lugar</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Pu</w:t>
            </w:r>
            <w:r>
              <w:rPr>
                <w:rFonts w:ascii="Verdana" w:hAnsi="Verdana" w:cs="Arial"/>
                <w:szCs w:val="21"/>
              </w:rPr>
              <w:t>blicación aviso medio de prensa</w:t>
            </w:r>
          </w:p>
        </w:tc>
        <w:tc>
          <w:tcPr>
            <w:tcW w:w="2763" w:type="dxa"/>
          </w:tcPr>
          <w:p w:rsidR="00787D51" w:rsidRPr="00AF26CC" w:rsidRDefault="00191632" w:rsidP="002020EE">
            <w:pPr>
              <w:rPr>
                <w:rFonts w:ascii="Verdana" w:hAnsi="Verdana" w:cs="Arial"/>
                <w:szCs w:val="21"/>
              </w:rPr>
            </w:pPr>
            <w:r>
              <w:rPr>
                <w:rFonts w:ascii="Verdana" w:hAnsi="Verdana" w:cs="Arial"/>
                <w:szCs w:val="21"/>
              </w:rPr>
              <w:t>27</w:t>
            </w:r>
            <w:r w:rsidR="004337DB">
              <w:rPr>
                <w:rFonts w:ascii="Verdana" w:hAnsi="Verdana" w:cs="Arial"/>
                <w:szCs w:val="21"/>
              </w:rPr>
              <w:t xml:space="preserve"> de </w:t>
            </w:r>
            <w:r>
              <w:rPr>
                <w:rFonts w:ascii="Verdana" w:hAnsi="Verdana" w:cs="Arial"/>
                <w:szCs w:val="21"/>
              </w:rPr>
              <w:t>octubre</w:t>
            </w:r>
            <w:r w:rsidR="004337DB">
              <w:rPr>
                <w:rFonts w:ascii="Verdana" w:hAnsi="Verdana" w:cs="Arial"/>
                <w:szCs w:val="21"/>
              </w:rPr>
              <w:t xml:space="preserve"> de 2013</w:t>
            </w:r>
          </w:p>
        </w:tc>
        <w:tc>
          <w:tcPr>
            <w:tcW w:w="3155" w:type="dxa"/>
          </w:tcPr>
          <w:p w:rsidR="00787D51" w:rsidRPr="00AF26CC" w:rsidRDefault="00787D51" w:rsidP="00360151">
            <w:pPr>
              <w:jc w:val="both"/>
              <w:rPr>
                <w:rFonts w:ascii="Verdana" w:hAnsi="Verdana" w:cs="Arial"/>
                <w:szCs w:val="21"/>
              </w:rPr>
            </w:pPr>
            <w:r w:rsidRPr="00AF26CC">
              <w:rPr>
                <w:rFonts w:ascii="Verdana" w:hAnsi="Verdana" w:cs="Arial"/>
                <w:szCs w:val="21"/>
              </w:rPr>
              <w:t>El Mercurio</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Publ</w:t>
            </w:r>
            <w:r>
              <w:rPr>
                <w:rFonts w:ascii="Verdana" w:hAnsi="Verdana" w:cs="Arial"/>
                <w:szCs w:val="21"/>
              </w:rPr>
              <w:t>icación aviso web institucional</w:t>
            </w:r>
          </w:p>
        </w:tc>
        <w:tc>
          <w:tcPr>
            <w:tcW w:w="2763" w:type="dxa"/>
          </w:tcPr>
          <w:p w:rsidR="00787D51" w:rsidRPr="00AF26CC" w:rsidRDefault="00191632" w:rsidP="002020EE">
            <w:pPr>
              <w:rPr>
                <w:rFonts w:ascii="Verdana" w:hAnsi="Verdana" w:cs="Arial"/>
                <w:szCs w:val="21"/>
              </w:rPr>
            </w:pPr>
            <w:r>
              <w:rPr>
                <w:rFonts w:ascii="Verdana" w:hAnsi="Verdana" w:cs="Arial"/>
                <w:szCs w:val="21"/>
              </w:rPr>
              <w:t>29</w:t>
            </w:r>
            <w:r w:rsidR="004337DB">
              <w:rPr>
                <w:rFonts w:ascii="Verdana" w:hAnsi="Verdana" w:cs="Arial"/>
                <w:szCs w:val="21"/>
              </w:rPr>
              <w:t xml:space="preserve"> de octubre</w:t>
            </w:r>
            <w:r w:rsidR="00787D51" w:rsidRPr="00AF26CC">
              <w:rPr>
                <w:rFonts w:ascii="Verdana" w:hAnsi="Verdana" w:cs="Arial"/>
                <w:szCs w:val="21"/>
              </w:rPr>
              <w:t xml:space="preserve"> 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Web institucional (www.senadis.gob.cl)</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Publicación aviso portal empleos públicos</w:t>
            </w:r>
          </w:p>
        </w:tc>
        <w:tc>
          <w:tcPr>
            <w:tcW w:w="2763" w:type="dxa"/>
          </w:tcPr>
          <w:p w:rsidR="00787D51" w:rsidRPr="00AF26CC" w:rsidRDefault="00191632" w:rsidP="002020EE">
            <w:pPr>
              <w:rPr>
                <w:rFonts w:ascii="Verdana" w:hAnsi="Verdana" w:cs="Arial"/>
                <w:szCs w:val="21"/>
              </w:rPr>
            </w:pPr>
            <w:r>
              <w:rPr>
                <w:rFonts w:ascii="Verdana" w:hAnsi="Verdana" w:cs="Arial"/>
                <w:szCs w:val="21"/>
              </w:rPr>
              <w:t>29</w:t>
            </w:r>
            <w:r w:rsidR="004337DB">
              <w:rPr>
                <w:rFonts w:ascii="Verdana" w:hAnsi="Verdana" w:cs="Arial"/>
                <w:szCs w:val="21"/>
              </w:rPr>
              <w:t xml:space="preserve"> de octubre </w:t>
            </w:r>
            <w:r w:rsidR="00787D51" w:rsidRPr="00AF26CC">
              <w:rPr>
                <w:rFonts w:ascii="Verdana" w:hAnsi="Verdana" w:cs="Arial"/>
                <w:szCs w:val="21"/>
              </w:rPr>
              <w:t>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www.empleospublicos.cl</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Recepción de postulaciones</w:t>
            </w:r>
          </w:p>
        </w:tc>
        <w:tc>
          <w:tcPr>
            <w:tcW w:w="2763" w:type="dxa"/>
          </w:tcPr>
          <w:p w:rsidR="00787D51" w:rsidRPr="00AF26CC" w:rsidRDefault="00191632" w:rsidP="002020EE">
            <w:pPr>
              <w:rPr>
                <w:rFonts w:ascii="Verdana" w:hAnsi="Verdana" w:cs="Arial"/>
                <w:szCs w:val="21"/>
              </w:rPr>
            </w:pPr>
            <w:r>
              <w:rPr>
                <w:rFonts w:ascii="Verdana" w:hAnsi="Verdana" w:cs="Arial"/>
                <w:szCs w:val="21"/>
              </w:rPr>
              <w:t xml:space="preserve">29 </w:t>
            </w:r>
            <w:r w:rsidR="00787D51" w:rsidRPr="00AF26CC">
              <w:rPr>
                <w:rFonts w:ascii="Verdana" w:hAnsi="Verdana" w:cs="Arial"/>
                <w:szCs w:val="21"/>
              </w:rPr>
              <w:t xml:space="preserve">de </w:t>
            </w:r>
            <w:r w:rsidR="004337DB">
              <w:rPr>
                <w:rFonts w:ascii="Verdana" w:hAnsi="Verdana" w:cs="Arial"/>
                <w:szCs w:val="21"/>
              </w:rPr>
              <w:t>octubre</w:t>
            </w:r>
            <w:r>
              <w:rPr>
                <w:rFonts w:ascii="Verdana" w:hAnsi="Verdana" w:cs="Arial"/>
                <w:szCs w:val="21"/>
              </w:rPr>
              <w:t xml:space="preserve"> al 11 de noviembre</w:t>
            </w:r>
            <w:r w:rsidR="00787D51" w:rsidRPr="00AF26CC">
              <w:rPr>
                <w:rFonts w:ascii="Verdana" w:hAnsi="Verdana" w:cs="Arial"/>
                <w:szCs w:val="21"/>
              </w:rPr>
              <w:t xml:space="preserve"> de 2013</w:t>
            </w:r>
          </w:p>
        </w:tc>
        <w:tc>
          <w:tcPr>
            <w:tcW w:w="3155" w:type="dxa"/>
          </w:tcPr>
          <w:p w:rsidR="00787D51" w:rsidRPr="00AF26CC" w:rsidRDefault="00787D51" w:rsidP="00EA5BA9">
            <w:pPr>
              <w:rPr>
                <w:rFonts w:ascii="Verdana" w:hAnsi="Verdana" w:cs="Arial"/>
                <w:szCs w:val="21"/>
              </w:rPr>
            </w:pPr>
            <w:r w:rsidRPr="00AF26CC">
              <w:rPr>
                <w:rFonts w:ascii="Verdana" w:hAnsi="Verdana" w:cs="Arial"/>
                <w:szCs w:val="21"/>
              </w:rPr>
              <w:t>Oficina de Partes (Miraflores 222, piso 8, Santiago)</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Evaluación formal de antecedentes</w:t>
            </w:r>
          </w:p>
        </w:tc>
        <w:tc>
          <w:tcPr>
            <w:tcW w:w="2763" w:type="dxa"/>
          </w:tcPr>
          <w:p w:rsidR="00787D51" w:rsidRPr="00AF26CC" w:rsidRDefault="002020EE" w:rsidP="002020EE">
            <w:pPr>
              <w:rPr>
                <w:rFonts w:ascii="Verdana" w:hAnsi="Verdana" w:cs="Arial"/>
                <w:szCs w:val="21"/>
              </w:rPr>
            </w:pPr>
            <w:r>
              <w:rPr>
                <w:rFonts w:ascii="Verdana" w:hAnsi="Verdana" w:cs="Arial"/>
                <w:szCs w:val="21"/>
              </w:rPr>
              <w:t>12 al 15</w:t>
            </w:r>
            <w:r w:rsidR="00787D51">
              <w:rPr>
                <w:rFonts w:ascii="Verdana" w:hAnsi="Verdana" w:cs="Arial"/>
                <w:szCs w:val="21"/>
              </w:rPr>
              <w:t xml:space="preserve"> de </w:t>
            </w:r>
            <w:r>
              <w:rPr>
                <w:rFonts w:ascii="Verdana" w:hAnsi="Verdana" w:cs="Arial"/>
                <w:szCs w:val="21"/>
              </w:rPr>
              <w:t>noviembre</w:t>
            </w:r>
            <w:r w:rsidR="00787D51" w:rsidRPr="00AF26CC">
              <w:rPr>
                <w:rFonts w:ascii="Verdana" w:hAnsi="Verdana" w:cs="Arial"/>
                <w:szCs w:val="21"/>
              </w:rPr>
              <w:t xml:space="preserve"> 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Senadis Central</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Evaluación Curricular</w:t>
            </w:r>
          </w:p>
        </w:tc>
        <w:tc>
          <w:tcPr>
            <w:tcW w:w="2763" w:type="dxa"/>
          </w:tcPr>
          <w:p w:rsidR="00787D51" w:rsidRPr="00AF26CC" w:rsidRDefault="002020EE" w:rsidP="002020EE">
            <w:pPr>
              <w:rPr>
                <w:rFonts w:ascii="Verdana" w:hAnsi="Verdana" w:cs="Arial"/>
                <w:szCs w:val="21"/>
              </w:rPr>
            </w:pPr>
            <w:r>
              <w:rPr>
                <w:rFonts w:ascii="Verdana" w:hAnsi="Verdana" w:cs="Arial"/>
                <w:szCs w:val="21"/>
              </w:rPr>
              <w:t>18</w:t>
            </w:r>
            <w:r w:rsidR="00787D51">
              <w:rPr>
                <w:rFonts w:ascii="Verdana" w:hAnsi="Verdana" w:cs="Arial"/>
                <w:szCs w:val="21"/>
              </w:rPr>
              <w:t xml:space="preserve"> al </w:t>
            </w:r>
            <w:r w:rsidR="00794035">
              <w:rPr>
                <w:rFonts w:ascii="Verdana" w:hAnsi="Verdana" w:cs="Arial"/>
                <w:szCs w:val="21"/>
              </w:rPr>
              <w:t>22</w:t>
            </w:r>
            <w:r w:rsidR="004337DB">
              <w:rPr>
                <w:rFonts w:ascii="Verdana" w:hAnsi="Verdana" w:cs="Arial"/>
                <w:szCs w:val="21"/>
              </w:rPr>
              <w:t xml:space="preserve"> de </w:t>
            </w:r>
            <w:r>
              <w:rPr>
                <w:rFonts w:ascii="Verdana" w:hAnsi="Verdana" w:cs="Arial"/>
                <w:szCs w:val="21"/>
              </w:rPr>
              <w:t>noviembre</w:t>
            </w:r>
            <w:r w:rsidR="00787D51">
              <w:rPr>
                <w:rFonts w:ascii="Verdana" w:hAnsi="Verdana" w:cs="Arial"/>
                <w:szCs w:val="21"/>
              </w:rPr>
              <w:t xml:space="preserve"> de </w:t>
            </w:r>
            <w:r w:rsidR="00787D51" w:rsidRPr="00AF26CC">
              <w:rPr>
                <w:rFonts w:ascii="Verdana" w:hAnsi="Verdana" w:cs="Arial"/>
                <w:szCs w:val="21"/>
              </w:rPr>
              <w:t>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Senadis Central</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Evaluación Técnica</w:t>
            </w:r>
          </w:p>
        </w:tc>
        <w:tc>
          <w:tcPr>
            <w:tcW w:w="2763" w:type="dxa"/>
          </w:tcPr>
          <w:p w:rsidR="00787D51" w:rsidRPr="00AF26CC" w:rsidRDefault="00794035" w:rsidP="002020EE">
            <w:pPr>
              <w:rPr>
                <w:rFonts w:ascii="Verdana" w:hAnsi="Verdana" w:cs="Arial"/>
                <w:szCs w:val="21"/>
              </w:rPr>
            </w:pPr>
            <w:r>
              <w:rPr>
                <w:rFonts w:ascii="Verdana" w:hAnsi="Verdana" w:cs="Arial"/>
                <w:szCs w:val="21"/>
              </w:rPr>
              <w:t>25 al 29</w:t>
            </w:r>
            <w:r w:rsidR="004337DB">
              <w:rPr>
                <w:rFonts w:ascii="Verdana" w:hAnsi="Verdana" w:cs="Arial"/>
                <w:szCs w:val="21"/>
              </w:rPr>
              <w:t xml:space="preserve"> </w:t>
            </w:r>
            <w:r w:rsidR="00787D51">
              <w:rPr>
                <w:rFonts w:ascii="Verdana" w:hAnsi="Verdana" w:cs="Arial"/>
                <w:szCs w:val="21"/>
              </w:rPr>
              <w:t xml:space="preserve">de </w:t>
            </w:r>
            <w:r w:rsidR="002020EE">
              <w:rPr>
                <w:rFonts w:ascii="Verdana" w:hAnsi="Verdana" w:cs="Arial"/>
                <w:szCs w:val="21"/>
              </w:rPr>
              <w:t>noviembre</w:t>
            </w:r>
            <w:r w:rsidR="00787D51" w:rsidRPr="00AF26CC">
              <w:rPr>
                <w:rFonts w:ascii="Verdana" w:hAnsi="Verdana" w:cs="Arial"/>
                <w:szCs w:val="21"/>
              </w:rPr>
              <w:t xml:space="preserve"> 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Senadis Central o Dirección Regional.</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Evaluación Psicolaboral</w:t>
            </w:r>
          </w:p>
        </w:tc>
        <w:tc>
          <w:tcPr>
            <w:tcW w:w="2763" w:type="dxa"/>
          </w:tcPr>
          <w:p w:rsidR="00787D51" w:rsidRPr="00AF26CC" w:rsidRDefault="00794035" w:rsidP="002020EE">
            <w:pPr>
              <w:rPr>
                <w:rFonts w:ascii="Verdana" w:hAnsi="Verdana" w:cs="Arial"/>
                <w:szCs w:val="21"/>
              </w:rPr>
            </w:pPr>
            <w:r>
              <w:rPr>
                <w:rFonts w:ascii="Verdana" w:hAnsi="Verdana" w:cs="Arial"/>
                <w:szCs w:val="21"/>
              </w:rPr>
              <w:t xml:space="preserve">2 al 6 </w:t>
            </w:r>
            <w:r w:rsidR="00754D20">
              <w:rPr>
                <w:rFonts w:ascii="Verdana" w:hAnsi="Verdana" w:cs="Arial"/>
                <w:szCs w:val="21"/>
              </w:rPr>
              <w:t xml:space="preserve">de </w:t>
            </w:r>
            <w:r>
              <w:rPr>
                <w:rFonts w:ascii="Verdana" w:hAnsi="Verdana" w:cs="Arial"/>
                <w:szCs w:val="21"/>
              </w:rPr>
              <w:t>dic</w:t>
            </w:r>
            <w:r w:rsidR="00754D20">
              <w:rPr>
                <w:rFonts w:ascii="Verdana" w:hAnsi="Verdana" w:cs="Arial"/>
                <w:szCs w:val="21"/>
              </w:rPr>
              <w:t>iembre</w:t>
            </w:r>
            <w:r w:rsidR="00787D51">
              <w:rPr>
                <w:rFonts w:ascii="Verdana" w:hAnsi="Verdana" w:cs="Arial"/>
                <w:szCs w:val="21"/>
              </w:rPr>
              <w:t xml:space="preserve"> </w:t>
            </w:r>
            <w:r w:rsidR="00787D51" w:rsidRPr="00AF26CC">
              <w:rPr>
                <w:rFonts w:ascii="Verdana" w:hAnsi="Verdana" w:cs="Arial"/>
                <w:szCs w:val="21"/>
              </w:rPr>
              <w:t>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Oficina Consultora o psicóloga externa.</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Entrevista de Valorización Global</w:t>
            </w:r>
          </w:p>
        </w:tc>
        <w:tc>
          <w:tcPr>
            <w:tcW w:w="2763" w:type="dxa"/>
          </w:tcPr>
          <w:p w:rsidR="00787D51" w:rsidRPr="00AF26CC" w:rsidRDefault="00794035" w:rsidP="002020EE">
            <w:pPr>
              <w:rPr>
                <w:rFonts w:ascii="Verdana" w:hAnsi="Verdana" w:cs="Arial"/>
                <w:szCs w:val="21"/>
              </w:rPr>
            </w:pPr>
            <w:r>
              <w:rPr>
                <w:rFonts w:ascii="Verdana" w:hAnsi="Verdana" w:cs="Arial"/>
                <w:szCs w:val="21"/>
              </w:rPr>
              <w:t>9 al 13</w:t>
            </w:r>
            <w:r w:rsidR="00787D51" w:rsidRPr="00AF26CC">
              <w:rPr>
                <w:rFonts w:ascii="Verdana" w:hAnsi="Verdana" w:cs="Arial"/>
                <w:szCs w:val="21"/>
              </w:rPr>
              <w:t xml:space="preserve"> de </w:t>
            </w:r>
            <w:r w:rsidR="002020EE">
              <w:rPr>
                <w:rFonts w:ascii="Verdana" w:hAnsi="Verdana" w:cs="Arial"/>
                <w:szCs w:val="21"/>
              </w:rPr>
              <w:t>diciembre</w:t>
            </w:r>
            <w:r w:rsidR="00787D51" w:rsidRPr="00AF26CC">
              <w:rPr>
                <w:rFonts w:ascii="Verdana" w:hAnsi="Verdana" w:cs="Arial"/>
                <w:szCs w:val="21"/>
              </w:rPr>
              <w:t xml:space="preserve"> 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Senadis Central</w:t>
            </w:r>
            <w:r w:rsidR="00E324D4">
              <w:rPr>
                <w:rFonts w:ascii="Verdana" w:hAnsi="Verdana" w:cs="Arial"/>
                <w:szCs w:val="21"/>
              </w:rPr>
              <w:t xml:space="preserve"> o Videoconferencia*</w:t>
            </w:r>
          </w:p>
        </w:tc>
      </w:tr>
      <w:tr w:rsidR="00787D51" w:rsidRPr="00AF26CC" w:rsidTr="00B27E32">
        <w:tc>
          <w:tcPr>
            <w:tcW w:w="2694" w:type="dxa"/>
          </w:tcPr>
          <w:p w:rsidR="00787D51" w:rsidRPr="00AF26CC" w:rsidRDefault="00787D51" w:rsidP="00360151">
            <w:pPr>
              <w:rPr>
                <w:rFonts w:ascii="Verdana" w:hAnsi="Verdana" w:cs="Arial"/>
                <w:szCs w:val="21"/>
              </w:rPr>
            </w:pPr>
            <w:r w:rsidRPr="00AF26CC">
              <w:rPr>
                <w:rFonts w:ascii="Verdana" w:hAnsi="Verdana" w:cs="Arial"/>
                <w:szCs w:val="21"/>
              </w:rPr>
              <w:t>Pu</w:t>
            </w:r>
            <w:r>
              <w:rPr>
                <w:rFonts w:ascii="Verdana" w:hAnsi="Verdana" w:cs="Arial"/>
                <w:szCs w:val="21"/>
              </w:rPr>
              <w:t>blicación de resultados finales</w:t>
            </w:r>
          </w:p>
        </w:tc>
        <w:tc>
          <w:tcPr>
            <w:tcW w:w="2763" w:type="dxa"/>
          </w:tcPr>
          <w:p w:rsidR="00787D51" w:rsidRPr="00AF26CC" w:rsidRDefault="00794035" w:rsidP="002020EE">
            <w:pPr>
              <w:rPr>
                <w:rFonts w:ascii="Verdana" w:hAnsi="Verdana" w:cs="Arial"/>
                <w:szCs w:val="21"/>
              </w:rPr>
            </w:pPr>
            <w:r>
              <w:rPr>
                <w:rFonts w:ascii="Verdana" w:hAnsi="Verdana" w:cs="Arial"/>
                <w:szCs w:val="21"/>
              </w:rPr>
              <w:t>16</w:t>
            </w:r>
            <w:r w:rsidR="00787D51">
              <w:rPr>
                <w:rFonts w:ascii="Verdana" w:hAnsi="Verdana" w:cs="Arial"/>
                <w:szCs w:val="21"/>
              </w:rPr>
              <w:t xml:space="preserve"> de </w:t>
            </w:r>
            <w:r w:rsidR="002020EE">
              <w:rPr>
                <w:rFonts w:ascii="Verdana" w:hAnsi="Verdana" w:cs="Arial"/>
                <w:szCs w:val="21"/>
              </w:rPr>
              <w:t>diciembre</w:t>
            </w:r>
            <w:r w:rsidR="00787D51">
              <w:rPr>
                <w:rFonts w:ascii="Verdana" w:hAnsi="Verdana" w:cs="Arial"/>
                <w:szCs w:val="21"/>
              </w:rPr>
              <w:t xml:space="preserve"> de 2013</w:t>
            </w:r>
          </w:p>
        </w:tc>
        <w:tc>
          <w:tcPr>
            <w:tcW w:w="3155" w:type="dxa"/>
          </w:tcPr>
          <w:p w:rsidR="00787D51" w:rsidRPr="00AF26CC" w:rsidRDefault="00787D51" w:rsidP="00360151">
            <w:pPr>
              <w:rPr>
                <w:rFonts w:ascii="Verdana" w:hAnsi="Verdana" w:cs="Arial"/>
                <w:szCs w:val="21"/>
              </w:rPr>
            </w:pPr>
            <w:r w:rsidRPr="00AF26CC">
              <w:rPr>
                <w:rFonts w:ascii="Verdana" w:hAnsi="Verdana" w:cs="Arial"/>
                <w:szCs w:val="21"/>
              </w:rPr>
              <w:t>Web institucional (www.senadis.gob.cl)</w:t>
            </w:r>
          </w:p>
        </w:tc>
      </w:tr>
    </w:tbl>
    <w:p w:rsidR="00520C57" w:rsidRPr="00C618C2" w:rsidRDefault="00E324D4" w:rsidP="00520259">
      <w:pPr>
        <w:spacing w:line="276" w:lineRule="auto"/>
        <w:jc w:val="both"/>
        <w:rPr>
          <w:rFonts w:ascii="Verdana" w:hAnsi="Verdana" w:cs="Arial"/>
          <w:sz w:val="22"/>
        </w:rPr>
      </w:pPr>
      <w:r w:rsidRPr="00C618C2">
        <w:rPr>
          <w:rFonts w:ascii="Verdana" w:hAnsi="Verdana" w:cs="Arial"/>
          <w:sz w:val="22"/>
        </w:rPr>
        <w:t xml:space="preserve">* Sólo si el postulante se encuentra a más de </w:t>
      </w:r>
      <w:r w:rsidR="00C618C2" w:rsidRPr="00C618C2">
        <w:rPr>
          <w:rFonts w:ascii="Verdana" w:hAnsi="Verdana" w:cs="Arial"/>
          <w:sz w:val="22"/>
        </w:rPr>
        <w:t>400 km. de Santiago.</w:t>
      </w:r>
    </w:p>
    <w:p w:rsidR="00E324D4" w:rsidRDefault="00E324D4" w:rsidP="00520259">
      <w:pPr>
        <w:spacing w:line="276" w:lineRule="auto"/>
        <w:jc w:val="both"/>
        <w:rPr>
          <w:rFonts w:ascii="Verdana" w:hAnsi="Verdana" w:cs="Arial"/>
        </w:rPr>
      </w:pPr>
    </w:p>
    <w:p w:rsidR="00ED7924" w:rsidRPr="00AF26CC" w:rsidRDefault="00FE6B6D" w:rsidP="00520259">
      <w:pPr>
        <w:spacing w:line="276" w:lineRule="auto"/>
        <w:jc w:val="both"/>
        <w:rPr>
          <w:rFonts w:ascii="Verdana" w:hAnsi="Verdana" w:cs="Arial"/>
        </w:rPr>
      </w:pPr>
      <w:r w:rsidRPr="00AF26CC">
        <w:rPr>
          <w:rFonts w:ascii="Verdana" w:hAnsi="Verdana" w:cs="Arial"/>
        </w:rPr>
        <w:t>4.5. Evaluación</w:t>
      </w:r>
    </w:p>
    <w:p w:rsidR="00FE6B6D" w:rsidRPr="00AF26CC" w:rsidRDefault="00FE6B6D"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rPr>
      </w:pPr>
      <w:r w:rsidRPr="00AF26CC">
        <w:rPr>
          <w:rFonts w:ascii="Verdana" w:hAnsi="Verdana" w:cs="Arial"/>
        </w:rPr>
        <w:t xml:space="preserve">Será publicada en la página web institucional la nómina de postulantes que superen las etapas que a continuación se señalan. </w:t>
      </w:r>
      <w:r w:rsidRPr="00AF26CC">
        <w:rPr>
          <w:rFonts w:ascii="Verdana" w:hAnsi="Verdana" w:cs="Arial"/>
          <w:b/>
        </w:rPr>
        <w:t>Será responsabilidad de cada postulante</w:t>
      </w:r>
      <w:r w:rsidRPr="00AF26CC">
        <w:rPr>
          <w:rFonts w:ascii="Verdana" w:hAnsi="Verdana" w:cs="Arial"/>
        </w:rPr>
        <w:t xml:space="preserve"> consultar la página web a fin de revisar el estado de avance del presente concurso.</w:t>
      </w:r>
    </w:p>
    <w:p w:rsidR="00C626F8" w:rsidRPr="00AF26CC" w:rsidRDefault="00C626F8"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rPr>
      </w:pPr>
      <w:r w:rsidRPr="00AF26CC">
        <w:rPr>
          <w:rFonts w:ascii="Verdana" w:hAnsi="Verdana" w:cs="Arial"/>
        </w:rPr>
        <w:t>Adicionalmente, se podrán citar a los postulantes mediante llamado telefónico y/o correo electrónico, conforme los antecedentes proporcionados en la Ficha de Postulación.</w:t>
      </w:r>
    </w:p>
    <w:p w:rsidR="00C626F8" w:rsidRPr="00AF26CC" w:rsidRDefault="00C626F8"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rPr>
      </w:pPr>
      <w:r w:rsidRPr="00AF26CC">
        <w:rPr>
          <w:rFonts w:ascii="Verdana" w:hAnsi="Verdana" w:cs="Arial"/>
        </w:rPr>
        <w:t xml:space="preserve">El período de evaluación se realizará durante los 30 días hábiles posteriores al cierre del período de postulación, sin perjuicio de las </w:t>
      </w:r>
      <w:r w:rsidRPr="00AF26CC">
        <w:rPr>
          <w:rFonts w:ascii="Verdana" w:hAnsi="Verdana" w:cs="Arial"/>
        </w:rPr>
        <w:lastRenderedPageBreak/>
        <w:t>facultades del Servicio Nacional de la Discapacidad de modificar dicho plazo, conforme se indica en el punto 5 de las presentes bases.</w:t>
      </w:r>
    </w:p>
    <w:p w:rsidR="004E38A6" w:rsidRPr="00AF26CC" w:rsidRDefault="004E38A6" w:rsidP="00520259">
      <w:pPr>
        <w:spacing w:line="276" w:lineRule="auto"/>
        <w:jc w:val="both"/>
        <w:rPr>
          <w:rFonts w:ascii="Verdana" w:hAnsi="Verdana" w:cs="Arial"/>
        </w:rPr>
      </w:pPr>
    </w:p>
    <w:p w:rsidR="004E38A6" w:rsidRPr="00AF26CC" w:rsidRDefault="004E38A6" w:rsidP="004E38A6">
      <w:pPr>
        <w:spacing w:line="276" w:lineRule="auto"/>
        <w:jc w:val="both"/>
        <w:rPr>
          <w:rFonts w:ascii="Verdana" w:hAnsi="Verdana" w:cs="Arial"/>
          <w:szCs w:val="21"/>
        </w:rPr>
      </w:pPr>
      <w:r w:rsidRPr="00AF26CC">
        <w:rPr>
          <w:rFonts w:ascii="Verdana" w:hAnsi="Verdana" w:cs="Arial"/>
          <w:szCs w:val="21"/>
        </w:rPr>
        <w:t>En el proceso de selección, los postulantes deberán cumplir con el puntaje mínimo establecido para cada etapa. No obstante, el concurso podrá declararse desierto, si en cualquier etapa del proceso ningún postulante cumple con el puntaje mínimo exigido.</w:t>
      </w:r>
    </w:p>
    <w:p w:rsidR="004E38A6" w:rsidRPr="00AF26CC" w:rsidRDefault="004E38A6" w:rsidP="004E38A6">
      <w:pPr>
        <w:spacing w:line="276" w:lineRule="auto"/>
        <w:ind w:left="426"/>
        <w:jc w:val="both"/>
        <w:rPr>
          <w:rFonts w:ascii="Verdana" w:hAnsi="Verdana" w:cs="Arial"/>
          <w:szCs w:val="21"/>
        </w:rPr>
      </w:pPr>
    </w:p>
    <w:p w:rsidR="004E38A6" w:rsidRPr="00AF26CC" w:rsidRDefault="004E38A6" w:rsidP="004E38A6">
      <w:pPr>
        <w:spacing w:line="276" w:lineRule="auto"/>
        <w:jc w:val="both"/>
        <w:rPr>
          <w:rFonts w:ascii="Verdana" w:hAnsi="Verdana" w:cs="Arial"/>
          <w:szCs w:val="21"/>
        </w:rPr>
      </w:pPr>
      <w:r w:rsidRPr="00AF26CC">
        <w:rPr>
          <w:rFonts w:ascii="Verdana" w:hAnsi="Verdana" w:cs="Arial"/>
          <w:szCs w:val="21"/>
        </w:rPr>
        <w:t>El Comité de Selección verificará si los postulantes cumplen con los requisitos exigidos en las presentes bases, debiendo levantar un acta con la nómina de los postulantes aceptados y rechazados y cualquier situación relevante del proceso de selección.</w:t>
      </w:r>
    </w:p>
    <w:p w:rsidR="004E38A6" w:rsidRPr="00AF26CC" w:rsidRDefault="004E38A6" w:rsidP="00520259">
      <w:pPr>
        <w:spacing w:line="276" w:lineRule="auto"/>
        <w:jc w:val="both"/>
        <w:rPr>
          <w:rFonts w:ascii="Verdana" w:hAnsi="Verdana" w:cs="Arial"/>
        </w:rPr>
      </w:pPr>
    </w:p>
    <w:p w:rsidR="004E38A6" w:rsidRPr="00AF26CC" w:rsidRDefault="004E38A6" w:rsidP="004E38A6">
      <w:pPr>
        <w:spacing w:line="276" w:lineRule="auto"/>
        <w:jc w:val="both"/>
        <w:rPr>
          <w:rFonts w:ascii="Verdana" w:hAnsi="Verdana" w:cs="Arial"/>
          <w:szCs w:val="21"/>
        </w:rPr>
      </w:pPr>
      <w:r w:rsidRPr="00AF26CC">
        <w:rPr>
          <w:rFonts w:ascii="Verdana" w:hAnsi="Verdana" w:cs="Arial"/>
          <w:szCs w:val="21"/>
        </w:rPr>
        <w:t xml:space="preserve">Tanto los factores como los sub-factores serán evaluados con notas expresadas en números enteros en rango de 0 a 100, siendo el 0 la menor puntuación y el 100 la máxima. </w:t>
      </w:r>
    </w:p>
    <w:p w:rsidR="004E38A6" w:rsidRPr="00AF26CC" w:rsidRDefault="004E38A6" w:rsidP="00520259">
      <w:pPr>
        <w:spacing w:line="276" w:lineRule="auto"/>
        <w:jc w:val="both"/>
        <w:rPr>
          <w:rFonts w:ascii="Verdana" w:hAnsi="Verdana" w:cs="Arial"/>
        </w:rPr>
      </w:pPr>
    </w:p>
    <w:p w:rsidR="005F76F5" w:rsidRPr="00AF26CC" w:rsidRDefault="005F76F5" w:rsidP="00520259">
      <w:pPr>
        <w:spacing w:line="276" w:lineRule="auto"/>
        <w:jc w:val="both"/>
        <w:rPr>
          <w:rFonts w:ascii="Verdana" w:hAnsi="Verdana" w:cs="Arial"/>
        </w:rPr>
      </w:pPr>
      <w:r w:rsidRPr="00AF26CC">
        <w:rPr>
          <w:rFonts w:ascii="Verdana" w:hAnsi="Verdana" w:cs="Arial"/>
        </w:rPr>
        <w:t>Cada e</w:t>
      </w:r>
      <w:r w:rsidR="008A3355" w:rsidRPr="00AF26CC">
        <w:rPr>
          <w:rFonts w:ascii="Verdana" w:hAnsi="Verdana" w:cs="Arial"/>
        </w:rPr>
        <w:t xml:space="preserve">tapa tendrá un puntaje </w:t>
      </w:r>
      <w:r w:rsidR="00EB6559" w:rsidRPr="00AF26CC">
        <w:rPr>
          <w:rFonts w:ascii="Verdana" w:hAnsi="Verdana" w:cs="Arial"/>
        </w:rPr>
        <w:t xml:space="preserve">mínimo </w:t>
      </w:r>
      <w:r w:rsidR="008A3355" w:rsidRPr="00AF26CC">
        <w:rPr>
          <w:rFonts w:ascii="Verdana" w:hAnsi="Verdana" w:cs="Arial"/>
        </w:rPr>
        <w:t>de corte</w:t>
      </w:r>
      <w:r w:rsidR="00EB6559" w:rsidRPr="00AF26CC">
        <w:rPr>
          <w:rFonts w:ascii="Verdana" w:hAnsi="Verdana" w:cs="Arial"/>
        </w:rPr>
        <w:t xml:space="preserve"> </w:t>
      </w:r>
      <w:r w:rsidR="008A3355" w:rsidRPr="00AF26CC">
        <w:rPr>
          <w:rFonts w:ascii="Verdana" w:hAnsi="Verdana" w:cs="Arial"/>
        </w:rPr>
        <w:t xml:space="preserve">para pasar a la siguiente etapa, exceptuando la primera. Sin perjuicio </w:t>
      </w:r>
      <w:r w:rsidR="001965DA">
        <w:rPr>
          <w:rFonts w:ascii="Verdana" w:hAnsi="Verdana" w:cs="Arial"/>
        </w:rPr>
        <w:t xml:space="preserve">de lo anterior, cada etapa será </w:t>
      </w:r>
      <w:r w:rsidR="008A3355" w:rsidRPr="00AF26CC">
        <w:rPr>
          <w:rFonts w:ascii="Verdana" w:hAnsi="Verdana" w:cs="Arial"/>
        </w:rPr>
        <w:t xml:space="preserve">independiente </w:t>
      </w:r>
      <w:r w:rsidR="001965DA">
        <w:rPr>
          <w:rFonts w:ascii="Verdana" w:hAnsi="Verdana" w:cs="Arial"/>
        </w:rPr>
        <w:t>una de</w:t>
      </w:r>
      <w:r w:rsidR="00F56489">
        <w:rPr>
          <w:rFonts w:ascii="Verdana" w:hAnsi="Verdana" w:cs="Arial"/>
        </w:rPr>
        <w:t xml:space="preserve"> la</w:t>
      </w:r>
      <w:r w:rsidR="001965DA">
        <w:rPr>
          <w:rFonts w:ascii="Verdana" w:hAnsi="Verdana" w:cs="Arial"/>
        </w:rPr>
        <w:t xml:space="preserve"> otra</w:t>
      </w:r>
      <w:r w:rsidR="00173A35" w:rsidRPr="00AF26CC">
        <w:rPr>
          <w:rFonts w:ascii="Verdana" w:hAnsi="Verdana" w:cs="Arial"/>
        </w:rPr>
        <w:t>, p</w:t>
      </w:r>
      <w:r w:rsidR="001965DA">
        <w:rPr>
          <w:rFonts w:ascii="Verdana" w:hAnsi="Verdana" w:cs="Arial"/>
        </w:rPr>
        <w:t>or lo cual al empezar una nue</w:t>
      </w:r>
      <w:r w:rsidR="00E00BA7">
        <w:rPr>
          <w:rFonts w:ascii="Verdana" w:hAnsi="Verdana" w:cs="Arial"/>
        </w:rPr>
        <w:t>va etapa</w:t>
      </w:r>
      <w:r w:rsidR="001965DA">
        <w:rPr>
          <w:rFonts w:ascii="Verdana" w:hAnsi="Verdana" w:cs="Arial"/>
        </w:rPr>
        <w:t xml:space="preserve"> todos los postulantes parten nuevamente de cero.</w:t>
      </w:r>
    </w:p>
    <w:p w:rsidR="005F76F5" w:rsidRPr="00AF26CC" w:rsidRDefault="005F76F5" w:rsidP="00520259">
      <w:pPr>
        <w:spacing w:line="276" w:lineRule="auto"/>
        <w:jc w:val="both"/>
        <w:rPr>
          <w:rFonts w:ascii="Verdana" w:hAnsi="Verdana" w:cs="Arial"/>
        </w:rPr>
      </w:pPr>
    </w:p>
    <w:p w:rsidR="00C626F8" w:rsidRPr="00AF26CC" w:rsidRDefault="00A2226D" w:rsidP="00520259">
      <w:pPr>
        <w:spacing w:line="276" w:lineRule="auto"/>
        <w:jc w:val="both"/>
        <w:rPr>
          <w:rFonts w:ascii="Verdana" w:hAnsi="Verdana" w:cs="Arial"/>
        </w:rPr>
      </w:pPr>
      <w:r w:rsidRPr="00AF26CC">
        <w:rPr>
          <w:rFonts w:ascii="Verdana" w:hAnsi="Verdana" w:cs="Arial"/>
        </w:rPr>
        <w:t>Las</w:t>
      </w:r>
      <w:r w:rsidR="00C626F8" w:rsidRPr="00AF26CC">
        <w:rPr>
          <w:rFonts w:ascii="Verdana" w:hAnsi="Verdana" w:cs="Arial"/>
        </w:rPr>
        <w:t xml:space="preserve"> etapas de evaluación del presente concurso son las siguientes:</w:t>
      </w:r>
    </w:p>
    <w:p w:rsidR="00C626F8" w:rsidRPr="00AF26CC" w:rsidRDefault="00C626F8"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b/>
        </w:rPr>
      </w:pPr>
      <w:r w:rsidRPr="00AF26CC">
        <w:rPr>
          <w:rFonts w:ascii="Verdana" w:hAnsi="Verdana" w:cs="Arial"/>
          <w:b/>
        </w:rPr>
        <w:t xml:space="preserve">Etapa Nº 1: </w:t>
      </w:r>
      <w:r w:rsidR="002E5490" w:rsidRPr="00AF26CC">
        <w:rPr>
          <w:rFonts w:ascii="Verdana" w:hAnsi="Verdana" w:cs="Arial"/>
          <w:b/>
        </w:rPr>
        <w:t>Evaluación formal de antecedentes</w:t>
      </w:r>
    </w:p>
    <w:p w:rsidR="002E5490" w:rsidRPr="00AF26CC" w:rsidRDefault="002E5490" w:rsidP="00520259">
      <w:pPr>
        <w:spacing w:line="276" w:lineRule="auto"/>
        <w:jc w:val="both"/>
        <w:rPr>
          <w:rFonts w:ascii="Verdana" w:hAnsi="Verdana" w:cs="Arial"/>
        </w:rPr>
      </w:pPr>
    </w:p>
    <w:p w:rsidR="00E00BA7" w:rsidRPr="003759C1" w:rsidRDefault="00B27E32" w:rsidP="00E00BA7">
      <w:pPr>
        <w:spacing w:line="276" w:lineRule="auto"/>
        <w:jc w:val="both"/>
        <w:rPr>
          <w:rFonts w:ascii="Verdana" w:hAnsi="Verdana" w:cs="Arial"/>
        </w:rPr>
      </w:pPr>
      <w:r w:rsidRPr="00AF26CC">
        <w:rPr>
          <w:rFonts w:ascii="Verdana" w:hAnsi="Verdana" w:cs="Arial"/>
        </w:rPr>
        <w:t>Una</w:t>
      </w:r>
      <w:r w:rsidR="002E5490" w:rsidRPr="00AF26CC">
        <w:rPr>
          <w:rFonts w:ascii="Verdana" w:hAnsi="Verdana" w:cs="Arial"/>
        </w:rPr>
        <w:t xml:space="preserve"> vez concluido el período de recepción de postulaciones, se verificará el cumplimiento de entrega en tiempo y forma de los antecedentes señalados en el pun</w:t>
      </w:r>
      <w:r w:rsidR="00163EA0" w:rsidRPr="00AF26CC">
        <w:rPr>
          <w:rFonts w:ascii="Verdana" w:hAnsi="Verdana" w:cs="Arial"/>
        </w:rPr>
        <w:t xml:space="preserve">to 4.3. </w:t>
      </w:r>
      <w:proofErr w:type="gramStart"/>
      <w:r w:rsidR="00163EA0" w:rsidRPr="00AF26CC">
        <w:rPr>
          <w:rFonts w:ascii="Verdana" w:hAnsi="Verdana" w:cs="Arial"/>
        </w:rPr>
        <w:t>de</w:t>
      </w:r>
      <w:proofErr w:type="gramEnd"/>
      <w:r w:rsidR="00163EA0" w:rsidRPr="00AF26CC">
        <w:rPr>
          <w:rFonts w:ascii="Verdana" w:hAnsi="Verdana" w:cs="Arial"/>
        </w:rPr>
        <w:t xml:space="preserve"> las presentes bases</w:t>
      </w:r>
      <w:r w:rsidRPr="00AF26CC">
        <w:rPr>
          <w:rFonts w:ascii="Verdana" w:hAnsi="Verdana" w:cs="Arial"/>
        </w:rPr>
        <w:t>; además del cumplimiento de los títulos profesionales</w:t>
      </w:r>
      <w:r w:rsidR="00C618C2">
        <w:rPr>
          <w:rFonts w:ascii="Verdana" w:hAnsi="Verdana" w:cs="Arial"/>
        </w:rPr>
        <w:t xml:space="preserve"> requeridos</w:t>
      </w:r>
      <w:r w:rsidR="00161804">
        <w:rPr>
          <w:rFonts w:ascii="Verdana" w:hAnsi="Verdana" w:cs="Arial"/>
        </w:rPr>
        <w:t xml:space="preserve">. </w:t>
      </w:r>
      <w:r w:rsidR="002E5490" w:rsidRPr="00AF26CC">
        <w:rPr>
          <w:rFonts w:ascii="Verdana" w:hAnsi="Verdana" w:cs="Arial"/>
        </w:rPr>
        <w:t>De comprobar que no se ha cumplido con la formalidad exigida</w:t>
      </w:r>
      <w:r w:rsidRPr="00AF26CC">
        <w:rPr>
          <w:rFonts w:ascii="Verdana" w:hAnsi="Verdana" w:cs="Arial"/>
        </w:rPr>
        <w:t xml:space="preserve"> ni los títulos requeridos</w:t>
      </w:r>
      <w:r w:rsidR="002E5490" w:rsidRPr="00AF26CC">
        <w:rPr>
          <w:rFonts w:ascii="Verdana" w:hAnsi="Verdana" w:cs="Arial"/>
        </w:rPr>
        <w:t>, facultará al Comité de Selección a d</w:t>
      </w:r>
      <w:r w:rsidR="00AF05D5" w:rsidRPr="00AF26CC">
        <w:rPr>
          <w:rFonts w:ascii="Verdana" w:hAnsi="Verdana" w:cs="Arial"/>
        </w:rPr>
        <w:t xml:space="preserve">ejar sin efecto la postulación. </w:t>
      </w:r>
      <w:r w:rsidR="00E00BA7" w:rsidRPr="003759C1">
        <w:rPr>
          <w:rFonts w:ascii="Verdana" w:hAnsi="Verdana" w:cs="Arial"/>
        </w:rPr>
        <w:t>Si bien esta etapa no arrojará puntaje, permitirá al postulante acceder o no a la siguiente etapa.</w:t>
      </w:r>
    </w:p>
    <w:p w:rsidR="002E5490" w:rsidRPr="00AF26CC" w:rsidRDefault="002E5490"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b/>
        </w:rPr>
      </w:pPr>
      <w:r w:rsidRPr="00AF26CC">
        <w:rPr>
          <w:rFonts w:ascii="Verdana" w:hAnsi="Verdana" w:cs="Arial"/>
          <w:b/>
        </w:rPr>
        <w:t>Etapa Nº 2:</w:t>
      </w:r>
      <w:r w:rsidR="002E5490" w:rsidRPr="00AF26CC">
        <w:rPr>
          <w:rFonts w:ascii="Verdana" w:hAnsi="Verdana" w:cs="Arial"/>
          <w:b/>
        </w:rPr>
        <w:t xml:space="preserve"> Evalua</w:t>
      </w:r>
      <w:r w:rsidR="006E53EE" w:rsidRPr="00AF26CC">
        <w:rPr>
          <w:rFonts w:ascii="Verdana" w:hAnsi="Verdana" w:cs="Arial"/>
          <w:b/>
        </w:rPr>
        <w:t>ción C</w:t>
      </w:r>
      <w:r w:rsidR="002E5490" w:rsidRPr="00AF26CC">
        <w:rPr>
          <w:rFonts w:ascii="Verdana" w:hAnsi="Verdana" w:cs="Arial"/>
          <w:b/>
        </w:rPr>
        <w:t>urricular</w:t>
      </w:r>
    </w:p>
    <w:p w:rsidR="00085444" w:rsidRPr="00AF26CC" w:rsidRDefault="00085444" w:rsidP="00520259">
      <w:pPr>
        <w:spacing w:line="276" w:lineRule="auto"/>
        <w:jc w:val="both"/>
        <w:rPr>
          <w:rFonts w:ascii="Verdana" w:hAnsi="Verdana" w:cs="Arial"/>
        </w:rPr>
      </w:pPr>
    </w:p>
    <w:p w:rsidR="00CD4A31" w:rsidRPr="00AF26CC" w:rsidRDefault="00085444" w:rsidP="00CD4A31">
      <w:pPr>
        <w:spacing w:line="276" w:lineRule="auto"/>
        <w:jc w:val="both"/>
        <w:rPr>
          <w:rFonts w:ascii="Verdana" w:hAnsi="Verdana" w:cs="Arial"/>
        </w:rPr>
      </w:pPr>
      <w:r w:rsidRPr="00AF26CC">
        <w:rPr>
          <w:rFonts w:ascii="Verdana" w:hAnsi="Verdana" w:cs="Arial"/>
        </w:rPr>
        <w:t>Mediante la tabla que se muestra a continuación, se realizará la evaluación curricular de los antecedentes</w:t>
      </w:r>
      <w:r w:rsidR="004E38A6" w:rsidRPr="00AF26CC">
        <w:rPr>
          <w:rFonts w:ascii="Verdana" w:hAnsi="Verdana" w:cs="Arial"/>
        </w:rPr>
        <w:t xml:space="preserve"> que sean presentados por los postulantes y que hayan pasado satisfactoriamente la evaluación </w:t>
      </w:r>
      <w:r w:rsidR="004E38A6" w:rsidRPr="00AF26CC">
        <w:rPr>
          <w:rFonts w:ascii="Verdana" w:hAnsi="Verdana" w:cs="Arial"/>
        </w:rPr>
        <w:lastRenderedPageBreak/>
        <w:t>formal de antecedentes.</w:t>
      </w:r>
      <w:r w:rsidR="004D185F" w:rsidRPr="00AF26CC">
        <w:rPr>
          <w:rFonts w:ascii="Verdana" w:hAnsi="Verdana" w:cs="Arial"/>
        </w:rPr>
        <w:t xml:space="preserve"> Los postulantes que no alcancen el puntaje mínimo, </w:t>
      </w:r>
      <w:r w:rsidR="004D185F" w:rsidRPr="00AF26CC">
        <w:rPr>
          <w:rFonts w:ascii="Verdana" w:hAnsi="Verdana" w:cs="Arial"/>
          <w:b/>
        </w:rPr>
        <w:t>no podrán pasar a la siguiente etapa</w:t>
      </w:r>
      <w:r w:rsidR="00CD4A31" w:rsidRPr="00AF26CC">
        <w:rPr>
          <w:rFonts w:ascii="Verdana" w:hAnsi="Verdana" w:cs="Arial"/>
        </w:rPr>
        <w:t>.</w:t>
      </w:r>
    </w:p>
    <w:p w:rsidR="00CD4A31" w:rsidRPr="00AF26CC" w:rsidRDefault="00CD4A31" w:rsidP="00CD4A31">
      <w:pPr>
        <w:spacing w:line="276" w:lineRule="auto"/>
        <w:jc w:val="both"/>
        <w:rPr>
          <w:rFonts w:ascii="Verdana" w:hAnsi="Verdana" w:cs="Arial"/>
        </w:rPr>
      </w:pPr>
    </w:p>
    <w:p w:rsidR="00CD4A31" w:rsidRPr="00AF26CC" w:rsidRDefault="00CD4A31" w:rsidP="00CD4A31">
      <w:pPr>
        <w:spacing w:line="276" w:lineRule="auto"/>
        <w:jc w:val="both"/>
        <w:rPr>
          <w:rFonts w:ascii="Verdana" w:hAnsi="Verdana" w:cs="Arial"/>
          <w:szCs w:val="21"/>
        </w:rPr>
      </w:pPr>
      <w:r w:rsidRPr="00AF26CC">
        <w:rPr>
          <w:rFonts w:ascii="Verdana" w:hAnsi="Verdana" w:cs="Arial"/>
          <w:szCs w:val="21"/>
        </w:rPr>
        <w:t xml:space="preserve">En esta etapa, cada postulante puede clasificarse sólo en una de las categorías señaladas para cada factor y sub-factor. </w:t>
      </w:r>
    </w:p>
    <w:p w:rsidR="00CD4A31" w:rsidRPr="00AF26CC" w:rsidRDefault="00CD4A31" w:rsidP="00CD4A31">
      <w:pPr>
        <w:spacing w:line="276" w:lineRule="auto"/>
        <w:jc w:val="both"/>
        <w:rPr>
          <w:rFonts w:ascii="Verdana" w:hAnsi="Verdana" w:cs="Arial"/>
          <w:szCs w:val="21"/>
        </w:rPr>
      </w:pPr>
    </w:p>
    <w:p w:rsidR="00CD4A31" w:rsidRDefault="00CD4A31" w:rsidP="00CD4A31">
      <w:pPr>
        <w:spacing w:line="276" w:lineRule="auto"/>
        <w:jc w:val="both"/>
        <w:rPr>
          <w:rFonts w:ascii="Verdana" w:hAnsi="Verdana" w:cs="Arial"/>
          <w:szCs w:val="21"/>
        </w:rPr>
      </w:pPr>
      <w:r w:rsidRPr="00AF26CC">
        <w:rPr>
          <w:rFonts w:ascii="Verdana" w:hAnsi="Verdana" w:cs="Arial"/>
          <w:szCs w:val="21"/>
        </w:rPr>
        <w:t xml:space="preserve">Esta etapa tiene un puntaje máximo ponderado de </w:t>
      </w:r>
      <w:r w:rsidR="008A3355" w:rsidRPr="00AF26CC">
        <w:rPr>
          <w:rFonts w:ascii="Verdana" w:hAnsi="Verdana" w:cs="Arial"/>
          <w:szCs w:val="21"/>
        </w:rPr>
        <w:t>100</w:t>
      </w:r>
      <w:r w:rsidRPr="00AF26CC">
        <w:rPr>
          <w:rFonts w:ascii="Verdana" w:hAnsi="Verdana" w:cs="Arial"/>
          <w:szCs w:val="21"/>
        </w:rPr>
        <w:t xml:space="preserve"> puntos y u</w:t>
      </w:r>
      <w:r w:rsidR="00044AB0" w:rsidRPr="00AF26CC">
        <w:rPr>
          <w:rFonts w:ascii="Verdana" w:hAnsi="Verdana" w:cs="Arial"/>
          <w:szCs w:val="21"/>
        </w:rPr>
        <w:t xml:space="preserve">n puntaje mínimo ponderado de </w:t>
      </w:r>
      <w:r w:rsidR="001F622A">
        <w:rPr>
          <w:rFonts w:ascii="Verdana" w:hAnsi="Verdana" w:cs="Arial"/>
          <w:szCs w:val="21"/>
        </w:rPr>
        <w:t>46</w:t>
      </w:r>
      <w:r w:rsidRPr="00AF26CC">
        <w:rPr>
          <w:rFonts w:ascii="Verdana" w:hAnsi="Verdana" w:cs="Arial"/>
          <w:szCs w:val="21"/>
        </w:rPr>
        <w:t xml:space="preserve"> puntos, para pasar a la siguiente etapa.</w:t>
      </w:r>
      <w:r w:rsidR="00360151" w:rsidRPr="00AF26CC">
        <w:rPr>
          <w:rFonts w:ascii="Verdana" w:hAnsi="Verdana" w:cs="Arial"/>
          <w:szCs w:val="21"/>
        </w:rPr>
        <w:t xml:space="preserve"> </w:t>
      </w:r>
    </w:p>
    <w:p w:rsidR="006016C0" w:rsidRPr="00AF26CC" w:rsidRDefault="006016C0" w:rsidP="00CD4A31">
      <w:pPr>
        <w:spacing w:line="276" w:lineRule="auto"/>
        <w:jc w:val="both"/>
        <w:rPr>
          <w:rFonts w:ascii="Verdana" w:hAnsi="Verdana" w:cs="Arial"/>
          <w:szCs w:val="2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3727"/>
        <w:gridCol w:w="1276"/>
        <w:gridCol w:w="1843"/>
      </w:tblGrid>
      <w:tr w:rsidR="004D185F" w:rsidRPr="00AF26CC" w:rsidTr="004D185F">
        <w:tc>
          <w:tcPr>
            <w:tcW w:w="2085" w:type="dxa"/>
            <w:shd w:val="clear" w:color="auto" w:fill="auto"/>
          </w:tcPr>
          <w:p w:rsidR="004D185F" w:rsidRPr="00AF26CC" w:rsidRDefault="004D185F" w:rsidP="00360151">
            <w:pPr>
              <w:spacing w:line="276" w:lineRule="auto"/>
              <w:jc w:val="both"/>
              <w:rPr>
                <w:rFonts w:ascii="Verdana" w:hAnsi="Verdana" w:cs="Arial"/>
                <w:b/>
              </w:rPr>
            </w:pPr>
            <w:r w:rsidRPr="00AF26CC">
              <w:rPr>
                <w:rFonts w:ascii="Verdana" w:hAnsi="Verdana" w:cs="Arial"/>
                <w:b/>
              </w:rPr>
              <w:t>Factor</w:t>
            </w:r>
          </w:p>
        </w:tc>
        <w:tc>
          <w:tcPr>
            <w:tcW w:w="3727" w:type="dxa"/>
            <w:shd w:val="clear" w:color="auto" w:fill="auto"/>
          </w:tcPr>
          <w:p w:rsidR="004D185F" w:rsidRPr="00AF26CC" w:rsidRDefault="004D185F" w:rsidP="00360151">
            <w:pPr>
              <w:spacing w:line="276" w:lineRule="auto"/>
              <w:jc w:val="both"/>
              <w:rPr>
                <w:rFonts w:ascii="Verdana" w:hAnsi="Verdana" w:cs="Arial"/>
                <w:b/>
              </w:rPr>
            </w:pPr>
            <w:r w:rsidRPr="00AF26CC">
              <w:rPr>
                <w:rFonts w:ascii="Verdana" w:hAnsi="Verdana" w:cs="Arial"/>
                <w:b/>
              </w:rPr>
              <w:t>Descripción</w:t>
            </w:r>
          </w:p>
        </w:tc>
        <w:tc>
          <w:tcPr>
            <w:tcW w:w="1276" w:type="dxa"/>
            <w:shd w:val="clear" w:color="auto" w:fill="auto"/>
          </w:tcPr>
          <w:p w:rsidR="004D185F" w:rsidRPr="00AF26CC" w:rsidRDefault="004D185F" w:rsidP="00360151">
            <w:pPr>
              <w:spacing w:line="276" w:lineRule="auto"/>
              <w:jc w:val="both"/>
              <w:rPr>
                <w:rFonts w:ascii="Verdana" w:hAnsi="Verdana" w:cs="Arial"/>
                <w:b/>
              </w:rPr>
            </w:pPr>
            <w:r w:rsidRPr="00AF26CC">
              <w:rPr>
                <w:rFonts w:ascii="Verdana" w:hAnsi="Verdana" w:cs="Arial"/>
                <w:b/>
              </w:rPr>
              <w:t>Puntaje</w:t>
            </w:r>
          </w:p>
        </w:tc>
        <w:tc>
          <w:tcPr>
            <w:tcW w:w="1843" w:type="dxa"/>
            <w:shd w:val="clear" w:color="auto" w:fill="auto"/>
          </w:tcPr>
          <w:p w:rsidR="004D185F" w:rsidRPr="00AF26CC" w:rsidRDefault="004D185F" w:rsidP="00360151">
            <w:pPr>
              <w:spacing w:line="276" w:lineRule="auto"/>
              <w:jc w:val="both"/>
              <w:rPr>
                <w:rFonts w:ascii="Verdana" w:hAnsi="Verdana" w:cs="Arial"/>
                <w:b/>
              </w:rPr>
            </w:pPr>
            <w:r w:rsidRPr="00AF26CC">
              <w:rPr>
                <w:rFonts w:ascii="Verdana" w:hAnsi="Verdana" w:cs="Arial"/>
                <w:b/>
              </w:rPr>
              <w:t>Ponderador</w:t>
            </w:r>
          </w:p>
        </w:tc>
      </w:tr>
      <w:tr w:rsidR="00E11236" w:rsidRPr="00AF26CC" w:rsidTr="004D185F">
        <w:trPr>
          <w:trHeight w:val="353"/>
        </w:trPr>
        <w:tc>
          <w:tcPr>
            <w:tcW w:w="2085" w:type="dxa"/>
            <w:vMerge w:val="restart"/>
          </w:tcPr>
          <w:p w:rsidR="00E11236" w:rsidRPr="00AF26CC" w:rsidRDefault="00E11236" w:rsidP="00360151">
            <w:pPr>
              <w:spacing w:line="276" w:lineRule="auto"/>
              <w:jc w:val="both"/>
              <w:rPr>
                <w:rFonts w:ascii="Verdana" w:hAnsi="Verdana" w:cs="Arial"/>
              </w:rPr>
            </w:pPr>
            <w:r w:rsidRPr="00AF26CC">
              <w:rPr>
                <w:rFonts w:ascii="Verdana" w:hAnsi="Verdana" w:cs="Arial"/>
              </w:rPr>
              <w:t>Formación</w:t>
            </w:r>
          </w:p>
        </w:tc>
        <w:tc>
          <w:tcPr>
            <w:tcW w:w="3727" w:type="dxa"/>
          </w:tcPr>
          <w:p w:rsidR="00E11236" w:rsidRPr="00E11236" w:rsidRDefault="00E11236" w:rsidP="00017FB8">
            <w:pPr>
              <w:spacing w:line="276" w:lineRule="auto"/>
              <w:rPr>
                <w:rFonts w:ascii="Verdana" w:eastAsia="Calibri" w:hAnsi="Verdana" w:cs="Calibri"/>
                <w:bCs/>
                <w:szCs w:val="21"/>
              </w:rPr>
            </w:pPr>
            <w:r w:rsidRPr="00E11236">
              <w:rPr>
                <w:rFonts w:ascii="Verdana" w:eastAsia="Calibri" w:hAnsi="Verdana" w:cs="Calibri"/>
                <w:bCs/>
                <w:szCs w:val="21"/>
              </w:rPr>
              <w:t xml:space="preserve">Título profesional de </w:t>
            </w:r>
            <w:r w:rsidR="00017FB8">
              <w:rPr>
                <w:rFonts w:ascii="Verdana" w:eastAsia="Calibri" w:hAnsi="Verdana" w:cs="Calibri"/>
                <w:bCs/>
                <w:szCs w:val="21"/>
              </w:rPr>
              <w:t>Trabajo Social, Psicólogo o Periodista.</w:t>
            </w:r>
          </w:p>
        </w:tc>
        <w:tc>
          <w:tcPr>
            <w:tcW w:w="1276" w:type="dxa"/>
          </w:tcPr>
          <w:p w:rsidR="00E11236" w:rsidRPr="00AF26CC" w:rsidRDefault="00E11236" w:rsidP="00360151">
            <w:pPr>
              <w:spacing w:line="276" w:lineRule="auto"/>
              <w:jc w:val="center"/>
              <w:rPr>
                <w:rFonts w:ascii="Verdana" w:hAnsi="Verdana" w:cs="Arial"/>
              </w:rPr>
            </w:pPr>
            <w:r w:rsidRPr="00AF26CC">
              <w:rPr>
                <w:rFonts w:ascii="Verdana" w:hAnsi="Verdana" w:cs="Arial"/>
              </w:rPr>
              <w:t>100</w:t>
            </w:r>
          </w:p>
        </w:tc>
        <w:tc>
          <w:tcPr>
            <w:tcW w:w="1843" w:type="dxa"/>
            <w:vMerge w:val="restart"/>
            <w:vAlign w:val="center"/>
          </w:tcPr>
          <w:p w:rsidR="00E11236" w:rsidRPr="00AF26CC" w:rsidRDefault="001F622A" w:rsidP="005050C5">
            <w:pPr>
              <w:spacing w:line="276" w:lineRule="auto"/>
              <w:jc w:val="center"/>
              <w:rPr>
                <w:rFonts w:ascii="Verdana" w:hAnsi="Verdana" w:cs="Arial"/>
              </w:rPr>
            </w:pPr>
            <w:r>
              <w:rPr>
                <w:rFonts w:ascii="Verdana" w:hAnsi="Verdana" w:cs="Arial"/>
              </w:rPr>
              <w:t>4</w:t>
            </w:r>
            <w:r w:rsidR="00E11236">
              <w:rPr>
                <w:rFonts w:ascii="Verdana" w:hAnsi="Verdana" w:cs="Arial"/>
              </w:rPr>
              <w:t>0</w:t>
            </w:r>
            <w:r w:rsidR="00E11236" w:rsidRPr="00AF26CC">
              <w:rPr>
                <w:rFonts w:ascii="Verdana" w:hAnsi="Verdana" w:cs="Arial"/>
              </w:rPr>
              <w:t>%</w:t>
            </w:r>
          </w:p>
          <w:p w:rsidR="00E11236" w:rsidRPr="00AF26CC" w:rsidRDefault="00E11236" w:rsidP="00360151">
            <w:pPr>
              <w:jc w:val="center"/>
              <w:rPr>
                <w:rFonts w:ascii="Verdana" w:hAnsi="Verdana" w:cs="Arial"/>
              </w:rPr>
            </w:pPr>
          </w:p>
        </w:tc>
      </w:tr>
      <w:tr w:rsidR="00E11236" w:rsidRPr="00AF26CC" w:rsidTr="004D185F">
        <w:trPr>
          <w:trHeight w:val="353"/>
        </w:trPr>
        <w:tc>
          <w:tcPr>
            <w:tcW w:w="2085" w:type="dxa"/>
            <w:vMerge/>
          </w:tcPr>
          <w:p w:rsidR="00E11236" w:rsidRPr="00AF26CC" w:rsidRDefault="00E11236" w:rsidP="00360151">
            <w:pPr>
              <w:spacing w:line="276" w:lineRule="auto"/>
              <w:jc w:val="both"/>
              <w:rPr>
                <w:rFonts w:ascii="Verdana" w:hAnsi="Verdana" w:cs="Arial"/>
              </w:rPr>
            </w:pPr>
          </w:p>
        </w:tc>
        <w:tc>
          <w:tcPr>
            <w:tcW w:w="3727" w:type="dxa"/>
          </w:tcPr>
          <w:p w:rsidR="00E11236" w:rsidRPr="00E11236" w:rsidRDefault="00017FB8" w:rsidP="00C618C2">
            <w:pPr>
              <w:spacing w:line="276" w:lineRule="auto"/>
              <w:rPr>
                <w:rFonts w:ascii="Verdana" w:eastAsia="Calibri" w:hAnsi="Verdana" w:cs="Calibri"/>
                <w:bCs/>
                <w:szCs w:val="21"/>
              </w:rPr>
            </w:pPr>
            <w:r>
              <w:rPr>
                <w:rFonts w:ascii="Verdana" w:eastAsia="Calibri" w:hAnsi="Verdana" w:cs="Calibri"/>
                <w:bCs/>
                <w:szCs w:val="21"/>
              </w:rPr>
              <w:t>Otros títulos profesionales el ámbito de las Ciencias Sociales o las Comunicaciones.</w:t>
            </w:r>
          </w:p>
        </w:tc>
        <w:tc>
          <w:tcPr>
            <w:tcW w:w="1276" w:type="dxa"/>
          </w:tcPr>
          <w:p w:rsidR="00E11236" w:rsidRPr="00AF26CC" w:rsidRDefault="00E11236" w:rsidP="00360151">
            <w:pPr>
              <w:spacing w:line="276" w:lineRule="auto"/>
              <w:jc w:val="center"/>
              <w:rPr>
                <w:rFonts w:ascii="Verdana" w:hAnsi="Verdana" w:cs="Arial"/>
              </w:rPr>
            </w:pPr>
            <w:r w:rsidRPr="00AF26CC">
              <w:rPr>
                <w:rFonts w:ascii="Verdana" w:hAnsi="Verdana" w:cs="Arial"/>
              </w:rPr>
              <w:t>50</w:t>
            </w:r>
          </w:p>
        </w:tc>
        <w:tc>
          <w:tcPr>
            <w:tcW w:w="1843" w:type="dxa"/>
            <w:vMerge/>
            <w:vAlign w:val="center"/>
          </w:tcPr>
          <w:p w:rsidR="00E11236" w:rsidRPr="00AF26CC" w:rsidRDefault="00E11236" w:rsidP="00360151">
            <w:pPr>
              <w:spacing w:line="276" w:lineRule="auto"/>
              <w:jc w:val="center"/>
              <w:rPr>
                <w:rFonts w:ascii="Verdana" w:hAnsi="Verdana" w:cs="Arial"/>
              </w:rPr>
            </w:pPr>
          </w:p>
        </w:tc>
      </w:tr>
      <w:tr w:rsidR="00E11236" w:rsidRPr="00AF26CC" w:rsidTr="00754D20">
        <w:trPr>
          <w:trHeight w:val="708"/>
        </w:trPr>
        <w:tc>
          <w:tcPr>
            <w:tcW w:w="2085" w:type="dxa"/>
            <w:vMerge w:val="restart"/>
          </w:tcPr>
          <w:p w:rsidR="00E11236" w:rsidRPr="00AF26CC" w:rsidRDefault="00E11236" w:rsidP="004D185F">
            <w:pPr>
              <w:rPr>
                <w:rFonts w:ascii="Verdana" w:hAnsi="Verdana" w:cs="Arial"/>
              </w:rPr>
            </w:pPr>
            <w:r w:rsidRPr="00AF26CC">
              <w:rPr>
                <w:rFonts w:ascii="Verdana" w:hAnsi="Verdana" w:cs="Arial"/>
              </w:rPr>
              <w:t>Estudios de Especialización</w:t>
            </w:r>
          </w:p>
          <w:p w:rsidR="00E11236" w:rsidRPr="00AF26CC" w:rsidRDefault="00E11236" w:rsidP="004D185F">
            <w:pPr>
              <w:rPr>
                <w:rFonts w:ascii="Verdana" w:hAnsi="Verdana" w:cs="Arial"/>
              </w:rPr>
            </w:pPr>
          </w:p>
        </w:tc>
        <w:tc>
          <w:tcPr>
            <w:tcW w:w="3727" w:type="dxa"/>
            <w:vAlign w:val="center"/>
          </w:tcPr>
          <w:p w:rsidR="00E11236" w:rsidRPr="00AF26CC" w:rsidRDefault="00E11236" w:rsidP="00017FB8">
            <w:pPr>
              <w:tabs>
                <w:tab w:val="num" w:pos="1080"/>
              </w:tabs>
              <w:spacing w:line="276" w:lineRule="auto"/>
              <w:rPr>
                <w:rFonts w:ascii="Verdana" w:hAnsi="Verdana" w:cs="Calibri"/>
                <w:szCs w:val="21"/>
              </w:rPr>
            </w:pPr>
            <w:r w:rsidRPr="00AF26CC">
              <w:rPr>
                <w:rFonts w:ascii="Verdana" w:hAnsi="Verdana" w:cs="Calibri"/>
                <w:szCs w:val="21"/>
              </w:rPr>
              <w:t>Postgrado y/o más de 3 diplomados en</w:t>
            </w:r>
            <w:r w:rsidRPr="00B1144A">
              <w:rPr>
                <w:rFonts w:ascii="Verdana" w:hAnsi="Verdana" w:cs="Arial"/>
                <w:szCs w:val="22"/>
              </w:rPr>
              <w:t xml:space="preserve"> </w:t>
            </w:r>
            <w:r w:rsidR="005A0689">
              <w:rPr>
                <w:rFonts w:ascii="Verdana" w:hAnsi="Verdana" w:cs="Arial"/>
                <w:szCs w:val="22"/>
              </w:rPr>
              <w:t xml:space="preserve">gestión social con bases comunitarias, </w:t>
            </w:r>
            <w:r w:rsidR="00017FB8">
              <w:rPr>
                <w:rFonts w:ascii="Verdana" w:hAnsi="Verdana" w:cs="Arial"/>
                <w:szCs w:val="21"/>
              </w:rPr>
              <w:t>metodologías y técnicas de sistematización de información, políticas públicas, gestión social u otro afín al cargo.</w:t>
            </w:r>
          </w:p>
        </w:tc>
        <w:tc>
          <w:tcPr>
            <w:tcW w:w="1276" w:type="dxa"/>
          </w:tcPr>
          <w:p w:rsidR="00E11236" w:rsidRPr="00AF26CC" w:rsidRDefault="00E11236" w:rsidP="00360151">
            <w:pPr>
              <w:pStyle w:val="Textoindependiente3"/>
              <w:spacing w:after="0" w:line="276" w:lineRule="auto"/>
              <w:ind w:right="18"/>
              <w:jc w:val="center"/>
              <w:rPr>
                <w:rFonts w:ascii="Verdana" w:eastAsia="Calibri" w:hAnsi="Verdana" w:cs="Arial"/>
                <w:bCs/>
                <w:sz w:val="24"/>
                <w:szCs w:val="24"/>
              </w:rPr>
            </w:pPr>
            <w:r w:rsidRPr="00AF26CC">
              <w:rPr>
                <w:rFonts w:ascii="Verdana" w:eastAsia="Calibri" w:hAnsi="Verdana" w:cs="Arial"/>
                <w:bCs/>
                <w:sz w:val="24"/>
                <w:szCs w:val="24"/>
              </w:rPr>
              <w:t>100</w:t>
            </w:r>
          </w:p>
        </w:tc>
        <w:tc>
          <w:tcPr>
            <w:tcW w:w="1843" w:type="dxa"/>
            <w:vMerge w:val="restart"/>
            <w:vAlign w:val="center"/>
          </w:tcPr>
          <w:p w:rsidR="00E11236" w:rsidRPr="00AF26CC" w:rsidRDefault="001F622A" w:rsidP="00360151">
            <w:pPr>
              <w:spacing w:line="276" w:lineRule="auto"/>
              <w:jc w:val="center"/>
              <w:rPr>
                <w:rFonts w:ascii="Verdana" w:hAnsi="Verdana" w:cs="Arial"/>
              </w:rPr>
            </w:pPr>
            <w:r>
              <w:rPr>
                <w:rFonts w:ascii="Verdana" w:hAnsi="Verdana" w:cs="Arial"/>
              </w:rPr>
              <w:t>2</w:t>
            </w:r>
            <w:r w:rsidR="00E11236">
              <w:rPr>
                <w:rFonts w:ascii="Verdana" w:hAnsi="Verdana" w:cs="Arial"/>
              </w:rPr>
              <w:t>0</w:t>
            </w:r>
            <w:r w:rsidR="00E11236" w:rsidRPr="00AF26CC">
              <w:rPr>
                <w:rFonts w:ascii="Verdana" w:hAnsi="Verdana" w:cs="Arial"/>
              </w:rPr>
              <w:t>%</w:t>
            </w:r>
          </w:p>
        </w:tc>
      </w:tr>
      <w:tr w:rsidR="00E11236" w:rsidRPr="00AF26CC" w:rsidTr="004D185F">
        <w:trPr>
          <w:trHeight w:val="75"/>
        </w:trPr>
        <w:tc>
          <w:tcPr>
            <w:tcW w:w="2085" w:type="dxa"/>
            <w:vMerge/>
          </w:tcPr>
          <w:p w:rsidR="00E11236" w:rsidRPr="00AF26CC" w:rsidRDefault="00E11236" w:rsidP="00360151">
            <w:pPr>
              <w:spacing w:line="276" w:lineRule="auto"/>
              <w:jc w:val="both"/>
              <w:rPr>
                <w:rFonts w:ascii="Verdana" w:hAnsi="Verdana" w:cs="Arial"/>
              </w:rPr>
            </w:pPr>
          </w:p>
        </w:tc>
        <w:tc>
          <w:tcPr>
            <w:tcW w:w="3727" w:type="dxa"/>
            <w:vAlign w:val="center"/>
          </w:tcPr>
          <w:p w:rsidR="00E11236" w:rsidRPr="00AF26CC" w:rsidRDefault="00E11236" w:rsidP="00017FB8">
            <w:pPr>
              <w:tabs>
                <w:tab w:val="num" w:pos="1080"/>
              </w:tabs>
              <w:spacing w:line="276" w:lineRule="auto"/>
              <w:rPr>
                <w:rFonts w:ascii="Verdana" w:hAnsi="Verdana" w:cs="Calibri"/>
                <w:szCs w:val="21"/>
              </w:rPr>
            </w:pPr>
            <w:r w:rsidRPr="00AF26CC">
              <w:rPr>
                <w:rFonts w:ascii="Verdana" w:hAnsi="Verdana" w:cs="Calibri"/>
                <w:szCs w:val="21"/>
              </w:rPr>
              <w:t xml:space="preserve">Diplomado de especialización </w:t>
            </w:r>
            <w:r w:rsidR="00C618C2" w:rsidRPr="00AF26CC">
              <w:rPr>
                <w:rFonts w:ascii="Verdana" w:hAnsi="Verdana" w:cs="Calibri"/>
                <w:szCs w:val="21"/>
              </w:rPr>
              <w:t>en</w:t>
            </w:r>
            <w:r w:rsidR="00C618C2" w:rsidRPr="00B1144A">
              <w:rPr>
                <w:rFonts w:ascii="Verdana" w:hAnsi="Verdana" w:cs="Arial"/>
                <w:szCs w:val="22"/>
              </w:rPr>
              <w:t xml:space="preserve"> </w:t>
            </w:r>
            <w:r w:rsidR="00261D72">
              <w:rPr>
                <w:rFonts w:ascii="Verdana" w:hAnsi="Verdana" w:cs="Arial"/>
                <w:szCs w:val="22"/>
              </w:rPr>
              <w:t xml:space="preserve">gestión social con bases comunitarias, </w:t>
            </w:r>
            <w:r w:rsidR="00017FB8">
              <w:rPr>
                <w:rFonts w:ascii="Verdana" w:hAnsi="Verdana" w:cs="Arial"/>
                <w:szCs w:val="21"/>
              </w:rPr>
              <w:t>metodologías y técnicas de sistematización de información, políticas públicas, gestión social u otro afín al cargo.</w:t>
            </w:r>
          </w:p>
        </w:tc>
        <w:tc>
          <w:tcPr>
            <w:tcW w:w="1276" w:type="dxa"/>
          </w:tcPr>
          <w:p w:rsidR="00E11236" w:rsidRPr="00AF26CC" w:rsidRDefault="00E11236" w:rsidP="00360151">
            <w:pPr>
              <w:pStyle w:val="Textoindependiente3"/>
              <w:spacing w:after="0" w:line="276" w:lineRule="auto"/>
              <w:ind w:right="18"/>
              <w:jc w:val="center"/>
              <w:rPr>
                <w:rFonts w:ascii="Verdana" w:eastAsia="Calibri" w:hAnsi="Verdana" w:cs="Arial"/>
                <w:bCs/>
                <w:sz w:val="24"/>
                <w:szCs w:val="24"/>
              </w:rPr>
            </w:pPr>
            <w:r w:rsidRPr="00AF26CC">
              <w:rPr>
                <w:rFonts w:ascii="Verdana" w:eastAsia="Calibri" w:hAnsi="Verdana" w:cs="Arial"/>
                <w:bCs/>
                <w:sz w:val="24"/>
                <w:szCs w:val="24"/>
              </w:rPr>
              <w:t>60</w:t>
            </w:r>
          </w:p>
        </w:tc>
        <w:tc>
          <w:tcPr>
            <w:tcW w:w="1843" w:type="dxa"/>
            <w:vMerge/>
          </w:tcPr>
          <w:p w:rsidR="00E11236" w:rsidRPr="00AF26CC" w:rsidRDefault="00E11236" w:rsidP="00360151">
            <w:pPr>
              <w:spacing w:line="276" w:lineRule="auto"/>
              <w:jc w:val="center"/>
              <w:rPr>
                <w:rFonts w:ascii="Verdana" w:hAnsi="Verdana" w:cs="Arial"/>
              </w:rPr>
            </w:pPr>
          </w:p>
        </w:tc>
      </w:tr>
      <w:tr w:rsidR="00E11236" w:rsidRPr="00AF26CC" w:rsidTr="004D185F">
        <w:trPr>
          <w:trHeight w:val="75"/>
        </w:trPr>
        <w:tc>
          <w:tcPr>
            <w:tcW w:w="2085" w:type="dxa"/>
            <w:vMerge/>
          </w:tcPr>
          <w:p w:rsidR="00E11236" w:rsidRPr="00AF26CC" w:rsidRDefault="00E11236" w:rsidP="00360151">
            <w:pPr>
              <w:spacing w:line="276" w:lineRule="auto"/>
              <w:jc w:val="both"/>
              <w:rPr>
                <w:rFonts w:ascii="Verdana" w:hAnsi="Verdana" w:cs="Arial"/>
              </w:rPr>
            </w:pPr>
          </w:p>
        </w:tc>
        <w:tc>
          <w:tcPr>
            <w:tcW w:w="3727" w:type="dxa"/>
            <w:vAlign w:val="center"/>
          </w:tcPr>
          <w:p w:rsidR="00E11236" w:rsidRPr="00AF26CC" w:rsidRDefault="00E11236" w:rsidP="00017FB8">
            <w:pPr>
              <w:rPr>
                <w:rFonts w:ascii="Verdana" w:hAnsi="Verdana" w:cs="Calibri"/>
                <w:szCs w:val="21"/>
              </w:rPr>
            </w:pPr>
            <w:r w:rsidRPr="00AF26CC">
              <w:rPr>
                <w:rFonts w:ascii="Verdana" w:hAnsi="Verdana" w:cs="Calibri"/>
                <w:szCs w:val="21"/>
              </w:rPr>
              <w:t xml:space="preserve">Curso de especialización </w:t>
            </w:r>
            <w:r w:rsidR="00261D72">
              <w:rPr>
                <w:rFonts w:ascii="Verdana" w:hAnsi="Verdana" w:cs="Calibri"/>
                <w:szCs w:val="21"/>
              </w:rPr>
              <w:t xml:space="preserve">gestión social con bases comunitarias </w:t>
            </w:r>
            <w:r w:rsidR="00C618C2" w:rsidRPr="00AF26CC">
              <w:rPr>
                <w:rFonts w:ascii="Verdana" w:hAnsi="Verdana" w:cs="Calibri"/>
                <w:szCs w:val="21"/>
              </w:rPr>
              <w:t>en</w:t>
            </w:r>
            <w:r w:rsidR="00017FB8">
              <w:rPr>
                <w:rFonts w:ascii="Verdana" w:hAnsi="Verdana" w:cs="Arial"/>
                <w:szCs w:val="21"/>
              </w:rPr>
              <w:t xml:space="preserve"> metodologías y técnicas de sistematización de información, políticas públicas, gestión social u </w:t>
            </w:r>
            <w:r w:rsidR="00017FB8">
              <w:rPr>
                <w:rFonts w:ascii="Verdana" w:hAnsi="Verdana" w:cs="Arial"/>
                <w:szCs w:val="21"/>
              </w:rPr>
              <w:lastRenderedPageBreak/>
              <w:t>otro afín al cargo.</w:t>
            </w:r>
            <w:r w:rsidR="00C618C2" w:rsidRPr="00B1144A">
              <w:rPr>
                <w:rFonts w:ascii="Verdana" w:hAnsi="Verdana" w:cs="Arial"/>
                <w:szCs w:val="22"/>
              </w:rPr>
              <w:t xml:space="preserve"> </w:t>
            </w:r>
          </w:p>
        </w:tc>
        <w:tc>
          <w:tcPr>
            <w:tcW w:w="1276" w:type="dxa"/>
          </w:tcPr>
          <w:p w:rsidR="00E11236" w:rsidRPr="00AF26CC" w:rsidRDefault="00E11236" w:rsidP="00360151">
            <w:pPr>
              <w:pStyle w:val="Textoindependiente3"/>
              <w:spacing w:after="0" w:line="276" w:lineRule="auto"/>
              <w:ind w:right="18"/>
              <w:jc w:val="center"/>
              <w:rPr>
                <w:rFonts w:ascii="Verdana" w:eastAsia="Calibri" w:hAnsi="Verdana" w:cs="Arial"/>
                <w:bCs/>
                <w:sz w:val="24"/>
                <w:szCs w:val="24"/>
              </w:rPr>
            </w:pPr>
            <w:r w:rsidRPr="00AF26CC">
              <w:rPr>
                <w:rFonts w:ascii="Verdana" w:eastAsia="Calibri" w:hAnsi="Verdana" w:cs="Arial"/>
                <w:bCs/>
                <w:sz w:val="24"/>
                <w:szCs w:val="24"/>
              </w:rPr>
              <w:lastRenderedPageBreak/>
              <w:t>30</w:t>
            </w:r>
          </w:p>
        </w:tc>
        <w:tc>
          <w:tcPr>
            <w:tcW w:w="1843" w:type="dxa"/>
            <w:vMerge/>
          </w:tcPr>
          <w:p w:rsidR="00E11236" w:rsidRPr="00AF26CC" w:rsidRDefault="00E11236" w:rsidP="00360151">
            <w:pPr>
              <w:spacing w:line="276" w:lineRule="auto"/>
              <w:jc w:val="center"/>
              <w:rPr>
                <w:rFonts w:ascii="Verdana" w:hAnsi="Verdana" w:cs="Arial"/>
              </w:rPr>
            </w:pPr>
          </w:p>
        </w:tc>
      </w:tr>
      <w:tr w:rsidR="00E11236" w:rsidRPr="00AF26CC" w:rsidTr="004D185F">
        <w:trPr>
          <w:trHeight w:val="75"/>
        </w:trPr>
        <w:tc>
          <w:tcPr>
            <w:tcW w:w="2085" w:type="dxa"/>
            <w:vMerge/>
          </w:tcPr>
          <w:p w:rsidR="00E11236" w:rsidRPr="00AF26CC" w:rsidRDefault="00E11236" w:rsidP="00360151">
            <w:pPr>
              <w:spacing w:line="276" w:lineRule="auto"/>
              <w:jc w:val="both"/>
              <w:rPr>
                <w:rFonts w:ascii="Verdana" w:hAnsi="Verdana" w:cs="Arial"/>
              </w:rPr>
            </w:pPr>
          </w:p>
        </w:tc>
        <w:tc>
          <w:tcPr>
            <w:tcW w:w="3727" w:type="dxa"/>
            <w:vAlign w:val="center"/>
          </w:tcPr>
          <w:p w:rsidR="00E11236" w:rsidRPr="00AF26CC" w:rsidRDefault="00E11236" w:rsidP="00FC4C8C">
            <w:pPr>
              <w:tabs>
                <w:tab w:val="num" w:pos="1080"/>
              </w:tabs>
              <w:spacing w:line="276" w:lineRule="auto"/>
              <w:rPr>
                <w:rFonts w:ascii="Verdana" w:hAnsi="Verdana" w:cs="Calibri"/>
                <w:szCs w:val="21"/>
              </w:rPr>
            </w:pPr>
            <w:r w:rsidRPr="00AF26CC">
              <w:rPr>
                <w:rFonts w:ascii="Verdana" w:hAnsi="Verdana" w:cs="Calibri"/>
                <w:szCs w:val="21"/>
              </w:rPr>
              <w:t>Sin estudios de especialización.</w:t>
            </w:r>
          </w:p>
        </w:tc>
        <w:tc>
          <w:tcPr>
            <w:tcW w:w="1276" w:type="dxa"/>
          </w:tcPr>
          <w:p w:rsidR="00E11236" w:rsidRPr="00AF26CC" w:rsidRDefault="00E11236" w:rsidP="00360151">
            <w:pPr>
              <w:spacing w:line="276" w:lineRule="auto"/>
              <w:jc w:val="center"/>
              <w:rPr>
                <w:rFonts w:ascii="Verdana" w:hAnsi="Verdana" w:cs="Arial"/>
              </w:rPr>
            </w:pPr>
            <w:r w:rsidRPr="00AF26CC">
              <w:rPr>
                <w:rFonts w:ascii="Verdana" w:hAnsi="Verdana" w:cs="Arial"/>
              </w:rPr>
              <w:t>0</w:t>
            </w:r>
          </w:p>
        </w:tc>
        <w:tc>
          <w:tcPr>
            <w:tcW w:w="1843" w:type="dxa"/>
            <w:vMerge/>
          </w:tcPr>
          <w:p w:rsidR="00E11236" w:rsidRPr="00AF26CC" w:rsidRDefault="00E11236" w:rsidP="00360151">
            <w:pPr>
              <w:spacing w:line="276" w:lineRule="auto"/>
              <w:jc w:val="center"/>
              <w:rPr>
                <w:rFonts w:ascii="Verdana" w:hAnsi="Verdana" w:cs="Arial"/>
              </w:rPr>
            </w:pPr>
          </w:p>
        </w:tc>
      </w:tr>
      <w:tr w:rsidR="00E11236" w:rsidRPr="00AF26CC" w:rsidTr="00B226ED">
        <w:trPr>
          <w:trHeight w:val="1421"/>
        </w:trPr>
        <w:tc>
          <w:tcPr>
            <w:tcW w:w="2085" w:type="dxa"/>
            <w:vMerge w:val="restart"/>
          </w:tcPr>
          <w:p w:rsidR="00E11236" w:rsidRPr="00AF26CC" w:rsidRDefault="00E11236" w:rsidP="005A0689">
            <w:pPr>
              <w:spacing w:line="276" w:lineRule="auto"/>
              <w:jc w:val="both"/>
              <w:rPr>
                <w:rFonts w:ascii="Verdana" w:hAnsi="Verdana" w:cs="Arial"/>
              </w:rPr>
            </w:pPr>
            <w:r w:rsidRPr="00AF26CC">
              <w:rPr>
                <w:rFonts w:ascii="Verdana" w:hAnsi="Verdana" w:cs="Arial"/>
              </w:rPr>
              <w:t xml:space="preserve">Experiencia </w:t>
            </w:r>
            <w:r w:rsidR="005A0689">
              <w:rPr>
                <w:rFonts w:ascii="Verdana" w:hAnsi="Verdana" w:cs="Arial"/>
              </w:rPr>
              <w:t>Laboral</w:t>
            </w:r>
          </w:p>
        </w:tc>
        <w:tc>
          <w:tcPr>
            <w:tcW w:w="3727" w:type="dxa"/>
            <w:vAlign w:val="center"/>
          </w:tcPr>
          <w:p w:rsidR="00E11236" w:rsidRPr="00B226ED" w:rsidRDefault="00E11236" w:rsidP="00261D72">
            <w:pPr>
              <w:spacing w:before="120" w:after="120" w:line="276" w:lineRule="auto"/>
              <w:rPr>
                <w:rFonts w:ascii="Verdana" w:hAnsi="Verdana" w:cs="Arial"/>
              </w:rPr>
            </w:pPr>
            <w:r w:rsidRPr="00B226ED">
              <w:rPr>
                <w:rFonts w:ascii="Verdana" w:hAnsi="Verdana" w:cs="Calibri"/>
                <w:szCs w:val="21"/>
              </w:rPr>
              <w:t xml:space="preserve">Poseer experiencia </w:t>
            </w:r>
            <w:r w:rsidR="00261D72" w:rsidRPr="00B226ED">
              <w:rPr>
                <w:rFonts w:ascii="Verdana" w:hAnsi="Verdana" w:cs="Calibri"/>
                <w:szCs w:val="21"/>
              </w:rPr>
              <w:t>laboral</w:t>
            </w:r>
            <w:r w:rsidRPr="00B226ED">
              <w:rPr>
                <w:rFonts w:ascii="Verdana" w:hAnsi="Verdana" w:cs="Calibri"/>
                <w:szCs w:val="21"/>
              </w:rPr>
              <w:t xml:space="preserve"> igual o mayor a </w:t>
            </w:r>
            <w:r w:rsidR="00017FB8" w:rsidRPr="00B226ED">
              <w:rPr>
                <w:rFonts w:ascii="Verdana" w:hAnsi="Verdana" w:cs="Calibri"/>
                <w:szCs w:val="21"/>
              </w:rPr>
              <w:t>5</w:t>
            </w:r>
            <w:r w:rsidRPr="00B226ED">
              <w:rPr>
                <w:rFonts w:ascii="Verdana" w:hAnsi="Verdana" w:cs="Calibri"/>
                <w:szCs w:val="21"/>
              </w:rPr>
              <w:t xml:space="preserve"> años</w:t>
            </w:r>
            <w:r w:rsidR="00666570" w:rsidRPr="00B226ED">
              <w:rPr>
                <w:rFonts w:ascii="Verdana" w:hAnsi="Verdana" w:cs="Calibri"/>
                <w:szCs w:val="21"/>
              </w:rPr>
              <w:t xml:space="preserve"> o 4 años en la administración pública.</w:t>
            </w:r>
          </w:p>
        </w:tc>
        <w:tc>
          <w:tcPr>
            <w:tcW w:w="1276" w:type="dxa"/>
          </w:tcPr>
          <w:p w:rsidR="00E11236" w:rsidRPr="00AF26CC" w:rsidRDefault="00E11236" w:rsidP="00360151">
            <w:pPr>
              <w:spacing w:line="276" w:lineRule="auto"/>
              <w:jc w:val="center"/>
              <w:rPr>
                <w:rFonts w:ascii="Verdana" w:eastAsia="Calibri" w:hAnsi="Verdana" w:cs="Arial"/>
                <w:bCs/>
              </w:rPr>
            </w:pPr>
            <w:r w:rsidRPr="00AF26CC">
              <w:rPr>
                <w:rFonts w:ascii="Verdana" w:eastAsia="Calibri" w:hAnsi="Verdana" w:cs="Arial"/>
                <w:bCs/>
              </w:rPr>
              <w:t>100</w:t>
            </w:r>
          </w:p>
        </w:tc>
        <w:tc>
          <w:tcPr>
            <w:tcW w:w="1843" w:type="dxa"/>
            <w:vMerge w:val="restart"/>
            <w:vAlign w:val="center"/>
          </w:tcPr>
          <w:p w:rsidR="00E11236" w:rsidRPr="00AF26CC" w:rsidRDefault="00E11236" w:rsidP="00360151">
            <w:pPr>
              <w:spacing w:line="276" w:lineRule="auto"/>
              <w:jc w:val="center"/>
              <w:rPr>
                <w:rFonts w:ascii="Verdana" w:hAnsi="Verdana" w:cs="Arial"/>
              </w:rPr>
            </w:pPr>
            <w:r>
              <w:rPr>
                <w:rFonts w:ascii="Verdana" w:hAnsi="Verdana" w:cs="Arial"/>
              </w:rPr>
              <w:t>40</w:t>
            </w:r>
            <w:r w:rsidRPr="00AF26CC">
              <w:rPr>
                <w:rFonts w:ascii="Verdana" w:hAnsi="Verdana" w:cs="Arial"/>
              </w:rPr>
              <w:t>%</w:t>
            </w:r>
          </w:p>
        </w:tc>
      </w:tr>
      <w:tr w:rsidR="00E11236" w:rsidRPr="00AF26CC" w:rsidTr="00B226ED">
        <w:trPr>
          <w:trHeight w:val="1514"/>
        </w:trPr>
        <w:tc>
          <w:tcPr>
            <w:tcW w:w="2085" w:type="dxa"/>
            <w:vMerge/>
          </w:tcPr>
          <w:p w:rsidR="00E11236" w:rsidRPr="00AF26CC" w:rsidRDefault="00E11236" w:rsidP="00360151">
            <w:pPr>
              <w:spacing w:line="276" w:lineRule="auto"/>
              <w:jc w:val="both"/>
              <w:rPr>
                <w:rFonts w:ascii="Verdana" w:hAnsi="Verdana" w:cs="Arial"/>
              </w:rPr>
            </w:pPr>
          </w:p>
        </w:tc>
        <w:tc>
          <w:tcPr>
            <w:tcW w:w="3727" w:type="dxa"/>
            <w:vAlign w:val="center"/>
          </w:tcPr>
          <w:p w:rsidR="00E11236" w:rsidRPr="00B226ED" w:rsidRDefault="00E11236" w:rsidP="00261D72">
            <w:pPr>
              <w:spacing w:before="120" w:after="120" w:line="276" w:lineRule="auto"/>
              <w:rPr>
                <w:rFonts w:ascii="Verdana" w:hAnsi="Verdana" w:cs="Arial"/>
              </w:rPr>
            </w:pPr>
            <w:r w:rsidRPr="00B226ED">
              <w:rPr>
                <w:rFonts w:ascii="Verdana" w:hAnsi="Verdana" w:cs="Calibri"/>
                <w:szCs w:val="21"/>
              </w:rPr>
              <w:t xml:space="preserve">Poseer experiencia </w:t>
            </w:r>
            <w:r w:rsidR="00261D72" w:rsidRPr="00B226ED">
              <w:rPr>
                <w:rFonts w:ascii="Verdana" w:hAnsi="Verdana" w:cs="Calibri"/>
                <w:szCs w:val="21"/>
              </w:rPr>
              <w:t>laboral</w:t>
            </w:r>
            <w:r w:rsidRPr="00B226ED">
              <w:rPr>
                <w:rFonts w:ascii="Verdana" w:hAnsi="Verdana" w:cs="Calibri"/>
                <w:szCs w:val="21"/>
              </w:rPr>
              <w:t xml:space="preserve"> igual o mayor a </w:t>
            </w:r>
            <w:r w:rsidR="00017FB8" w:rsidRPr="00B226ED">
              <w:rPr>
                <w:rFonts w:ascii="Verdana" w:hAnsi="Verdana" w:cs="Calibri"/>
                <w:szCs w:val="21"/>
              </w:rPr>
              <w:t>4</w:t>
            </w:r>
            <w:r w:rsidRPr="00B226ED">
              <w:rPr>
                <w:rFonts w:ascii="Verdana" w:hAnsi="Verdana" w:cs="Calibri"/>
                <w:szCs w:val="21"/>
              </w:rPr>
              <w:t xml:space="preserve"> años</w:t>
            </w:r>
            <w:r w:rsidR="00666570" w:rsidRPr="00B226ED">
              <w:rPr>
                <w:rFonts w:ascii="Verdana" w:hAnsi="Verdana" w:cs="Calibri"/>
                <w:szCs w:val="21"/>
              </w:rPr>
              <w:t xml:space="preserve"> o 3 años en la administración pública.</w:t>
            </w:r>
          </w:p>
        </w:tc>
        <w:tc>
          <w:tcPr>
            <w:tcW w:w="1276" w:type="dxa"/>
          </w:tcPr>
          <w:p w:rsidR="00E11236" w:rsidRPr="00AF26CC" w:rsidRDefault="00E11236" w:rsidP="00360151">
            <w:pPr>
              <w:spacing w:line="276" w:lineRule="auto"/>
              <w:jc w:val="center"/>
              <w:rPr>
                <w:rFonts w:ascii="Verdana" w:eastAsia="Calibri" w:hAnsi="Verdana" w:cs="Arial"/>
                <w:bCs/>
              </w:rPr>
            </w:pPr>
            <w:r w:rsidRPr="00AF26CC">
              <w:rPr>
                <w:rFonts w:ascii="Verdana" w:eastAsia="Calibri" w:hAnsi="Verdana" w:cs="Arial"/>
                <w:bCs/>
              </w:rPr>
              <w:t>70</w:t>
            </w:r>
          </w:p>
          <w:p w:rsidR="00E11236" w:rsidRPr="00AF26CC" w:rsidRDefault="00E11236" w:rsidP="00360151">
            <w:pPr>
              <w:spacing w:line="276" w:lineRule="auto"/>
              <w:jc w:val="center"/>
              <w:rPr>
                <w:rFonts w:ascii="Verdana" w:eastAsia="Calibri" w:hAnsi="Verdana" w:cs="Arial"/>
                <w:bCs/>
              </w:rPr>
            </w:pPr>
          </w:p>
        </w:tc>
        <w:tc>
          <w:tcPr>
            <w:tcW w:w="1843" w:type="dxa"/>
            <w:vMerge/>
            <w:vAlign w:val="center"/>
          </w:tcPr>
          <w:p w:rsidR="00E11236" w:rsidRPr="00AF26CC" w:rsidRDefault="00E11236" w:rsidP="00360151">
            <w:pPr>
              <w:spacing w:line="276" w:lineRule="auto"/>
              <w:jc w:val="center"/>
              <w:rPr>
                <w:rFonts w:ascii="Verdana" w:hAnsi="Verdana" w:cs="Arial"/>
              </w:rPr>
            </w:pPr>
          </w:p>
        </w:tc>
      </w:tr>
      <w:tr w:rsidR="00E11236" w:rsidRPr="00AF26CC" w:rsidTr="00B226ED">
        <w:trPr>
          <w:trHeight w:val="1338"/>
        </w:trPr>
        <w:tc>
          <w:tcPr>
            <w:tcW w:w="2085" w:type="dxa"/>
            <w:vMerge/>
          </w:tcPr>
          <w:p w:rsidR="00E11236" w:rsidRPr="00AF26CC" w:rsidRDefault="00E11236" w:rsidP="00360151">
            <w:pPr>
              <w:spacing w:line="276" w:lineRule="auto"/>
              <w:jc w:val="both"/>
              <w:rPr>
                <w:rFonts w:ascii="Verdana" w:hAnsi="Verdana" w:cs="Arial"/>
              </w:rPr>
            </w:pPr>
          </w:p>
        </w:tc>
        <w:tc>
          <w:tcPr>
            <w:tcW w:w="3727" w:type="dxa"/>
            <w:vAlign w:val="center"/>
          </w:tcPr>
          <w:p w:rsidR="00E11236" w:rsidRPr="00B226ED" w:rsidRDefault="00E11236" w:rsidP="00261D72">
            <w:pPr>
              <w:spacing w:before="120" w:after="120" w:line="276" w:lineRule="auto"/>
              <w:rPr>
                <w:rFonts w:ascii="Verdana" w:hAnsi="Verdana" w:cs="Arial"/>
              </w:rPr>
            </w:pPr>
            <w:r w:rsidRPr="00B226ED">
              <w:rPr>
                <w:rFonts w:ascii="Verdana" w:hAnsi="Verdana" w:cs="Calibri"/>
                <w:szCs w:val="21"/>
              </w:rPr>
              <w:t xml:space="preserve">Poseer experiencia </w:t>
            </w:r>
            <w:r w:rsidR="00261D72" w:rsidRPr="00B226ED">
              <w:rPr>
                <w:rFonts w:ascii="Verdana" w:hAnsi="Verdana" w:cs="Calibri"/>
                <w:szCs w:val="21"/>
              </w:rPr>
              <w:t>laboral</w:t>
            </w:r>
            <w:r w:rsidRPr="00B226ED">
              <w:rPr>
                <w:rFonts w:ascii="Verdana" w:hAnsi="Verdana" w:cs="Calibri"/>
                <w:szCs w:val="21"/>
              </w:rPr>
              <w:t xml:space="preserve"> igual o mayor a </w:t>
            </w:r>
            <w:r w:rsidR="00017FB8" w:rsidRPr="00B226ED">
              <w:rPr>
                <w:rFonts w:ascii="Verdana" w:hAnsi="Verdana" w:cs="Calibri"/>
                <w:szCs w:val="21"/>
              </w:rPr>
              <w:t>3 años</w:t>
            </w:r>
            <w:r w:rsidR="00666570" w:rsidRPr="00B226ED">
              <w:rPr>
                <w:rFonts w:ascii="Verdana" w:hAnsi="Verdana" w:cs="Calibri"/>
                <w:szCs w:val="21"/>
              </w:rPr>
              <w:t xml:space="preserve"> o 2 años en la administración pública.</w:t>
            </w:r>
          </w:p>
        </w:tc>
        <w:tc>
          <w:tcPr>
            <w:tcW w:w="1276" w:type="dxa"/>
          </w:tcPr>
          <w:p w:rsidR="00E11236" w:rsidRPr="00AF26CC" w:rsidRDefault="00E11236" w:rsidP="00360151">
            <w:pPr>
              <w:spacing w:line="276" w:lineRule="auto"/>
              <w:jc w:val="center"/>
              <w:rPr>
                <w:rFonts w:ascii="Verdana" w:hAnsi="Verdana" w:cs="Arial"/>
              </w:rPr>
            </w:pPr>
            <w:r w:rsidRPr="00AF26CC">
              <w:rPr>
                <w:rFonts w:ascii="Verdana" w:hAnsi="Verdana" w:cs="Arial"/>
              </w:rPr>
              <w:t>50</w:t>
            </w:r>
          </w:p>
        </w:tc>
        <w:tc>
          <w:tcPr>
            <w:tcW w:w="1843" w:type="dxa"/>
            <w:vMerge/>
            <w:vAlign w:val="center"/>
          </w:tcPr>
          <w:p w:rsidR="00E11236" w:rsidRPr="00AF26CC" w:rsidRDefault="00E11236" w:rsidP="00360151">
            <w:pPr>
              <w:spacing w:line="276" w:lineRule="auto"/>
              <w:jc w:val="center"/>
              <w:rPr>
                <w:rFonts w:ascii="Verdana" w:hAnsi="Verdana" w:cs="Arial"/>
              </w:rPr>
            </w:pPr>
          </w:p>
        </w:tc>
      </w:tr>
    </w:tbl>
    <w:p w:rsidR="004D185F" w:rsidRPr="00AF26CC" w:rsidRDefault="004D185F"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b/>
        </w:rPr>
      </w:pPr>
      <w:r w:rsidRPr="00AF26CC">
        <w:rPr>
          <w:rFonts w:ascii="Verdana" w:hAnsi="Verdana" w:cs="Arial"/>
          <w:b/>
        </w:rPr>
        <w:t>Etapa Nº 3:</w:t>
      </w:r>
      <w:r w:rsidR="002E5490" w:rsidRPr="00AF26CC">
        <w:rPr>
          <w:rFonts w:ascii="Verdana" w:hAnsi="Verdana" w:cs="Arial"/>
          <w:b/>
        </w:rPr>
        <w:t xml:space="preserve"> </w:t>
      </w:r>
      <w:r w:rsidR="006E53EE" w:rsidRPr="00AF26CC">
        <w:rPr>
          <w:rFonts w:ascii="Verdana" w:hAnsi="Verdana" w:cs="Arial"/>
          <w:b/>
        </w:rPr>
        <w:t>Evaluación Técnica</w:t>
      </w:r>
    </w:p>
    <w:p w:rsidR="006E53EE" w:rsidRPr="00AF26CC" w:rsidRDefault="006E53EE" w:rsidP="00520259">
      <w:pPr>
        <w:spacing w:line="276" w:lineRule="auto"/>
        <w:jc w:val="both"/>
        <w:rPr>
          <w:rFonts w:ascii="Verdana" w:hAnsi="Verdana" w:cs="Arial"/>
        </w:rPr>
      </w:pPr>
    </w:p>
    <w:p w:rsidR="006E53EE" w:rsidRDefault="006E53EE" w:rsidP="00520259">
      <w:pPr>
        <w:spacing w:line="276" w:lineRule="auto"/>
        <w:jc w:val="both"/>
        <w:rPr>
          <w:rFonts w:ascii="Verdana" w:hAnsi="Verdana" w:cs="Arial"/>
        </w:rPr>
      </w:pPr>
      <w:r w:rsidRPr="00AF26CC">
        <w:rPr>
          <w:rFonts w:ascii="Verdana" w:hAnsi="Verdana" w:cs="Arial"/>
        </w:rPr>
        <w:t xml:space="preserve">En esta etapa se evaluarán las competencias técnicas para el desempeño del cargo, mediante una prueba de conocimientos específicos. Los postulantes que no alcancen la puntuación mínima, </w:t>
      </w:r>
      <w:r w:rsidRPr="00AF26CC">
        <w:rPr>
          <w:rFonts w:ascii="Verdana" w:hAnsi="Verdana" w:cs="Arial"/>
          <w:b/>
        </w:rPr>
        <w:t>no podrán pasar a la siguiente etapa</w:t>
      </w:r>
      <w:r w:rsidRPr="00AF26CC">
        <w:rPr>
          <w:rFonts w:ascii="Verdana" w:hAnsi="Verdana" w:cs="Arial"/>
        </w:rPr>
        <w:t>.</w:t>
      </w:r>
    </w:p>
    <w:p w:rsidR="00C618C2" w:rsidRPr="00AF26CC" w:rsidRDefault="00C618C2" w:rsidP="00520259">
      <w:pPr>
        <w:spacing w:line="276" w:lineRule="auto"/>
        <w:jc w:val="both"/>
        <w:rPr>
          <w:rFonts w:ascii="Verdana" w:hAnsi="Verdana" w:cs="Arial"/>
        </w:rPr>
      </w:pPr>
    </w:p>
    <w:p w:rsidR="006E53EE" w:rsidRPr="00AF26CC" w:rsidRDefault="006E53EE" w:rsidP="00520259">
      <w:pPr>
        <w:spacing w:line="276" w:lineRule="auto"/>
        <w:jc w:val="both"/>
        <w:rPr>
          <w:rFonts w:ascii="Verdana" w:hAnsi="Verdana" w:cs="Arial"/>
        </w:rPr>
      </w:pPr>
      <w:r w:rsidRPr="00AF26CC">
        <w:rPr>
          <w:rFonts w:ascii="Verdana" w:hAnsi="Verdana" w:cs="Arial"/>
        </w:rPr>
        <w:t>Los conocimientos técnicos que serán</w:t>
      </w:r>
      <w:r w:rsidR="00163EA0" w:rsidRPr="00AF26CC">
        <w:rPr>
          <w:rFonts w:ascii="Verdana" w:hAnsi="Verdana" w:cs="Arial"/>
        </w:rPr>
        <w:t xml:space="preserve"> objeto de medición,</w:t>
      </w:r>
      <w:r w:rsidR="00A533B9" w:rsidRPr="00AF26CC">
        <w:rPr>
          <w:rFonts w:ascii="Verdana" w:hAnsi="Verdana" w:cs="Arial"/>
        </w:rPr>
        <w:t xml:space="preserve"> podrán ser:</w:t>
      </w:r>
    </w:p>
    <w:p w:rsidR="00A533B9" w:rsidRPr="00AF26CC" w:rsidRDefault="00A533B9" w:rsidP="00520259">
      <w:pPr>
        <w:spacing w:line="276" w:lineRule="auto"/>
        <w:jc w:val="both"/>
        <w:rPr>
          <w:rFonts w:ascii="Verdana" w:hAnsi="Verdana" w:cs="Arial"/>
        </w:rPr>
      </w:pPr>
    </w:p>
    <w:p w:rsidR="00E8553C" w:rsidRDefault="00017FB8" w:rsidP="00866E2B">
      <w:pPr>
        <w:pStyle w:val="Prrafodelista"/>
        <w:numPr>
          <w:ilvl w:val="0"/>
          <w:numId w:val="30"/>
        </w:numPr>
        <w:spacing w:line="276" w:lineRule="auto"/>
        <w:jc w:val="both"/>
        <w:rPr>
          <w:rFonts w:ascii="Verdana" w:hAnsi="Verdana" w:cs="Arial"/>
        </w:rPr>
      </w:pPr>
      <w:r>
        <w:rPr>
          <w:rFonts w:ascii="Verdana" w:hAnsi="Verdana" w:cs="Arial"/>
        </w:rPr>
        <w:t>Sistemas de participación ciudadana</w:t>
      </w:r>
    </w:p>
    <w:p w:rsidR="00017FB8" w:rsidRDefault="00017FB8" w:rsidP="00866E2B">
      <w:pPr>
        <w:pStyle w:val="Prrafodelista"/>
        <w:numPr>
          <w:ilvl w:val="0"/>
          <w:numId w:val="30"/>
        </w:numPr>
        <w:spacing w:line="276" w:lineRule="auto"/>
        <w:jc w:val="both"/>
        <w:rPr>
          <w:rFonts w:ascii="Verdana" w:hAnsi="Verdana" w:cs="Arial"/>
        </w:rPr>
      </w:pPr>
      <w:r>
        <w:rPr>
          <w:rFonts w:ascii="Verdana" w:hAnsi="Verdana" w:cs="Arial"/>
        </w:rPr>
        <w:t>Políticas públicas</w:t>
      </w:r>
    </w:p>
    <w:p w:rsidR="00C618C2" w:rsidRDefault="00017FB8" w:rsidP="00866E2B">
      <w:pPr>
        <w:pStyle w:val="Prrafodelista"/>
        <w:numPr>
          <w:ilvl w:val="0"/>
          <w:numId w:val="30"/>
        </w:numPr>
        <w:spacing w:line="276" w:lineRule="auto"/>
        <w:jc w:val="both"/>
        <w:rPr>
          <w:rFonts w:ascii="Verdana" w:hAnsi="Verdana" w:cs="Arial"/>
        </w:rPr>
      </w:pPr>
      <w:r>
        <w:rPr>
          <w:rFonts w:ascii="Verdana" w:hAnsi="Verdana" w:cs="Arial"/>
        </w:rPr>
        <w:t>Instrumentos de sistematización de información</w:t>
      </w:r>
    </w:p>
    <w:p w:rsidR="00C618C2" w:rsidRDefault="00C618C2" w:rsidP="00866E2B">
      <w:pPr>
        <w:pStyle w:val="Prrafodelista"/>
        <w:numPr>
          <w:ilvl w:val="0"/>
          <w:numId w:val="30"/>
        </w:numPr>
        <w:spacing w:line="276" w:lineRule="auto"/>
        <w:jc w:val="both"/>
        <w:rPr>
          <w:rFonts w:ascii="Verdana" w:hAnsi="Verdana" w:cs="Arial"/>
        </w:rPr>
      </w:pPr>
      <w:r>
        <w:rPr>
          <w:rFonts w:ascii="Verdana" w:hAnsi="Verdana" w:cs="Arial"/>
        </w:rPr>
        <w:t>Discapacidad (ley 20.422)</w:t>
      </w:r>
    </w:p>
    <w:p w:rsidR="00F41BBF" w:rsidRPr="006C2CA7" w:rsidRDefault="00F41BBF" w:rsidP="006C2CA7">
      <w:pPr>
        <w:spacing w:line="276" w:lineRule="auto"/>
        <w:jc w:val="both"/>
        <w:rPr>
          <w:rFonts w:ascii="Verdana" w:hAnsi="Verdana" w:cs="Arial"/>
        </w:rPr>
      </w:pPr>
    </w:p>
    <w:p w:rsidR="00A533B9" w:rsidRDefault="00A533B9" w:rsidP="00A533B9">
      <w:pPr>
        <w:spacing w:line="276" w:lineRule="auto"/>
        <w:jc w:val="both"/>
        <w:rPr>
          <w:rFonts w:ascii="Verdana" w:hAnsi="Verdana" w:cs="Arial"/>
          <w:szCs w:val="21"/>
        </w:rPr>
      </w:pPr>
      <w:r w:rsidRPr="00AF26CC">
        <w:rPr>
          <w:rFonts w:ascii="Verdana" w:hAnsi="Verdana" w:cs="Arial"/>
          <w:szCs w:val="21"/>
        </w:rPr>
        <w:t xml:space="preserve">Esta etapa tiene un puntaje máximo ponderado de </w:t>
      </w:r>
      <w:r w:rsidR="00E8553C" w:rsidRPr="00AF26CC">
        <w:rPr>
          <w:rFonts w:ascii="Verdana" w:hAnsi="Verdana" w:cs="Arial"/>
          <w:szCs w:val="21"/>
        </w:rPr>
        <w:t>100</w:t>
      </w:r>
      <w:r w:rsidRPr="00AF26CC">
        <w:rPr>
          <w:rFonts w:ascii="Verdana" w:hAnsi="Verdana" w:cs="Arial"/>
          <w:szCs w:val="21"/>
        </w:rPr>
        <w:t xml:space="preserve"> puntos y un puntaje mínimo ponderado de </w:t>
      </w:r>
      <w:r w:rsidR="006576B1" w:rsidRPr="00AF26CC">
        <w:rPr>
          <w:rFonts w:ascii="Verdana" w:hAnsi="Verdana" w:cs="Arial"/>
          <w:szCs w:val="21"/>
        </w:rPr>
        <w:t>75</w:t>
      </w:r>
      <w:r w:rsidRPr="00AF26CC">
        <w:rPr>
          <w:rFonts w:ascii="Verdana" w:hAnsi="Verdana" w:cs="Arial"/>
          <w:szCs w:val="21"/>
        </w:rPr>
        <w:t xml:space="preserve"> puntos, para pasar a la siguiente etapa.</w:t>
      </w:r>
      <w:r w:rsidR="00360151" w:rsidRPr="00AF26CC">
        <w:rPr>
          <w:rFonts w:ascii="Verdana" w:hAnsi="Verdana" w:cs="Arial"/>
          <w:szCs w:val="21"/>
        </w:rPr>
        <w:t xml:space="preserve"> </w:t>
      </w:r>
      <w:r w:rsidR="008160E4">
        <w:rPr>
          <w:rFonts w:ascii="Verdana" w:hAnsi="Verdana" w:cs="Arial"/>
          <w:szCs w:val="21"/>
        </w:rPr>
        <w:t>E</w:t>
      </w:r>
      <w:r w:rsidR="00360151" w:rsidRPr="00AF26CC">
        <w:rPr>
          <w:rFonts w:ascii="Verdana" w:hAnsi="Verdana" w:cs="Arial"/>
          <w:szCs w:val="21"/>
        </w:rPr>
        <w:t xml:space="preserve">l Comité de Selección se reserva el derecho a seleccionar a los </w:t>
      </w:r>
      <w:r w:rsidR="00360151" w:rsidRPr="00AF26CC">
        <w:rPr>
          <w:rFonts w:ascii="Verdana" w:hAnsi="Verdana" w:cs="Arial"/>
          <w:b/>
          <w:szCs w:val="21"/>
        </w:rPr>
        <w:t>1</w:t>
      </w:r>
      <w:r w:rsidR="00E8553C" w:rsidRPr="00AF26CC">
        <w:rPr>
          <w:rFonts w:ascii="Verdana" w:hAnsi="Verdana" w:cs="Arial"/>
          <w:b/>
          <w:szCs w:val="21"/>
        </w:rPr>
        <w:t>5</w:t>
      </w:r>
      <w:r w:rsidR="00360151" w:rsidRPr="00AF26CC">
        <w:rPr>
          <w:rFonts w:ascii="Verdana" w:hAnsi="Verdana" w:cs="Arial"/>
          <w:b/>
          <w:szCs w:val="21"/>
        </w:rPr>
        <w:t xml:space="preserve"> mejores puntajes</w:t>
      </w:r>
      <w:r w:rsidR="00360151" w:rsidRPr="00AF26CC">
        <w:rPr>
          <w:rFonts w:ascii="Verdana" w:hAnsi="Verdana" w:cs="Arial"/>
          <w:szCs w:val="21"/>
        </w:rPr>
        <w:t xml:space="preserve"> de esta etapa, si el número de postulantes idóneos supera dicha cantidad.</w:t>
      </w:r>
    </w:p>
    <w:p w:rsidR="00B74365" w:rsidRDefault="00B74365" w:rsidP="00A533B9">
      <w:pPr>
        <w:spacing w:line="276" w:lineRule="auto"/>
        <w:jc w:val="both"/>
        <w:rPr>
          <w:rFonts w:ascii="Verdana" w:hAnsi="Verdana" w:cs="Arial"/>
          <w:szCs w:val="21"/>
        </w:rPr>
      </w:pPr>
    </w:p>
    <w:p w:rsidR="00B74365" w:rsidRDefault="00B74365" w:rsidP="00A533B9">
      <w:pPr>
        <w:spacing w:line="276" w:lineRule="auto"/>
        <w:jc w:val="both"/>
        <w:rPr>
          <w:rFonts w:ascii="Verdana" w:hAnsi="Verdana" w:cs="Arial"/>
          <w:szCs w:val="21"/>
        </w:rPr>
      </w:pPr>
    </w:p>
    <w:p w:rsidR="004B1465" w:rsidRDefault="004B1465" w:rsidP="00A533B9">
      <w:pPr>
        <w:spacing w:line="276" w:lineRule="auto"/>
        <w:jc w:val="both"/>
        <w:rPr>
          <w:rFonts w:ascii="Verdana" w:hAnsi="Verdana" w:cs="Arial"/>
          <w:szCs w:val="2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110"/>
        <w:gridCol w:w="1418"/>
        <w:gridCol w:w="1843"/>
      </w:tblGrid>
      <w:tr w:rsidR="00A533B9" w:rsidRPr="00AF26CC" w:rsidTr="00A533B9">
        <w:tc>
          <w:tcPr>
            <w:tcW w:w="1560" w:type="dxa"/>
            <w:shd w:val="clear" w:color="auto" w:fill="auto"/>
          </w:tcPr>
          <w:p w:rsidR="00A533B9" w:rsidRPr="00AF26CC" w:rsidRDefault="00A533B9" w:rsidP="00360151">
            <w:pPr>
              <w:spacing w:line="276" w:lineRule="auto"/>
              <w:jc w:val="both"/>
              <w:rPr>
                <w:rFonts w:ascii="Verdana" w:hAnsi="Verdana" w:cs="Arial"/>
                <w:b/>
                <w:szCs w:val="21"/>
              </w:rPr>
            </w:pPr>
            <w:r w:rsidRPr="00AF26CC">
              <w:rPr>
                <w:rFonts w:ascii="Verdana" w:hAnsi="Verdana" w:cs="Arial"/>
                <w:b/>
                <w:szCs w:val="21"/>
              </w:rPr>
              <w:lastRenderedPageBreak/>
              <w:t>Factor</w:t>
            </w:r>
          </w:p>
        </w:tc>
        <w:tc>
          <w:tcPr>
            <w:tcW w:w="4110" w:type="dxa"/>
            <w:shd w:val="clear" w:color="auto" w:fill="auto"/>
          </w:tcPr>
          <w:p w:rsidR="00A533B9" w:rsidRPr="00AF26CC" w:rsidRDefault="00A533B9" w:rsidP="00360151">
            <w:pPr>
              <w:spacing w:line="276" w:lineRule="auto"/>
              <w:jc w:val="both"/>
              <w:rPr>
                <w:rFonts w:ascii="Verdana" w:hAnsi="Verdana" w:cs="Arial"/>
                <w:b/>
                <w:szCs w:val="21"/>
              </w:rPr>
            </w:pPr>
            <w:r w:rsidRPr="00AF26CC">
              <w:rPr>
                <w:rFonts w:ascii="Verdana" w:hAnsi="Verdana" w:cs="Arial"/>
                <w:b/>
                <w:szCs w:val="21"/>
              </w:rPr>
              <w:t>Descripción</w:t>
            </w:r>
          </w:p>
        </w:tc>
        <w:tc>
          <w:tcPr>
            <w:tcW w:w="1418" w:type="dxa"/>
            <w:shd w:val="clear" w:color="auto" w:fill="auto"/>
          </w:tcPr>
          <w:p w:rsidR="00A533B9" w:rsidRPr="00AF26CC" w:rsidRDefault="00A533B9" w:rsidP="00360151">
            <w:pPr>
              <w:spacing w:line="276" w:lineRule="auto"/>
              <w:jc w:val="both"/>
              <w:rPr>
                <w:rFonts w:ascii="Verdana" w:hAnsi="Verdana" w:cs="Arial"/>
                <w:b/>
                <w:szCs w:val="21"/>
              </w:rPr>
            </w:pPr>
            <w:r w:rsidRPr="00AF26CC">
              <w:rPr>
                <w:rFonts w:ascii="Verdana" w:hAnsi="Verdana" w:cs="Arial"/>
                <w:b/>
                <w:szCs w:val="21"/>
              </w:rPr>
              <w:t>Puntaje</w:t>
            </w:r>
          </w:p>
        </w:tc>
        <w:tc>
          <w:tcPr>
            <w:tcW w:w="1843" w:type="dxa"/>
            <w:shd w:val="clear" w:color="auto" w:fill="auto"/>
          </w:tcPr>
          <w:p w:rsidR="00A533B9" w:rsidRPr="00AF26CC" w:rsidRDefault="00A533B9" w:rsidP="00360151">
            <w:pPr>
              <w:spacing w:line="276" w:lineRule="auto"/>
              <w:jc w:val="both"/>
              <w:rPr>
                <w:rFonts w:ascii="Verdana" w:hAnsi="Verdana" w:cs="Arial"/>
                <w:b/>
                <w:szCs w:val="21"/>
              </w:rPr>
            </w:pPr>
            <w:r w:rsidRPr="00AF26CC">
              <w:rPr>
                <w:rFonts w:ascii="Verdana" w:hAnsi="Verdana" w:cs="Arial"/>
                <w:b/>
                <w:szCs w:val="21"/>
              </w:rPr>
              <w:t>Ponderador</w:t>
            </w:r>
          </w:p>
        </w:tc>
      </w:tr>
      <w:tr w:rsidR="00A533B9" w:rsidRPr="00AF26CC" w:rsidTr="00A533B9">
        <w:trPr>
          <w:trHeight w:val="100"/>
        </w:trPr>
        <w:tc>
          <w:tcPr>
            <w:tcW w:w="1560" w:type="dxa"/>
            <w:vMerge w:val="restart"/>
          </w:tcPr>
          <w:p w:rsidR="00A533B9" w:rsidRPr="00AF26CC" w:rsidRDefault="00A533B9" w:rsidP="00360151">
            <w:pPr>
              <w:spacing w:line="276" w:lineRule="auto"/>
              <w:jc w:val="both"/>
              <w:rPr>
                <w:rFonts w:ascii="Verdana" w:hAnsi="Verdana" w:cs="Arial"/>
                <w:szCs w:val="21"/>
              </w:rPr>
            </w:pPr>
            <w:r w:rsidRPr="00AF26CC">
              <w:rPr>
                <w:rFonts w:ascii="Verdana" w:hAnsi="Verdana" w:cs="Arial"/>
                <w:szCs w:val="21"/>
              </w:rPr>
              <w:t xml:space="preserve">Prueba de Oposición </w:t>
            </w:r>
          </w:p>
        </w:tc>
        <w:tc>
          <w:tcPr>
            <w:tcW w:w="4110" w:type="dxa"/>
          </w:tcPr>
          <w:p w:rsidR="00A533B9" w:rsidRPr="00AF26CC" w:rsidRDefault="00A533B9" w:rsidP="00A533B9">
            <w:pPr>
              <w:spacing w:line="276" w:lineRule="auto"/>
              <w:jc w:val="both"/>
              <w:rPr>
                <w:rFonts w:ascii="Verdana" w:eastAsia="Calibri" w:hAnsi="Verdana" w:cs="Arial"/>
                <w:bCs/>
                <w:szCs w:val="21"/>
              </w:rPr>
            </w:pPr>
            <w:r w:rsidRPr="00AF26CC">
              <w:rPr>
                <w:rFonts w:ascii="Verdana" w:eastAsia="Calibri" w:hAnsi="Verdana" w:cs="Arial"/>
                <w:bCs/>
                <w:szCs w:val="21"/>
              </w:rPr>
              <w:t>Cumple con los conocimientos técnicos mínimos exigidos para el cargo.</w:t>
            </w:r>
          </w:p>
        </w:tc>
        <w:tc>
          <w:tcPr>
            <w:tcW w:w="1418" w:type="dxa"/>
          </w:tcPr>
          <w:p w:rsidR="00A533B9" w:rsidRPr="00AF26CC" w:rsidRDefault="00A533B9" w:rsidP="00A533B9">
            <w:pPr>
              <w:spacing w:line="276" w:lineRule="auto"/>
              <w:rPr>
                <w:rFonts w:ascii="Verdana" w:hAnsi="Verdana" w:cs="Arial"/>
                <w:szCs w:val="21"/>
              </w:rPr>
            </w:pPr>
            <w:r w:rsidRPr="00AF26CC">
              <w:rPr>
                <w:rFonts w:ascii="Verdana" w:hAnsi="Verdana" w:cs="Arial"/>
                <w:szCs w:val="21"/>
              </w:rPr>
              <w:t>75 a 100</w:t>
            </w:r>
          </w:p>
        </w:tc>
        <w:tc>
          <w:tcPr>
            <w:tcW w:w="1843" w:type="dxa"/>
            <w:vMerge w:val="restart"/>
            <w:vAlign w:val="center"/>
          </w:tcPr>
          <w:p w:rsidR="00A533B9" w:rsidRPr="00AF26CC" w:rsidRDefault="00173A35" w:rsidP="00360151">
            <w:pPr>
              <w:spacing w:line="276" w:lineRule="auto"/>
              <w:jc w:val="center"/>
              <w:rPr>
                <w:rFonts w:ascii="Verdana" w:hAnsi="Verdana" w:cs="Arial"/>
                <w:szCs w:val="21"/>
              </w:rPr>
            </w:pPr>
            <w:r w:rsidRPr="00AF26CC">
              <w:rPr>
                <w:rFonts w:ascii="Verdana" w:hAnsi="Verdana" w:cs="Arial"/>
                <w:szCs w:val="21"/>
              </w:rPr>
              <w:t>100</w:t>
            </w:r>
            <w:r w:rsidR="00A533B9" w:rsidRPr="00AF26CC">
              <w:rPr>
                <w:rFonts w:ascii="Verdana" w:hAnsi="Verdana" w:cs="Arial"/>
                <w:szCs w:val="21"/>
              </w:rPr>
              <w:t>%</w:t>
            </w:r>
          </w:p>
          <w:p w:rsidR="00A533B9" w:rsidRPr="00AF26CC" w:rsidRDefault="00A533B9" w:rsidP="00360151">
            <w:pPr>
              <w:jc w:val="center"/>
              <w:rPr>
                <w:rFonts w:ascii="Verdana" w:hAnsi="Verdana" w:cs="Arial"/>
                <w:szCs w:val="21"/>
              </w:rPr>
            </w:pPr>
          </w:p>
        </w:tc>
      </w:tr>
      <w:tr w:rsidR="00A533B9" w:rsidRPr="00AF26CC" w:rsidTr="00A533B9">
        <w:trPr>
          <w:trHeight w:val="100"/>
        </w:trPr>
        <w:tc>
          <w:tcPr>
            <w:tcW w:w="1560" w:type="dxa"/>
            <w:vMerge/>
          </w:tcPr>
          <w:p w:rsidR="00A533B9" w:rsidRPr="00AF26CC" w:rsidRDefault="00A533B9" w:rsidP="00360151">
            <w:pPr>
              <w:spacing w:line="276" w:lineRule="auto"/>
              <w:jc w:val="both"/>
              <w:rPr>
                <w:rFonts w:ascii="Verdana" w:hAnsi="Verdana" w:cs="Arial"/>
                <w:szCs w:val="21"/>
              </w:rPr>
            </w:pPr>
          </w:p>
        </w:tc>
        <w:tc>
          <w:tcPr>
            <w:tcW w:w="4110" w:type="dxa"/>
          </w:tcPr>
          <w:p w:rsidR="00A533B9" w:rsidRPr="00AF26CC" w:rsidRDefault="00A533B9" w:rsidP="00A533B9">
            <w:pPr>
              <w:spacing w:line="276" w:lineRule="auto"/>
              <w:rPr>
                <w:rFonts w:ascii="Verdana" w:eastAsia="Calibri" w:hAnsi="Verdana" w:cs="Arial"/>
                <w:bCs/>
                <w:szCs w:val="21"/>
              </w:rPr>
            </w:pPr>
            <w:r w:rsidRPr="00AF26CC">
              <w:rPr>
                <w:rFonts w:ascii="Verdana" w:eastAsia="Calibri" w:hAnsi="Verdana" w:cs="Arial"/>
                <w:bCs/>
                <w:szCs w:val="21"/>
              </w:rPr>
              <w:t>No cumple con los conocimientos técnicos mínimos exigidos para el cargo.</w:t>
            </w:r>
          </w:p>
        </w:tc>
        <w:tc>
          <w:tcPr>
            <w:tcW w:w="1418" w:type="dxa"/>
          </w:tcPr>
          <w:p w:rsidR="00A533B9" w:rsidRPr="00AF26CC" w:rsidRDefault="00A533B9" w:rsidP="00360151">
            <w:pPr>
              <w:spacing w:line="276" w:lineRule="auto"/>
              <w:jc w:val="center"/>
              <w:rPr>
                <w:rFonts w:ascii="Verdana" w:hAnsi="Verdana" w:cs="Arial"/>
                <w:szCs w:val="21"/>
              </w:rPr>
            </w:pPr>
            <w:r w:rsidRPr="00AF26CC">
              <w:rPr>
                <w:rFonts w:ascii="Verdana" w:hAnsi="Verdana" w:cs="Arial"/>
                <w:szCs w:val="21"/>
              </w:rPr>
              <w:t>0 a 74</w:t>
            </w:r>
          </w:p>
        </w:tc>
        <w:tc>
          <w:tcPr>
            <w:tcW w:w="1843" w:type="dxa"/>
            <w:vMerge/>
          </w:tcPr>
          <w:p w:rsidR="00A533B9" w:rsidRPr="00AF26CC" w:rsidRDefault="00A533B9" w:rsidP="00360151">
            <w:pPr>
              <w:jc w:val="center"/>
              <w:rPr>
                <w:rFonts w:ascii="Verdana" w:hAnsi="Verdana" w:cs="Arial"/>
                <w:szCs w:val="21"/>
              </w:rPr>
            </w:pPr>
          </w:p>
        </w:tc>
      </w:tr>
    </w:tbl>
    <w:p w:rsidR="00173A35" w:rsidRPr="00AF26CC" w:rsidRDefault="00173A35" w:rsidP="00520259">
      <w:pPr>
        <w:spacing w:line="276" w:lineRule="auto"/>
        <w:jc w:val="both"/>
        <w:rPr>
          <w:rFonts w:ascii="Verdana" w:hAnsi="Verdana" w:cs="Arial"/>
        </w:rPr>
      </w:pPr>
    </w:p>
    <w:p w:rsidR="00173A35" w:rsidRPr="00AF26CC" w:rsidRDefault="00173A35" w:rsidP="00520259">
      <w:pPr>
        <w:spacing w:line="276" w:lineRule="auto"/>
        <w:jc w:val="both"/>
        <w:rPr>
          <w:rFonts w:ascii="Verdana" w:hAnsi="Verdana" w:cs="Arial"/>
        </w:rPr>
      </w:pPr>
      <w:r w:rsidRPr="00AF26CC">
        <w:rPr>
          <w:rFonts w:ascii="Verdana" w:hAnsi="Verdana" w:cs="Arial"/>
        </w:rPr>
        <w:t>En caso de producirse empate</w:t>
      </w:r>
      <w:r w:rsidR="008160E4">
        <w:rPr>
          <w:rFonts w:ascii="Verdana" w:hAnsi="Verdana" w:cs="Arial"/>
        </w:rPr>
        <w:t>, se utilizará el puntaje obtenido en la Etapa N°2 para seleccionar a los postulantes que pasan a la siguiente etapa. En caso que persista el empate, pasarán todos los postulantes que se encuentren en esta situación.</w:t>
      </w:r>
      <w:r w:rsidRPr="00AF26CC">
        <w:rPr>
          <w:rFonts w:ascii="Verdana" w:hAnsi="Verdana" w:cs="Arial"/>
        </w:rPr>
        <w:t xml:space="preserve"> </w:t>
      </w:r>
    </w:p>
    <w:p w:rsidR="00173A35" w:rsidRPr="00AF26CC" w:rsidRDefault="00173A35"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b/>
        </w:rPr>
      </w:pPr>
      <w:r w:rsidRPr="00AF26CC">
        <w:rPr>
          <w:rFonts w:ascii="Verdana" w:hAnsi="Verdana" w:cs="Arial"/>
          <w:b/>
        </w:rPr>
        <w:t>Etapa Nº 4:</w:t>
      </w:r>
      <w:r w:rsidR="002E5490" w:rsidRPr="00AF26CC">
        <w:rPr>
          <w:rFonts w:ascii="Verdana" w:hAnsi="Verdana" w:cs="Arial"/>
          <w:b/>
        </w:rPr>
        <w:t xml:space="preserve"> Evaluación Psicolaboral</w:t>
      </w:r>
    </w:p>
    <w:p w:rsidR="00A533B9" w:rsidRPr="00AF26CC" w:rsidRDefault="00A533B9" w:rsidP="00520259">
      <w:pPr>
        <w:spacing w:line="276" w:lineRule="auto"/>
        <w:jc w:val="both"/>
        <w:rPr>
          <w:rFonts w:ascii="Verdana" w:hAnsi="Verdana" w:cs="Arial"/>
        </w:rPr>
      </w:pPr>
    </w:p>
    <w:p w:rsidR="00A533B9" w:rsidRPr="00AF26CC" w:rsidRDefault="002072B6" w:rsidP="00520259">
      <w:pPr>
        <w:spacing w:line="276" w:lineRule="auto"/>
        <w:jc w:val="both"/>
        <w:rPr>
          <w:rFonts w:ascii="Verdana" w:hAnsi="Verdana" w:cs="Arial"/>
        </w:rPr>
      </w:pPr>
      <w:r w:rsidRPr="00AF26CC">
        <w:rPr>
          <w:rFonts w:ascii="Verdana" w:hAnsi="Verdana" w:cs="Arial"/>
        </w:rPr>
        <w:t xml:space="preserve">En esta etapa se evaluará la adecuación psicológica del postulante en relación al perfil del cargo. </w:t>
      </w:r>
      <w:r w:rsidR="006E6A28" w:rsidRPr="00AF26CC">
        <w:rPr>
          <w:rFonts w:ascii="Verdana" w:hAnsi="Verdana" w:cs="Arial"/>
        </w:rPr>
        <w:t>El método utilizado será aquel que permita medir objetivamente</w:t>
      </w:r>
      <w:r w:rsidRPr="00AF26CC">
        <w:rPr>
          <w:rFonts w:ascii="Verdana" w:hAnsi="Verdana" w:cs="Arial"/>
        </w:rPr>
        <w:t xml:space="preserve"> las aptitudes y competencias específicas requeri</w:t>
      </w:r>
      <w:r w:rsidR="006E6A28" w:rsidRPr="00AF26CC">
        <w:rPr>
          <w:rFonts w:ascii="Verdana" w:hAnsi="Verdana" w:cs="Arial"/>
        </w:rPr>
        <w:t>das para el desempeño del cargo (entrevista por competencias y test psicológicos). La evaluación la realizarán consult</w:t>
      </w:r>
      <w:r w:rsidR="00163EA0" w:rsidRPr="00AF26CC">
        <w:rPr>
          <w:rFonts w:ascii="Verdana" w:hAnsi="Verdana" w:cs="Arial"/>
        </w:rPr>
        <w:t xml:space="preserve">oras y/o psicólogos/as externos, en sus propias dependencias. </w:t>
      </w:r>
    </w:p>
    <w:p w:rsidR="006E6A28" w:rsidRPr="00AF26CC" w:rsidRDefault="006E6A28" w:rsidP="00520259">
      <w:pPr>
        <w:spacing w:line="276" w:lineRule="auto"/>
        <w:jc w:val="both"/>
        <w:rPr>
          <w:rFonts w:ascii="Verdana" w:hAnsi="Verdana" w:cs="Arial"/>
        </w:rPr>
      </w:pPr>
    </w:p>
    <w:p w:rsidR="006E6A28" w:rsidRPr="00AF26CC" w:rsidRDefault="006E6A28" w:rsidP="00520259">
      <w:pPr>
        <w:spacing w:line="276" w:lineRule="auto"/>
        <w:jc w:val="both"/>
        <w:rPr>
          <w:rFonts w:ascii="Verdana" w:hAnsi="Verdana" w:cs="Arial"/>
        </w:rPr>
      </w:pPr>
      <w:r w:rsidRPr="00AF26CC">
        <w:rPr>
          <w:rFonts w:ascii="Verdana" w:hAnsi="Verdana" w:cs="Arial"/>
        </w:rPr>
        <w:t xml:space="preserve">Los postulantes que no alcancen la puntuación mínima, </w:t>
      </w:r>
      <w:r w:rsidRPr="00AF26CC">
        <w:rPr>
          <w:rFonts w:ascii="Verdana" w:hAnsi="Verdana" w:cs="Arial"/>
          <w:b/>
        </w:rPr>
        <w:t>no podrán pasar a la siguiente etapa</w:t>
      </w:r>
      <w:r w:rsidRPr="00AF26CC">
        <w:rPr>
          <w:rFonts w:ascii="Verdana" w:hAnsi="Verdana" w:cs="Arial"/>
        </w:rPr>
        <w:t>.</w:t>
      </w:r>
    </w:p>
    <w:p w:rsidR="006E6A28" w:rsidRPr="00AF26CC" w:rsidRDefault="006E6A28" w:rsidP="00520259">
      <w:pPr>
        <w:spacing w:line="276" w:lineRule="auto"/>
        <w:jc w:val="both"/>
        <w:rPr>
          <w:rFonts w:ascii="Verdana" w:hAnsi="Verdana" w:cs="Arial"/>
        </w:rPr>
      </w:pPr>
    </w:p>
    <w:p w:rsidR="006E6A28" w:rsidRDefault="006E6A28" w:rsidP="00520259">
      <w:pPr>
        <w:spacing w:line="276" w:lineRule="auto"/>
        <w:jc w:val="both"/>
        <w:rPr>
          <w:rFonts w:ascii="Verdana" w:hAnsi="Verdana" w:cs="Arial"/>
        </w:rPr>
      </w:pPr>
      <w:r w:rsidRPr="00AF26CC">
        <w:rPr>
          <w:rFonts w:ascii="Verdana" w:hAnsi="Verdana" w:cs="Arial"/>
        </w:rPr>
        <w:t>Las competencias que se medirán en esta evaluación serán las siguientes:</w:t>
      </w:r>
    </w:p>
    <w:p w:rsidR="00050470" w:rsidRPr="00AF26CC" w:rsidRDefault="00050470" w:rsidP="00520259">
      <w:pPr>
        <w:spacing w:line="276" w:lineRule="auto"/>
        <w:jc w:val="both"/>
        <w:rPr>
          <w:rFonts w:ascii="Verdana" w:hAnsi="Verdana" w:cs="Arial"/>
        </w:rPr>
      </w:pPr>
    </w:p>
    <w:p w:rsidR="006E6A28" w:rsidRPr="00AF26CC" w:rsidRDefault="00933A2C" w:rsidP="006E6A28">
      <w:pPr>
        <w:pStyle w:val="Prrafodelista"/>
        <w:numPr>
          <w:ilvl w:val="0"/>
          <w:numId w:val="31"/>
        </w:numPr>
        <w:spacing w:line="276" w:lineRule="auto"/>
        <w:jc w:val="both"/>
        <w:rPr>
          <w:rFonts w:ascii="Verdana" w:hAnsi="Verdana" w:cs="Arial"/>
        </w:rPr>
      </w:pPr>
      <w:r>
        <w:rPr>
          <w:rFonts w:ascii="Verdana" w:hAnsi="Verdana" w:cs="Arial"/>
        </w:rPr>
        <w:t>Orientación al u</w:t>
      </w:r>
      <w:r w:rsidR="006E6A28" w:rsidRPr="00AF26CC">
        <w:rPr>
          <w:rFonts w:ascii="Verdana" w:hAnsi="Verdana" w:cs="Arial"/>
        </w:rPr>
        <w:t>suario</w:t>
      </w:r>
    </w:p>
    <w:p w:rsidR="006E6A28" w:rsidRPr="00AF26CC" w:rsidRDefault="00017FB8" w:rsidP="006E6A28">
      <w:pPr>
        <w:pStyle w:val="Prrafodelista"/>
        <w:numPr>
          <w:ilvl w:val="0"/>
          <w:numId w:val="31"/>
        </w:numPr>
        <w:spacing w:line="276" w:lineRule="auto"/>
        <w:jc w:val="both"/>
        <w:rPr>
          <w:rFonts w:ascii="Verdana" w:hAnsi="Verdana" w:cs="Arial"/>
        </w:rPr>
      </w:pPr>
      <w:r>
        <w:rPr>
          <w:rFonts w:ascii="Verdana" w:hAnsi="Verdana" w:cs="Arial"/>
        </w:rPr>
        <w:t>Tolerancia a la presión</w:t>
      </w:r>
    </w:p>
    <w:p w:rsidR="006E6A28" w:rsidRPr="00AF26CC" w:rsidRDefault="006E6A28" w:rsidP="006E6A28">
      <w:pPr>
        <w:pStyle w:val="Prrafodelista"/>
        <w:numPr>
          <w:ilvl w:val="0"/>
          <w:numId w:val="31"/>
        </w:numPr>
        <w:spacing w:line="276" w:lineRule="auto"/>
        <w:jc w:val="both"/>
        <w:rPr>
          <w:rFonts w:ascii="Verdana" w:hAnsi="Verdana" w:cs="Arial"/>
        </w:rPr>
      </w:pPr>
      <w:r w:rsidRPr="00AF26CC">
        <w:rPr>
          <w:rFonts w:ascii="Verdana" w:hAnsi="Verdana" w:cs="Arial"/>
        </w:rPr>
        <w:t xml:space="preserve">Proactividad </w:t>
      </w:r>
    </w:p>
    <w:p w:rsidR="006E6A28" w:rsidRPr="00AF26CC" w:rsidRDefault="006C2CA7" w:rsidP="006E6A28">
      <w:pPr>
        <w:pStyle w:val="Prrafodelista"/>
        <w:numPr>
          <w:ilvl w:val="0"/>
          <w:numId w:val="31"/>
        </w:numPr>
        <w:spacing w:line="276" w:lineRule="auto"/>
        <w:jc w:val="both"/>
        <w:rPr>
          <w:rFonts w:ascii="Verdana" w:hAnsi="Verdana" w:cs="Arial"/>
        </w:rPr>
      </w:pPr>
      <w:r>
        <w:rPr>
          <w:rFonts w:ascii="Verdana" w:hAnsi="Verdana" w:cs="Arial"/>
        </w:rPr>
        <w:t>Planificación participativa</w:t>
      </w:r>
    </w:p>
    <w:p w:rsidR="006E6A28" w:rsidRPr="00AF26CC" w:rsidRDefault="001C6CEE" w:rsidP="006E6A28">
      <w:pPr>
        <w:pStyle w:val="Prrafodelista"/>
        <w:numPr>
          <w:ilvl w:val="0"/>
          <w:numId w:val="31"/>
        </w:numPr>
        <w:spacing w:line="276" w:lineRule="auto"/>
        <w:jc w:val="both"/>
        <w:rPr>
          <w:rFonts w:ascii="Verdana" w:hAnsi="Verdana" w:cs="Arial"/>
        </w:rPr>
      </w:pPr>
      <w:r>
        <w:rPr>
          <w:rFonts w:ascii="Verdana" w:hAnsi="Verdana" w:cs="Arial"/>
        </w:rPr>
        <w:t xml:space="preserve">Capacidad de </w:t>
      </w:r>
      <w:r w:rsidR="00933A2C">
        <w:rPr>
          <w:rFonts w:ascii="Verdana" w:hAnsi="Verdana" w:cs="Arial"/>
        </w:rPr>
        <w:t>análisis del entorno</w:t>
      </w:r>
    </w:p>
    <w:p w:rsidR="006E6A28" w:rsidRPr="00AF26CC" w:rsidRDefault="00017FB8" w:rsidP="006E6A28">
      <w:pPr>
        <w:pStyle w:val="Prrafodelista"/>
        <w:numPr>
          <w:ilvl w:val="0"/>
          <w:numId w:val="31"/>
        </w:numPr>
        <w:spacing w:line="276" w:lineRule="auto"/>
        <w:jc w:val="both"/>
        <w:rPr>
          <w:rFonts w:ascii="Verdana" w:hAnsi="Verdana" w:cs="Arial"/>
        </w:rPr>
      </w:pPr>
      <w:r>
        <w:rPr>
          <w:rFonts w:ascii="Verdana" w:hAnsi="Verdana" w:cs="Arial"/>
        </w:rPr>
        <w:t>Compromiso con la institución</w:t>
      </w:r>
    </w:p>
    <w:p w:rsidR="006E6A28" w:rsidRPr="00AF26CC" w:rsidRDefault="006E6A28" w:rsidP="006E6A28">
      <w:pPr>
        <w:pStyle w:val="Prrafodelista"/>
        <w:numPr>
          <w:ilvl w:val="0"/>
          <w:numId w:val="31"/>
        </w:numPr>
        <w:spacing w:line="276" w:lineRule="auto"/>
        <w:jc w:val="both"/>
        <w:rPr>
          <w:rFonts w:ascii="Verdana" w:hAnsi="Verdana" w:cs="Arial"/>
        </w:rPr>
      </w:pPr>
      <w:r w:rsidRPr="00AF26CC">
        <w:rPr>
          <w:rFonts w:ascii="Verdana" w:hAnsi="Verdana" w:cs="Arial"/>
        </w:rPr>
        <w:t>Probidad</w:t>
      </w:r>
    </w:p>
    <w:p w:rsidR="008C549A" w:rsidRPr="00AF26CC" w:rsidRDefault="00933A2C" w:rsidP="006E6A28">
      <w:pPr>
        <w:pStyle w:val="Prrafodelista"/>
        <w:numPr>
          <w:ilvl w:val="0"/>
          <w:numId w:val="31"/>
        </w:numPr>
        <w:spacing w:line="276" w:lineRule="auto"/>
        <w:jc w:val="both"/>
        <w:rPr>
          <w:rFonts w:ascii="Verdana" w:hAnsi="Verdana" w:cs="Arial"/>
        </w:rPr>
      </w:pPr>
      <w:r>
        <w:rPr>
          <w:rFonts w:ascii="Verdana" w:hAnsi="Verdana" w:cs="Arial"/>
        </w:rPr>
        <w:t>Comunicación e</w:t>
      </w:r>
      <w:r w:rsidR="008C549A" w:rsidRPr="00AF26CC">
        <w:rPr>
          <w:rFonts w:ascii="Verdana" w:hAnsi="Verdana" w:cs="Arial"/>
        </w:rPr>
        <w:t>fectiva</w:t>
      </w:r>
    </w:p>
    <w:p w:rsidR="006E6A28" w:rsidRPr="00AF26CC" w:rsidRDefault="00017FB8" w:rsidP="006E6A28">
      <w:pPr>
        <w:pStyle w:val="Prrafodelista"/>
        <w:numPr>
          <w:ilvl w:val="0"/>
          <w:numId w:val="31"/>
        </w:numPr>
        <w:spacing w:line="276" w:lineRule="auto"/>
        <w:jc w:val="both"/>
        <w:rPr>
          <w:rFonts w:ascii="Verdana" w:hAnsi="Verdana" w:cs="Arial"/>
        </w:rPr>
      </w:pPr>
      <w:r>
        <w:rPr>
          <w:rFonts w:ascii="Verdana" w:hAnsi="Verdana" w:cs="Arial"/>
        </w:rPr>
        <w:t>Capacidad de coordinación interna</w:t>
      </w:r>
    </w:p>
    <w:p w:rsidR="006E6A28" w:rsidRPr="00AF26CC" w:rsidRDefault="00933A2C" w:rsidP="006E6A28">
      <w:pPr>
        <w:pStyle w:val="Prrafodelista"/>
        <w:numPr>
          <w:ilvl w:val="0"/>
          <w:numId w:val="31"/>
        </w:numPr>
        <w:spacing w:line="276" w:lineRule="auto"/>
        <w:jc w:val="both"/>
        <w:rPr>
          <w:rFonts w:ascii="Verdana" w:hAnsi="Verdana" w:cs="Arial"/>
        </w:rPr>
      </w:pPr>
      <w:r>
        <w:rPr>
          <w:rFonts w:ascii="Verdana" w:hAnsi="Verdana" w:cs="Arial"/>
        </w:rPr>
        <w:t>Capacidad de trabajo en equipo y c</w:t>
      </w:r>
      <w:r w:rsidR="006E6A28" w:rsidRPr="00AF26CC">
        <w:rPr>
          <w:rFonts w:ascii="Verdana" w:hAnsi="Verdana" w:cs="Arial"/>
        </w:rPr>
        <w:t>ooperación</w:t>
      </w:r>
    </w:p>
    <w:p w:rsidR="00A533B9" w:rsidRPr="00AF26CC" w:rsidRDefault="00A533B9" w:rsidP="00520259">
      <w:pPr>
        <w:spacing w:line="276" w:lineRule="auto"/>
        <w:jc w:val="both"/>
        <w:rPr>
          <w:rFonts w:ascii="Verdana" w:hAnsi="Verdana" w:cs="Arial"/>
        </w:rPr>
      </w:pPr>
    </w:p>
    <w:p w:rsidR="006B566D" w:rsidRDefault="006B566D" w:rsidP="006B566D">
      <w:pPr>
        <w:spacing w:line="276" w:lineRule="auto"/>
        <w:jc w:val="both"/>
        <w:rPr>
          <w:rFonts w:ascii="Verdana" w:hAnsi="Verdana" w:cs="Arial"/>
          <w:szCs w:val="21"/>
        </w:rPr>
      </w:pPr>
      <w:r w:rsidRPr="00AF26CC">
        <w:rPr>
          <w:rFonts w:ascii="Verdana" w:hAnsi="Verdana" w:cs="Arial"/>
          <w:szCs w:val="21"/>
        </w:rPr>
        <w:t xml:space="preserve">En esta etapa, cada postulante puede clasificarse sólo en una de las categorías señaladas para cada factor y sub-factor. </w:t>
      </w:r>
    </w:p>
    <w:p w:rsidR="006B566D" w:rsidRPr="00AF26CC" w:rsidRDefault="006B566D" w:rsidP="006B566D">
      <w:pPr>
        <w:spacing w:line="276" w:lineRule="auto"/>
        <w:jc w:val="both"/>
        <w:rPr>
          <w:rFonts w:ascii="Verdana" w:hAnsi="Verdana" w:cs="Arial"/>
        </w:rPr>
      </w:pPr>
      <w:r w:rsidRPr="00AF26CC">
        <w:rPr>
          <w:rFonts w:ascii="Verdana" w:hAnsi="Verdana" w:cs="Arial"/>
          <w:szCs w:val="21"/>
        </w:rPr>
        <w:lastRenderedPageBreak/>
        <w:t xml:space="preserve">Esta etapa tiene un puntaje máximo ponderado de </w:t>
      </w:r>
      <w:r w:rsidR="00173A35" w:rsidRPr="00AF26CC">
        <w:rPr>
          <w:rFonts w:ascii="Verdana" w:hAnsi="Verdana" w:cs="Arial"/>
          <w:szCs w:val="21"/>
        </w:rPr>
        <w:t>100</w:t>
      </w:r>
      <w:r w:rsidRPr="00AF26CC">
        <w:rPr>
          <w:rFonts w:ascii="Verdana" w:hAnsi="Verdana" w:cs="Arial"/>
          <w:szCs w:val="21"/>
        </w:rPr>
        <w:t xml:space="preserve"> puntos y un puntaje mínimo ponderado de </w:t>
      </w:r>
      <w:r w:rsidR="00173A35" w:rsidRPr="00AF26CC">
        <w:rPr>
          <w:rFonts w:ascii="Verdana" w:hAnsi="Verdana" w:cs="Arial"/>
          <w:szCs w:val="21"/>
        </w:rPr>
        <w:t>70</w:t>
      </w:r>
      <w:r w:rsidRPr="00AF26CC">
        <w:rPr>
          <w:rFonts w:ascii="Verdana" w:hAnsi="Verdana" w:cs="Arial"/>
          <w:szCs w:val="21"/>
        </w:rPr>
        <w:t xml:space="preserve"> puntos, para pasar a la siguiente etapa.</w:t>
      </w:r>
      <w:r w:rsidR="00360151" w:rsidRPr="00AF26CC">
        <w:rPr>
          <w:rFonts w:ascii="Verdana" w:hAnsi="Verdana" w:cs="Arial"/>
          <w:szCs w:val="21"/>
        </w:rPr>
        <w:t xml:space="preserve"> </w:t>
      </w:r>
      <w:r w:rsidR="00AF54D4">
        <w:rPr>
          <w:rFonts w:ascii="Verdana" w:hAnsi="Verdana" w:cs="Arial"/>
          <w:szCs w:val="21"/>
        </w:rPr>
        <w:t>El</w:t>
      </w:r>
      <w:r w:rsidR="00360151" w:rsidRPr="00AF26CC">
        <w:rPr>
          <w:rFonts w:ascii="Verdana" w:hAnsi="Verdana" w:cs="Arial"/>
          <w:szCs w:val="21"/>
        </w:rPr>
        <w:t xml:space="preserve"> Comité de Selección se reserva el derecho a seleccionar a los </w:t>
      </w:r>
      <w:r w:rsidR="00173A35" w:rsidRPr="00AF26CC">
        <w:rPr>
          <w:rFonts w:ascii="Verdana" w:hAnsi="Verdana" w:cs="Arial"/>
          <w:b/>
          <w:szCs w:val="21"/>
        </w:rPr>
        <w:t>10</w:t>
      </w:r>
      <w:r w:rsidR="00360151" w:rsidRPr="00AF26CC">
        <w:rPr>
          <w:rFonts w:ascii="Verdana" w:hAnsi="Verdana" w:cs="Arial"/>
          <w:b/>
          <w:szCs w:val="21"/>
        </w:rPr>
        <w:t xml:space="preserve"> mejores puntajes</w:t>
      </w:r>
      <w:r w:rsidR="00360151" w:rsidRPr="00AF26CC">
        <w:rPr>
          <w:rFonts w:ascii="Verdana" w:hAnsi="Verdana" w:cs="Arial"/>
          <w:szCs w:val="21"/>
        </w:rPr>
        <w:t xml:space="preserve"> de esta etapa, si el número de postulantes idóneos supera dicha cantidad.</w:t>
      </w:r>
    </w:p>
    <w:p w:rsidR="00A533B9" w:rsidRPr="00AF26CC" w:rsidRDefault="00A533B9" w:rsidP="00520259">
      <w:pPr>
        <w:spacing w:line="276" w:lineRule="auto"/>
        <w:jc w:val="both"/>
        <w:rPr>
          <w:rFonts w:ascii="Verdana" w:hAnsi="Verdana" w:cs="Arial"/>
        </w:rPr>
      </w:pPr>
    </w:p>
    <w:p w:rsidR="000D04E0" w:rsidRPr="00AF26CC" w:rsidRDefault="000D04E0" w:rsidP="000D04E0">
      <w:pPr>
        <w:spacing w:line="276" w:lineRule="auto"/>
        <w:jc w:val="both"/>
        <w:rPr>
          <w:rFonts w:ascii="Verdana" w:hAnsi="Verdana" w:cs="Arial"/>
        </w:rPr>
      </w:pPr>
      <w:r w:rsidRPr="00AF26CC">
        <w:rPr>
          <w:rFonts w:ascii="Verdana" w:hAnsi="Verdana" w:cs="Arial"/>
        </w:rPr>
        <w:t>En caso de producirse empate</w:t>
      </w:r>
      <w:r>
        <w:rPr>
          <w:rFonts w:ascii="Verdana" w:hAnsi="Verdana" w:cs="Arial"/>
        </w:rPr>
        <w:t>, se utilizará el puntaje obtenido en la Etapa N°3 para seleccionar a los postulantes que pasan a la siguiente etapa. En caso que persista el empate, pasarán todos los postulantes que se encuentren en esta situación.</w:t>
      </w:r>
      <w:r w:rsidRPr="00AF26CC">
        <w:rPr>
          <w:rFonts w:ascii="Verdana" w:hAnsi="Verdana" w:cs="Arial"/>
        </w:rPr>
        <w:t xml:space="preserve"> </w:t>
      </w:r>
    </w:p>
    <w:p w:rsidR="00173A35" w:rsidRDefault="00173A35" w:rsidP="00520259">
      <w:pPr>
        <w:spacing w:line="276" w:lineRule="auto"/>
        <w:jc w:val="both"/>
        <w:rPr>
          <w:rFonts w:ascii="Verdana" w:hAnsi="Verdana" w:cs="Arial"/>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6B566D" w:rsidRPr="00AF26CC" w:rsidTr="006B566D">
        <w:tc>
          <w:tcPr>
            <w:tcW w:w="1985" w:type="dxa"/>
            <w:shd w:val="clear" w:color="auto" w:fill="auto"/>
          </w:tcPr>
          <w:p w:rsidR="006B566D" w:rsidRPr="00AF26CC" w:rsidRDefault="006B566D" w:rsidP="00360151">
            <w:pPr>
              <w:spacing w:line="276" w:lineRule="auto"/>
              <w:jc w:val="both"/>
              <w:rPr>
                <w:rFonts w:ascii="Verdana" w:hAnsi="Verdana" w:cs="Arial"/>
                <w:b/>
                <w:szCs w:val="21"/>
              </w:rPr>
            </w:pPr>
            <w:r w:rsidRPr="00AF26CC">
              <w:rPr>
                <w:rFonts w:ascii="Verdana" w:hAnsi="Verdana" w:cs="Arial"/>
                <w:b/>
                <w:szCs w:val="21"/>
              </w:rPr>
              <w:t>Factor</w:t>
            </w:r>
          </w:p>
        </w:tc>
        <w:tc>
          <w:tcPr>
            <w:tcW w:w="3544" w:type="dxa"/>
            <w:shd w:val="clear" w:color="auto" w:fill="auto"/>
          </w:tcPr>
          <w:p w:rsidR="006B566D" w:rsidRPr="00AF26CC" w:rsidRDefault="006B566D" w:rsidP="00360151">
            <w:pPr>
              <w:spacing w:line="276" w:lineRule="auto"/>
              <w:jc w:val="both"/>
              <w:rPr>
                <w:rFonts w:ascii="Verdana" w:hAnsi="Verdana" w:cs="Arial"/>
                <w:b/>
                <w:szCs w:val="21"/>
              </w:rPr>
            </w:pPr>
            <w:r w:rsidRPr="00AF26CC">
              <w:rPr>
                <w:rFonts w:ascii="Verdana" w:hAnsi="Verdana" w:cs="Arial"/>
                <w:b/>
                <w:szCs w:val="21"/>
              </w:rPr>
              <w:t>Descripción</w:t>
            </w:r>
          </w:p>
        </w:tc>
        <w:tc>
          <w:tcPr>
            <w:tcW w:w="1275" w:type="dxa"/>
            <w:shd w:val="clear" w:color="auto" w:fill="auto"/>
          </w:tcPr>
          <w:p w:rsidR="006B566D" w:rsidRPr="00AF26CC" w:rsidRDefault="006B566D" w:rsidP="00360151">
            <w:pPr>
              <w:spacing w:line="276" w:lineRule="auto"/>
              <w:jc w:val="both"/>
              <w:rPr>
                <w:rFonts w:ascii="Verdana" w:hAnsi="Verdana" w:cs="Arial"/>
                <w:b/>
                <w:szCs w:val="21"/>
              </w:rPr>
            </w:pPr>
            <w:r w:rsidRPr="00AF26CC">
              <w:rPr>
                <w:rFonts w:ascii="Verdana" w:hAnsi="Verdana" w:cs="Arial"/>
                <w:b/>
                <w:szCs w:val="21"/>
              </w:rPr>
              <w:t>Puntaje</w:t>
            </w:r>
          </w:p>
        </w:tc>
        <w:tc>
          <w:tcPr>
            <w:tcW w:w="1843" w:type="dxa"/>
            <w:shd w:val="clear" w:color="auto" w:fill="auto"/>
          </w:tcPr>
          <w:p w:rsidR="006B566D" w:rsidRPr="00AF26CC" w:rsidRDefault="006B566D" w:rsidP="00360151">
            <w:pPr>
              <w:spacing w:line="276" w:lineRule="auto"/>
              <w:jc w:val="both"/>
              <w:rPr>
                <w:rFonts w:ascii="Verdana" w:hAnsi="Verdana" w:cs="Arial"/>
                <w:b/>
                <w:szCs w:val="21"/>
              </w:rPr>
            </w:pPr>
            <w:r w:rsidRPr="00AF26CC">
              <w:rPr>
                <w:rFonts w:ascii="Verdana" w:hAnsi="Verdana" w:cs="Arial"/>
                <w:b/>
                <w:szCs w:val="21"/>
              </w:rPr>
              <w:t>Ponderador</w:t>
            </w:r>
          </w:p>
        </w:tc>
      </w:tr>
      <w:tr w:rsidR="006B566D" w:rsidRPr="00AF26CC" w:rsidTr="006B566D">
        <w:trPr>
          <w:trHeight w:val="100"/>
        </w:trPr>
        <w:tc>
          <w:tcPr>
            <w:tcW w:w="1985" w:type="dxa"/>
            <w:vMerge w:val="restart"/>
          </w:tcPr>
          <w:p w:rsidR="006B566D" w:rsidRPr="00AF26CC" w:rsidRDefault="006B566D" w:rsidP="00360151">
            <w:pPr>
              <w:spacing w:line="276" w:lineRule="auto"/>
              <w:jc w:val="both"/>
              <w:rPr>
                <w:rFonts w:ascii="Verdana" w:hAnsi="Verdana" w:cs="Arial"/>
                <w:szCs w:val="21"/>
              </w:rPr>
            </w:pPr>
            <w:r w:rsidRPr="00AF26CC">
              <w:rPr>
                <w:rFonts w:ascii="Verdana" w:hAnsi="Verdana" w:cs="Arial"/>
                <w:szCs w:val="21"/>
              </w:rPr>
              <w:t>Adecua</w:t>
            </w:r>
            <w:r w:rsidR="002B57DA">
              <w:rPr>
                <w:rFonts w:ascii="Verdana" w:hAnsi="Verdana" w:cs="Arial"/>
                <w:szCs w:val="21"/>
              </w:rPr>
              <w:t>ción psicolaboral para el cargo</w:t>
            </w:r>
          </w:p>
        </w:tc>
        <w:tc>
          <w:tcPr>
            <w:tcW w:w="3544" w:type="dxa"/>
          </w:tcPr>
          <w:p w:rsidR="006B566D" w:rsidRPr="00AF26CC" w:rsidRDefault="006B566D" w:rsidP="00360151">
            <w:pPr>
              <w:spacing w:line="276" w:lineRule="auto"/>
              <w:rPr>
                <w:rFonts w:ascii="Verdana" w:eastAsia="Calibri" w:hAnsi="Verdana" w:cs="Arial"/>
                <w:bCs/>
                <w:szCs w:val="21"/>
              </w:rPr>
            </w:pPr>
            <w:r w:rsidRPr="00AF26CC">
              <w:rPr>
                <w:rFonts w:ascii="Verdana" w:eastAsia="Calibri" w:hAnsi="Verdana" w:cs="Arial"/>
                <w:bCs/>
                <w:szCs w:val="21"/>
              </w:rPr>
              <w:t>Indicado en relación al perfil</w:t>
            </w:r>
          </w:p>
        </w:tc>
        <w:tc>
          <w:tcPr>
            <w:tcW w:w="1275" w:type="dxa"/>
          </w:tcPr>
          <w:p w:rsidR="006B566D" w:rsidRPr="00AF26CC" w:rsidRDefault="006B566D" w:rsidP="00360151">
            <w:pPr>
              <w:spacing w:line="276" w:lineRule="auto"/>
              <w:jc w:val="center"/>
              <w:rPr>
                <w:rFonts w:ascii="Verdana" w:hAnsi="Verdana" w:cs="Arial"/>
                <w:szCs w:val="21"/>
              </w:rPr>
            </w:pPr>
            <w:r w:rsidRPr="00AF26CC">
              <w:rPr>
                <w:rFonts w:ascii="Verdana" w:hAnsi="Verdana" w:cs="Arial"/>
                <w:szCs w:val="21"/>
              </w:rPr>
              <w:t>100</w:t>
            </w:r>
          </w:p>
        </w:tc>
        <w:tc>
          <w:tcPr>
            <w:tcW w:w="1843" w:type="dxa"/>
            <w:vMerge w:val="restart"/>
            <w:vAlign w:val="center"/>
          </w:tcPr>
          <w:p w:rsidR="006B566D" w:rsidRPr="00AF26CC" w:rsidRDefault="00173A35" w:rsidP="00360151">
            <w:pPr>
              <w:spacing w:line="276" w:lineRule="auto"/>
              <w:jc w:val="center"/>
              <w:rPr>
                <w:rFonts w:ascii="Verdana" w:hAnsi="Verdana" w:cs="Arial"/>
                <w:szCs w:val="21"/>
              </w:rPr>
            </w:pPr>
            <w:r w:rsidRPr="00AF26CC">
              <w:rPr>
                <w:rFonts w:ascii="Verdana" w:hAnsi="Verdana" w:cs="Arial"/>
                <w:szCs w:val="21"/>
              </w:rPr>
              <w:t>100</w:t>
            </w:r>
            <w:r w:rsidR="006B566D" w:rsidRPr="00AF26CC">
              <w:rPr>
                <w:rFonts w:ascii="Verdana" w:hAnsi="Verdana" w:cs="Arial"/>
                <w:szCs w:val="21"/>
              </w:rPr>
              <w:t>%</w:t>
            </w:r>
          </w:p>
          <w:p w:rsidR="006B566D" w:rsidRPr="00AF26CC" w:rsidRDefault="006B566D" w:rsidP="00360151">
            <w:pPr>
              <w:jc w:val="center"/>
              <w:rPr>
                <w:rFonts w:ascii="Verdana" w:hAnsi="Verdana" w:cs="Arial"/>
                <w:szCs w:val="21"/>
              </w:rPr>
            </w:pPr>
          </w:p>
        </w:tc>
      </w:tr>
      <w:tr w:rsidR="006B566D" w:rsidRPr="00AF26CC" w:rsidTr="006B566D">
        <w:trPr>
          <w:trHeight w:val="100"/>
        </w:trPr>
        <w:tc>
          <w:tcPr>
            <w:tcW w:w="1985" w:type="dxa"/>
            <w:vMerge/>
          </w:tcPr>
          <w:p w:rsidR="006B566D" w:rsidRPr="00AF26CC" w:rsidRDefault="006B566D" w:rsidP="00360151">
            <w:pPr>
              <w:spacing w:line="276" w:lineRule="auto"/>
              <w:jc w:val="both"/>
              <w:rPr>
                <w:rFonts w:ascii="Verdana" w:hAnsi="Verdana" w:cs="Arial"/>
                <w:szCs w:val="21"/>
              </w:rPr>
            </w:pPr>
          </w:p>
        </w:tc>
        <w:tc>
          <w:tcPr>
            <w:tcW w:w="3544" w:type="dxa"/>
          </w:tcPr>
          <w:p w:rsidR="006B566D" w:rsidRPr="00AF26CC" w:rsidRDefault="006B566D" w:rsidP="00360151">
            <w:pPr>
              <w:spacing w:line="276" w:lineRule="auto"/>
              <w:rPr>
                <w:rFonts w:ascii="Verdana" w:eastAsia="Calibri" w:hAnsi="Verdana" w:cs="Arial"/>
                <w:bCs/>
                <w:szCs w:val="21"/>
              </w:rPr>
            </w:pPr>
            <w:r w:rsidRPr="00AF26CC">
              <w:rPr>
                <w:rFonts w:ascii="Verdana" w:eastAsia="Calibri" w:hAnsi="Verdana" w:cs="Arial"/>
                <w:bCs/>
                <w:szCs w:val="21"/>
              </w:rPr>
              <w:t>Indicado con observaciones en relación al perfil</w:t>
            </w:r>
          </w:p>
        </w:tc>
        <w:tc>
          <w:tcPr>
            <w:tcW w:w="1275" w:type="dxa"/>
          </w:tcPr>
          <w:p w:rsidR="006B566D" w:rsidRPr="00AF26CC" w:rsidRDefault="006B566D" w:rsidP="00360151">
            <w:pPr>
              <w:spacing w:line="276" w:lineRule="auto"/>
              <w:jc w:val="center"/>
              <w:rPr>
                <w:rFonts w:ascii="Verdana" w:hAnsi="Verdana" w:cs="Arial"/>
                <w:szCs w:val="21"/>
              </w:rPr>
            </w:pPr>
            <w:r w:rsidRPr="00AF26CC">
              <w:rPr>
                <w:rFonts w:ascii="Verdana" w:hAnsi="Verdana" w:cs="Arial"/>
                <w:szCs w:val="21"/>
              </w:rPr>
              <w:t>70</w:t>
            </w:r>
          </w:p>
        </w:tc>
        <w:tc>
          <w:tcPr>
            <w:tcW w:w="1843" w:type="dxa"/>
            <w:vMerge/>
          </w:tcPr>
          <w:p w:rsidR="006B566D" w:rsidRPr="00AF26CC" w:rsidRDefault="006B566D" w:rsidP="00360151">
            <w:pPr>
              <w:jc w:val="center"/>
              <w:rPr>
                <w:rFonts w:ascii="Verdana" w:hAnsi="Verdana" w:cs="Arial"/>
                <w:szCs w:val="21"/>
              </w:rPr>
            </w:pPr>
          </w:p>
        </w:tc>
      </w:tr>
      <w:tr w:rsidR="006B566D" w:rsidRPr="00AF26CC" w:rsidTr="006B566D">
        <w:trPr>
          <w:trHeight w:val="100"/>
        </w:trPr>
        <w:tc>
          <w:tcPr>
            <w:tcW w:w="1985" w:type="dxa"/>
            <w:vMerge/>
          </w:tcPr>
          <w:p w:rsidR="006B566D" w:rsidRPr="00AF26CC" w:rsidRDefault="006B566D" w:rsidP="00360151">
            <w:pPr>
              <w:spacing w:line="276" w:lineRule="auto"/>
              <w:jc w:val="both"/>
              <w:rPr>
                <w:rFonts w:ascii="Verdana" w:hAnsi="Verdana" w:cs="Arial"/>
                <w:szCs w:val="21"/>
              </w:rPr>
            </w:pPr>
          </w:p>
        </w:tc>
        <w:tc>
          <w:tcPr>
            <w:tcW w:w="3544" w:type="dxa"/>
          </w:tcPr>
          <w:p w:rsidR="006B566D" w:rsidRPr="00AF26CC" w:rsidRDefault="006B566D" w:rsidP="00360151">
            <w:pPr>
              <w:spacing w:line="276" w:lineRule="auto"/>
              <w:rPr>
                <w:rFonts w:ascii="Verdana" w:eastAsia="Calibri" w:hAnsi="Verdana" w:cs="Arial"/>
                <w:bCs/>
                <w:szCs w:val="21"/>
              </w:rPr>
            </w:pPr>
            <w:r w:rsidRPr="00AF26CC">
              <w:rPr>
                <w:rFonts w:ascii="Verdana" w:eastAsia="Calibri" w:hAnsi="Verdana" w:cs="Arial"/>
                <w:bCs/>
                <w:szCs w:val="21"/>
              </w:rPr>
              <w:t>No indicado en relación al perfil</w:t>
            </w:r>
          </w:p>
        </w:tc>
        <w:tc>
          <w:tcPr>
            <w:tcW w:w="1275" w:type="dxa"/>
          </w:tcPr>
          <w:p w:rsidR="006B566D" w:rsidRPr="00AF26CC" w:rsidRDefault="006B566D" w:rsidP="00360151">
            <w:pPr>
              <w:spacing w:line="276" w:lineRule="auto"/>
              <w:jc w:val="center"/>
              <w:rPr>
                <w:rFonts w:ascii="Verdana" w:hAnsi="Verdana" w:cs="Arial"/>
                <w:szCs w:val="21"/>
              </w:rPr>
            </w:pPr>
            <w:r w:rsidRPr="00AF26CC">
              <w:rPr>
                <w:rFonts w:ascii="Verdana" w:hAnsi="Verdana" w:cs="Arial"/>
                <w:szCs w:val="21"/>
              </w:rPr>
              <w:t>0</w:t>
            </w:r>
          </w:p>
        </w:tc>
        <w:tc>
          <w:tcPr>
            <w:tcW w:w="1843" w:type="dxa"/>
            <w:vMerge/>
          </w:tcPr>
          <w:p w:rsidR="006B566D" w:rsidRPr="00AF26CC" w:rsidRDefault="006B566D" w:rsidP="00360151">
            <w:pPr>
              <w:jc w:val="center"/>
              <w:rPr>
                <w:rFonts w:ascii="Verdana" w:hAnsi="Verdana" w:cs="Arial"/>
                <w:szCs w:val="21"/>
              </w:rPr>
            </w:pPr>
          </w:p>
        </w:tc>
      </w:tr>
    </w:tbl>
    <w:p w:rsidR="006B566D" w:rsidRDefault="006B566D" w:rsidP="00520259">
      <w:pPr>
        <w:spacing w:line="276" w:lineRule="auto"/>
        <w:jc w:val="both"/>
        <w:rPr>
          <w:rFonts w:ascii="Verdana" w:hAnsi="Verdana" w:cs="Arial"/>
        </w:rPr>
      </w:pPr>
    </w:p>
    <w:p w:rsidR="00C626F8" w:rsidRPr="00AF26CC" w:rsidRDefault="00C626F8" w:rsidP="00520259">
      <w:pPr>
        <w:spacing w:line="276" w:lineRule="auto"/>
        <w:jc w:val="both"/>
        <w:rPr>
          <w:rFonts w:ascii="Verdana" w:hAnsi="Verdana" w:cs="Arial"/>
          <w:b/>
        </w:rPr>
      </w:pPr>
      <w:r w:rsidRPr="00AF26CC">
        <w:rPr>
          <w:rFonts w:ascii="Verdana" w:hAnsi="Verdana" w:cs="Arial"/>
          <w:b/>
        </w:rPr>
        <w:t xml:space="preserve">Etapa Nº 5: </w:t>
      </w:r>
      <w:r w:rsidR="002E5490" w:rsidRPr="00AF26CC">
        <w:rPr>
          <w:rFonts w:ascii="Verdana" w:hAnsi="Verdana" w:cs="Arial"/>
          <w:b/>
        </w:rPr>
        <w:t>Entrevista de Valorización Global</w:t>
      </w:r>
    </w:p>
    <w:p w:rsidR="00ED7924" w:rsidRPr="00AF26CC" w:rsidRDefault="00ED7924" w:rsidP="00520259">
      <w:pPr>
        <w:spacing w:line="276" w:lineRule="auto"/>
        <w:jc w:val="both"/>
        <w:rPr>
          <w:rFonts w:ascii="Verdana" w:hAnsi="Verdana" w:cs="Arial"/>
        </w:rPr>
      </w:pPr>
    </w:p>
    <w:p w:rsidR="009A2469" w:rsidRPr="00AF26CC" w:rsidRDefault="006B566D" w:rsidP="009A2469">
      <w:pPr>
        <w:spacing w:line="276" w:lineRule="auto"/>
        <w:jc w:val="both"/>
        <w:rPr>
          <w:rFonts w:ascii="Verdana" w:hAnsi="Verdana" w:cs="Arial"/>
        </w:rPr>
      </w:pPr>
      <w:r w:rsidRPr="00AF26CC">
        <w:rPr>
          <w:rFonts w:ascii="Verdana" w:hAnsi="Verdana" w:cs="Arial"/>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w:t>
      </w:r>
      <w:r w:rsidR="009A2469" w:rsidRPr="00AF26CC">
        <w:rPr>
          <w:rFonts w:ascii="Verdana" w:hAnsi="Verdana" w:cs="Arial"/>
        </w:rPr>
        <w:t>d</w:t>
      </w:r>
      <w:r w:rsidRPr="00AF26CC">
        <w:rPr>
          <w:rFonts w:ascii="Verdana" w:hAnsi="Verdana" w:cs="Arial"/>
        </w:rPr>
        <w:t xml:space="preserve">el cargo. </w:t>
      </w:r>
    </w:p>
    <w:p w:rsidR="009A2469" w:rsidRPr="00AF26CC" w:rsidRDefault="009A2469" w:rsidP="009A2469">
      <w:pPr>
        <w:spacing w:line="276" w:lineRule="auto"/>
        <w:jc w:val="both"/>
        <w:rPr>
          <w:rFonts w:ascii="Verdana" w:hAnsi="Verdana" w:cs="Arial"/>
        </w:rPr>
      </w:pPr>
    </w:p>
    <w:p w:rsidR="00163EA0" w:rsidRDefault="009A2469" w:rsidP="002B57DA">
      <w:pPr>
        <w:spacing w:line="276" w:lineRule="auto"/>
        <w:jc w:val="both"/>
        <w:rPr>
          <w:rFonts w:ascii="Verdana" w:hAnsi="Verdana" w:cs="Arial"/>
        </w:rPr>
      </w:pPr>
      <w:r w:rsidRPr="00AF26CC">
        <w:rPr>
          <w:rFonts w:ascii="Verdana" w:hAnsi="Verdana" w:cs="Arial"/>
        </w:rPr>
        <w:t xml:space="preserve">Esta evaluación la </w:t>
      </w:r>
      <w:r w:rsidR="006B566D" w:rsidRPr="00AF26CC">
        <w:rPr>
          <w:rFonts w:ascii="Verdana" w:hAnsi="Verdana" w:cs="Arial"/>
        </w:rPr>
        <w:t>realiza el Comité de Selección, mediante una pauta</w:t>
      </w:r>
      <w:r w:rsidRPr="00AF26CC">
        <w:rPr>
          <w:rFonts w:ascii="Verdana" w:hAnsi="Verdana" w:cs="Arial"/>
        </w:rPr>
        <w:t xml:space="preserve"> de calificación</w:t>
      </w:r>
      <w:r w:rsidR="006B566D" w:rsidRPr="00AF26CC">
        <w:rPr>
          <w:rFonts w:ascii="Verdana" w:hAnsi="Verdana" w:cs="Arial"/>
        </w:rPr>
        <w:t xml:space="preserve"> pre-establecida. </w:t>
      </w:r>
      <w:r w:rsidRPr="00AF26CC">
        <w:rPr>
          <w:rFonts w:ascii="Verdana" w:hAnsi="Verdana" w:cs="Arial"/>
        </w:rPr>
        <w:t xml:space="preserve">Cada uno de los integrantes </w:t>
      </w:r>
      <w:r w:rsidR="001A5C74" w:rsidRPr="00AF26CC">
        <w:rPr>
          <w:rFonts w:ascii="Verdana" w:hAnsi="Verdana" w:cs="Arial"/>
        </w:rPr>
        <w:t>califica</w:t>
      </w:r>
      <w:r w:rsidRPr="00AF26CC">
        <w:rPr>
          <w:rFonts w:ascii="Verdana" w:hAnsi="Verdana" w:cs="Arial"/>
        </w:rPr>
        <w:t xml:space="preserve"> a cada entrevistado con una nota entre 0 y 100 puntos, promediándose las notas obtenidas por los/as postulantes. </w:t>
      </w:r>
    </w:p>
    <w:p w:rsidR="002B57DA" w:rsidRPr="00AF26CC" w:rsidRDefault="002B57DA" w:rsidP="002B57DA">
      <w:pPr>
        <w:spacing w:line="276" w:lineRule="auto"/>
        <w:jc w:val="both"/>
        <w:rPr>
          <w:rFonts w:ascii="Verdana" w:hAnsi="Verdana" w:cs="Arial"/>
        </w:rPr>
      </w:pPr>
    </w:p>
    <w:p w:rsidR="00163EA0" w:rsidRDefault="009A2469" w:rsidP="00163EA0">
      <w:pPr>
        <w:pStyle w:val="Sangra2detindependiente"/>
        <w:spacing w:after="240" w:line="276" w:lineRule="auto"/>
        <w:ind w:left="0"/>
        <w:jc w:val="both"/>
        <w:rPr>
          <w:rFonts w:ascii="Verdana" w:hAnsi="Verdana" w:cs="Arial"/>
          <w:szCs w:val="21"/>
        </w:rPr>
      </w:pPr>
      <w:r w:rsidRPr="00AF26CC">
        <w:rPr>
          <w:rFonts w:ascii="Verdana" w:hAnsi="Verdana" w:cs="Arial"/>
          <w:szCs w:val="21"/>
        </w:rPr>
        <w:t xml:space="preserve">Esta etapa tiene un puntaje máximo ponderado de </w:t>
      </w:r>
      <w:r w:rsidR="00173A35" w:rsidRPr="00AF26CC">
        <w:rPr>
          <w:rFonts w:ascii="Verdana" w:hAnsi="Verdana" w:cs="Arial"/>
          <w:szCs w:val="21"/>
        </w:rPr>
        <w:t>100</w:t>
      </w:r>
      <w:r w:rsidRPr="00AF26CC">
        <w:rPr>
          <w:rFonts w:ascii="Verdana" w:hAnsi="Verdana" w:cs="Arial"/>
          <w:szCs w:val="21"/>
        </w:rPr>
        <w:t xml:space="preserve"> puntos y un puntaje mínimo ponderado de </w:t>
      </w:r>
      <w:r w:rsidR="00173A35" w:rsidRPr="00AF26CC">
        <w:rPr>
          <w:rFonts w:ascii="Verdana" w:hAnsi="Verdana" w:cs="Arial"/>
          <w:szCs w:val="21"/>
        </w:rPr>
        <w:t>70</w:t>
      </w:r>
      <w:r w:rsidRPr="00AF26CC">
        <w:rPr>
          <w:rFonts w:ascii="Verdana" w:hAnsi="Verdana" w:cs="Arial"/>
          <w:szCs w:val="21"/>
        </w:rPr>
        <w:t xml:space="preserve"> puntos.</w:t>
      </w:r>
      <w:r w:rsidR="001A5C74" w:rsidRPr="00AF26CC">
        <w:rPr>
          <w:rFonts w:ascii="Verdana" w:hAnsi="Verdana" w:cs="Arial"/>
          <w:szCs w:val="21"/>
        </w:rPr>
        <w:t xml:space="preserve"> Los postulantes que no alcancen la puntuación mínima no </w:t>
      </w:r>
      <w:r w:rsidR="00A83D4C" w:rsidRPr="00AF26CC">
        <w:rPr>
          <w:rFonts w:ascii="Verdana" w:hAnsi="Verdana" w:cs="Arial"/>
          <w:szCs w:val="21"/>
        </w:rPr>
        <w:t xml:space="preserve">serán </w:t>
      </w:r>
      <w:r w:rsidR="00A83D4C" w:rsidRPr="00AF26CC">
        <w:rPr>
          <w:rFonts w:ascii="Verdana" w:hAnsi="Verdana" w:cs="Arial"/>
        </w:rPr>
        <w:t>considerados postulante idóneo para el cargo</w:t>
      </w:r>
      <w:r w:rsidR="00EB6559" w:rsidRPr="00AF26CC">
        <w:rPr>
          <w:rFonts w:ascii="Verdana" w:hAnsi="Verdana" w:cs="Arial"/>
          <w:szCs w:val="21"/>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F41BBF" w:rsidRPr="00AF26CC" w:rsidTr="00364FE9">
        <w:tc>
          <w:tcPr>
            <w:tcW w:w="1985" w:type="dxa"/>
            <w:shd w:val="clear" w:color="auto" w:fill="auto"/>
          </w:tcPr>
          <w:p w:rsidR="00F41BBF" w:rsidRPr="00AF26CC" w:rsidRDefault="00F41BBF" w:rsidP="00364FE9">
            <w:pPr>
              <w:spacing w:line="276" w:lineRule="auto"/>
              <w:jc w:val="both"/>
              <w:rPr>
                <w:rFonts w:ascii="Verdana" w:hAnsi="Verdana" w:cs="Arial"/>
                <w:b/>
                <w:szCs w:val="21"/>
              </w:rPr>
            </w:pPr>
            <w:r w:rsidRPr="00AF26CC">
              <w:rPr>
                <w:rFonts w:ascii="Verdana" w:hAnsi="Verdana" w:cs="Arial"/>
                <w:b/>
                <w:szCs w:val="21"/>
              </w:rPr>
              <w:t>Factor</w:t>
            </w:r>
          </w:p>
        </w:tc>
        <w:tc>
          <w:tcPr>
            <w:tcW w:w="3544" w:type="dxa"/>
            <w:shd w:val="clear" w:color="auto" w:fill="auto"/>
          </w:tcPr>
          <w:p w:rsidR="00F41BBF" w:rsidRPr="00AF26CC" w:rsidRDefault="00F41BBF" w:rsidP="00364FE9">
            <w:pPr>
              <w:spacing w:line="276" w:lineRule="auto"/>
              <w:jc w:val="both"/>
              <w:rPr>
                <w:rFonts w:ascii="Verdana" w:hAnsi="Verdana" w:cs="Arial"/>
                <w:b/>
                <w:szCs w:val="21"/>
              </w:rPr>
            </w:pPr>
            <w:r w:rsidRPr="00AF26CC">
              <w:rPr>
                <w:rFonts w:ascii="Verdana" w:hAnsi="Verdana" w:cs="Arial"/>
                <w:b/>
                <w:szCs w:val="21"/>
              </w:rPr>
              <w:t>Descripción</w:t>
            </w:r>
          </w:p>
        </w:tc>
        <w:tc>
          <w:tcPr>
            <w:tcW w:w="1275" w:type="dxa"/>
            <w:shd w:val="clear" w:color="auto" w:fill="auto"/>
          </w:tcPr>
          <w:p w:rsidR="00F41BBF" w:rsidRPr="00AF26CC" w:rsidRDefault="00F41BBF" w:rsidP="00364FE9">
            <w:pPr>
              <w:spacing w:line="276" w:lineRule="auto"/>
              <w:jc w:val="both"/>
              <w:rPr>
                <w:rFonts w:ascii="Verdana" w:hAnsi="Verdana" w:cs="Arial"/>
                <w:b/>
                <w:szCs w:val="21"/>
              </w:rPr>
            </w:pPr>
            <w:r w:rsidRPr="00AF26CC">
              <w:rPr>
                <w:rFonts w:ascii="Verdana" w:hAnsi="Verdana" w:cs="Arial"/>
                <w:b/>
                <w:szCs w:val="21"/>
              </w:rPr>
              <w:t>Puntaje</w:t>
            </w:r>
          </w:p>
        </w:tc>
        <w:tc>
          <w:tcPr>
            <w:tcW w:w="1843" w:type="dxa"/>
            <w:shd w:val="clear" w:color="auto" w:fill="auto"/>
          </w:tcPr>
          <w:p w:rsidR="00F41BBF" w:rsidRPr="00AF26CC" w:rsidRDefault="00F41BBF" w:rsidP="00364FE9">
            <w:pPr>
              <w:spacing w:line="276" w:lineRule="auto"/>
              <w:jc w:val="both"/>
              <w:rPr>
                <w:rFonts w:ascii="Verdana" w:hAnsi="Verdana" w:cs="Arial"/>
                <w:b/>
                <w:szCs w:val="21"/>
              </w:rPr>
            </w:pPr>
            <w:r w:rsidRPr="00AF26CC">
              <w:rPr>
                <w:rFonts w:ascii="Verdana" w:hAnsi="Verdana" w:cs="Arial"/>
                <w:b/>
                <w:szCs w:val="21"/>
              </w:rPr>
              <w:t>Ponderador</w:t>
            </w:r>
          </w:p>
        </w:tc>
      </w:tr>
      <w:tr w:rsidR="00F41BBF" w:rsidRPr="00AF26CC" w:rsidTr="00364FE9">
        <w:trPr>
          <w:trHeight w:val="100"/>
        </w:trPr>
        <w:tc>
          <w:tcPr>
            <w:tcW w:w="1985" w:type="dxa"/>
            <w:vMerge w:val="restart"/>
          </w:tcPr>
          <w:p w:rsidR="00F41BBF" w:rsidRPr="00AF26CC" w:rsidRDefault="00F41BBF" w:rsidP="00364FE9">
            <w:pPr>
              <w:spacing w:line="276" w:lineRule="auto"/>
              <w:jc w:val="both"/>
              <w:rPr>
                <w:rFonts w:ascii="Verdana" w:hAnsi="Verdana" w:cs="Calibri"/>
                <w:szCs w:val="21"/>
              </w:rPr>
            </w:pPr>
            <w:r w:rsidRPr="00AF26CC">
              <w:rPr>
                <w:rFonts w:ascii="Verdana" w:hAnsi="Verdana" w:cs="Calibri"/>
                <w:szCs w:val="21"/>
              </w:rPr>
              <w:t xml:space="preserve">Evaluación del Comité de </w:t>
            </w:r>
            <w:r w:rsidRPr="00AF26CC">
              <w:rPr>
                <w:rFonts w:ascii="Verdana" w:hAnsi="Verdana" w:cs="Calibri"/>
                <w:szCs w:val="21"/>
              </w:rPr>
              <w:lastRenderedPageBreak/>
              <w:t>Selección</w:t>
            </w:r>
          </w:p>
        </w:tc>
        <w:tc>
          <w:tcPr>
            <w:tcW w:w="3544" w:type="dxa"/>
          </w:tcPr>
          <w:p w:rsidR="00F41BBF" w:rsidRPr="00AF26CC" w:rsidRDefault="00F41BBF" w:rsidP="00364FE9">
            <w:pPr>
              <w:spacing w:line="276" w:lineRule="auto"/>
              <w:rPr>
                <w:rFonts w:ascii="Verdana" w:eastAsia="Calibri" w:hAnsi="Verdana" w:cs="Arial"/>
                <w:bCs/>
                <w:szCs w:val="21"/>
              </w:rPr>
            </w:pPr>
            <w:r w:rsidRPr="00AF26CC">
              <w:rPr>
                <w:rFonts w:ascii="Verdana" w:eastAsia="Calibri" w:hAnsi="Verdana" w:cs="Arial"/>
                <w:bCs/>
                <w:szCs w:val="21"/>
              </w:rPr>
              <w:lastRenderedPageBreak/>
              <w:t xml:space="preserve">Presenta sobresalientes habilidades y competencias </w:t>
            </w:r>
            <w:r w:rsidRPr="00AF26CC">
              <w:rPr>
                <w:rFonts w:ascii="Verdana" w:eastAsia="Calibri" w:hAnsi="Verdana" w:cs="Arial"/>
                <w:bCs/>
                <w:szCs w:val="21"/>
              </w:rPr>
              <w:lastRenderedPageBreak/>
              <w:t>requeridas para el cargo.</w:t>
            </w:r>
          </w:p>
        </w:tc>
        <w:tc>
          <w:tcPr>
            <w:tcW w:w="1275" w:type="dxa"/>
          </w:tcPr>
          <w:p w:rsidR="00F41BBF" w:rsidRPr="00AF26CC" w:rsidRDefault="00F41BBF" w:rsidP="00364FE9">
            <w:pPr>
              <w:spacing w:line="276" w:lineRule="auto"/>
              <w:jc w:val="center"/>
              <w:rPr>
                <w:rFonts w:ascii="Verdana" w:eastAsia="Calibri" w:hAnsi="Verdana" w:cs="Arial"/>
                <w:bCs/>
                <w:szCs w:val="21"/>
              </w:rPr>
            </w:pPr>
            <w:r w:rsidRPr="00AF26CC">
              <w:rPr>
                <w:rFonts w:ascii="Verdana" w:eastAsia="Calibri" w:hAnsi="Verdana" w:cs="Arial"/>
                <w:bCs/>
                <w:szCs w:val="21"/>
              </w:rPr>
              <w:lastRenderedPageBreak/>
              <w:t>80–100</w:t>
            </w:r>
          </w:p>
        </w:tc>
        <w:tc>
          <w:tcPr>
            <w:tcW w:w="1843" w:type="dxa"/>
            <w:vMerge w:val="restart"/>
            <w:vAlign w:val="center"/>
          </w:tcPr>
          <w:p w:rsidR="00F41BBF" w:rsidRPr="00AF26CC" w:rsidRDefault="00EB6559" w:rsidP="00364FE9">
            <w:pPr>
              <w:spacing w:line="276" w:lineRule="auto"/>
              <w:jc w:val="center"/>
              <w:rPr>
                <w:rFonts w:ascii="Verdana" w:hAnsi="Verdana" w:cs="Arial"/>
                <w:szCs w:val="21"/>
              </w:rPr>
            </w:pPr>
            <w:r w:rsidRPr="00AF26CC">
              <w:rPr>
                <w:rFonts w:ascii="Verdana" w:hAnsi="Verdana" w:cs="Arial"/>
                <w:szCs w:val="21"/>
              </w:rPr>
              <w:t>100</w:t>
            </w:r>
            <w:r w:rsidR="00F41BBF" w:rsidRPr="00AF26CC">
              <w:rPr>
                <w:rFonts w:ascii="Verdana" w:hAnsi="Verdana" w:cs="Arial"/>
                <w:szCs w:val="21"/>
              </w:rPr>
              <w:t>%</w:t>
            </w:r>
          </w:p>
          <w:p w:rsidR="00F41BBF" w:rsidRPr="00AF26CC" w:rsidRDefault="00F41BBF" w:rsidP="00364FE9">
            <w:pPr>
              <w:jc w:val="center"/>
              <w:rPr>
                <w:rFonts w:ascii="Verdana" w:hAnsi="Verdana" w:cs="Arial"/>
                <w:szCs w:val="21"/>
              </w:rPr>
            </w:pPr>
          </w:p>
        </w:tc>
      </w:tr>
      <w:tr w:rsidR="00F41BBF" w:rsidRPr="00AF26CC" w:rsidTr="00364FE9">
        <w:trPr>
          <w:trHeight w:val="100"/>
        </w:trPr>
        <w:tc>
          <w:tcPr>
            <w:tcW w:w="1985" w:type="dxa"/>
            <w:vMerge/>
          </w:tcPr>
          <w:p w:rsidR="00F41BBF" w:rsidRPr="00AF26CC" w:rsidRDefault="00F41BBF" w:rsidP="00364FE9">
            <w:pPr>
              <w:spacing w:line="276" w:lineRule="auto"/>
              <w:jc w:val="both"/>
              <w:rPr>
                <w:rFonts w:ascii="Verdana" w:hAnsi="Verdana" w:cs="Arial"/>
                <w:szCs w:val="21"/>
              </w:rPr>
            </w:pPr>
          </w:p>
        </w:tc>
        <w:tc>
          <w:tcPr>
            <w:tcW w:w="3544" w:type="dxa"/>
          </w:tcPr>
          <w:p w:rsidR="00F41BBF" w:rsidRPr="00AF26CC" w:rsidRDefault="00F41BBF" w:rsidP="00364FE9">
            <w:pPr>
              <w:spacing w:line="276" w:lineRule="auto"/>
              <w:rPr>
                <w:rFonts w:ascii="Verdana" w:eastAsia="Calibri" w:hAnsi="Verdana" w:cs="Arial"/>
                <w:bCs/>
                <w:szCs w:val="21"/>
              </w:rPr>
            </w:pPr>
            <w:r w:rsidRPr="00AF26CC">
              <w:rPr>
                <w:rFonts w:ascii="Verdana" w:eastAsia="Calibri" w:hAnsi="Verdana" w:cs="Arial"/>
                <w:bCs/>
                <w:szCs w:val="21"/>
              </w:rPr>
              <w:t>Presenta destacadas habilidades y competencias requeridas para el cargo.</w:t>
            </w:r>
          </w:p>
        </w:tc>
        <w:tc>
          <w:tcPr>
            <w:tcW w:w="1275" w:type="dxa"/>
          </w:tcPr>
          <w:p w:rsidR="00F41BBF" w:rsidRPr="00AF26CC" w:rsidRDefault="00F41BBF" w:rsidP="00364FE9">
            <w:pPr>
              <w:spacing w:line="276" w:lineRule="auto"/>
              <w:jc w:val="center"/>
              <w:rPr>
                <w:rFonts w:ascii="Verdana" w:hAnsi="Verdana" w:cs="Arial"/>
                <w:szCs w:val="21"/>
              </w:rPr>
            </w:pPr>
            <w:r w:rsidRPr="00AF26CC">
              <w:rPr>
                <w:rFonts w:ascii="Verdana" w:eastAsia="Calibri" w:hAnsi="Verdana" w:cs="Arial"/>
                <w:bCs/>
                <w:szCs w:val="21"/>
              </w:rPr>
              <w:t>70–79</w:t>
            </w:r>
          </w:p>
        </w:tc>
        <w:tc>
          <w:tcPr>
            <w:tcW w:w="1843" w:type="dxa"/>
            <w:vMerge/>
          </w:tcPr>
          <w:p w:rsidR="00F41BBF" w:rsidRPr="00AF26CC" w:rsidRDefault="00F41BBF" w:rsidP="00364FE9">
            <w:pPr>
              <w:jc w:val="center"/>
              <w:rPr>
                <w:rFonts w:ascii="Verdana" w:hAnsi="Verdana" w:cs="Arial"/>
                <w:szCs w:val="21"/>
              </w:rPr>
            </w:pPr>
          </w:p>
        </w:tc>
      </w:tr>
      <w:tr w:rsidR="00F41BBF" w:rsidRPr="00AF26CC" w:rsidTr="00364FE9">
        <w:trPr>
          <w:trHeight w:val="100"/>
        </w:trPr>
        <w:tc>
          <w:tcPr>
            <w:tcW w:w="1985" w:type="dxa"/>
            <w:vMerge/>
          </w:tcPr>
          <w:p w:rsidR="00F41BBF" w:rsidRPr="00AF26CC" w:rsidRDefault="00F41BBF" w:rsidP="00364FE9">
            <w:pPr>
              <w:spacing w:line="276" w:lineRule="auto"/>
              <w:jc w:val="both"/>
              <w:rPr>
                <w:rFonts w:ascii="Verdana" w:hAnsi="Verdana" w:cs="Arial"/>
                <w:szCs w:val="21"/>
              </w:rPr>
            </w:pPr>
          </w:p>
        </w:tc>
        <w:tc>
          <w:tcPr>
            <w:tcW w:w="3544" w:type="dxa"/>
          </w:tcPr>
          <w:p w:rsidR="00F41BBF" w:rsidRPr="00AF26CC" w:rsidRDefault="00F41BBF" w:rsidP="00364FE9">
            <w:pPr>
              <w:spacing w:line="276" w:lineRule="auto"/>
              <w:rPr>
                <w:rFonts w:ascii="Verdana" w:eastAsia="Calibri" w:hAnsi="Verdana" w:cs="Arial"/>
                <w:bCs/>
                <w:szCs w:val="21"/>
              </w:rPr>
            </w:pPr>
            <w:r w:rsidRPr="00AF26CC">
              <w:rPr>
                <w:rFonts w:ascii="Verdana" w:eastAsia="Calibri" w:hAnsi="Verdana" w:cs="Arial"/>
                <w:bCs/>
                <w:szCs w:val="21"/>
              </w:rPr>
              <w:t>Presentas mínimas habilidades y competencias para el cargo.</w:t>
            </w:r>
          </w:p>
        </w:tc>
        <w:tc>
          <w:tcPr>
            <w:tcW w:w="1275" w:type="dxa"/>
          </w:tcPr>
          <w:p w:rsidR="00F41BBF" w:rsidRPr="00AF26CC" w:rsidRDefault="00F41BBF" w:rsidP="00364FE9">
            <w:pPr>
              <w:spacing w:line="276" w:lineRule="auto"/>
              <w:jc w:val="center"/>
              <w:rPr>
                <w:rFonts w:ascii="Verdana" w:hAnsi="Verdana" w:cs="Arial"/>
                <w:szCs w:val="21"/>
              </w:rPr>
            </w:pPr>
            <w:r w:rsidRPr="00AF26CC">
              <w:rPr>
                <w:rFonts w:ascii="Verdana" w:eastAsia="Calibri" w:hAnsi="Verdana" w:cs="Arial"/>
                <w:bCs/>
                <w:szCs w:val="21"/>
              </w:rPr>
              <w:t>30-69</w:t>
            </w:r>
          </w:p>
        </w:tc>
        <w:tc>
          <w:tcPr>
            <w:tcW w:w="1843" w:type="dxa"/>
            <w:vMerge/>
          </w:tcPr>
          <w:p w:rsidR="00F41BBF" w:rsidRPr="00AF26CC" w:rsidRDefault="00F41BBF" w:rsidP="00364FE9">
            <w:pPr>
              <w:jc w:val="center"/>
              <w:rPr>
                <w:rFonts w:ascii="Verdana" w:hAnsi="Verdana" w:cs="Arial"/>
                <w:szCs w:val="21"/>
              </w:rPr>
            </w:pPr>
          </w:p>
        </w:tc>
      </w:tr>
      <w:tr w:rsidR="00F41BBF" w:rsidRPr="00AF26CC" w:rsidTr="00364FE9">
        <w:trPr>
          <w:trHeight w:val="100"/>
        </w:trPr>
        <w:tc>
          <w:tcPr>
            <w:tcW w:w="1985" w:type="dxa"/>
            <w:vMerge/>
          </w:tcPr>
          <w:p w:rsidR="00F41BBF" w:rsidRPr="00AF26CC" w:rsidRDefault="00F41BBF" w:rsidP="00364FE9">
            <w:pPr>
              <w:spacing w:line="276" w:lineRule="auto"/>
              <w:jc w:val="both"/>
              <w:rPr>
                <w:rFonts w:ascii="Verdana" w:hAnsi="Verdana" w:cs="Arial"/>
                <w:szCs w:val="21"/>
              </w:rPr>
            </w:pPr>
          </w:p>
        </w:tc>
        <w:tc>
          <w:tcPr>
            <w:tcW w:w="3544" w:type="dxa"/>
          </w:tcPr>
          <w:p w:rsidR="00F41BBF" w:rsidRPr="00AF26CC" w:rsidRDefault="00F41BBF" w:rsidP="00364FE9">
            <w:pPr>
              <w:spacing w:line="276" w:lineRule="auto"/>
              <w:rPr>
                <w:rFonts w:ascii="Verdana" w:eastAsia="Calibri" w:hAnsi="Verdana" w:cs="Arial"/>
                <w:bCs/>
                <w:szCs w:val="21"/>
              </w:rPr>
            </w:pPr>
            <w:r w:rsidRPr="00AF26CC">
              <w:rPr>
                <w:rFonts w:ascii="Verdana" w:eastAsia="Calibri" w:hAnsi="Verdana" w:cs="Arial"/>
                <w:bCs/>
                <w:szCs w:val="21"/>
              </w:rPr>
              <w:t>No presenta habilidades y competencias requeridas para el cargo.</w:t>
            </w:r>
          </w:p>
        </w:tc>
        <w:tc>
          <w:tcPr>
            <w:tcW w:w="1275" w:type="dxa"/>
          </w:tcPr>
          <w:p w:rsidR="00F41BBF" w:rsidRPr="00AF26CC" w:rsidRDefault="00F41BBF" w:rsidP="00364FE9">
            <w:pPr>
              <w:spacing w:line="276" w:lineRule="auto"/>
              <w:jc w:val="center"/>
              <w:rPr>
                <w:rFonts w:ascii="Verdana" w:hAnsi="Verdana" w:cs="Arial"/>
                <w:szCs w:val="21"/>
              </w:rPr>
            </w:pPr>
            <w:r w:rsidRPr="00AF26CC">
              <w:rPr>
                <w:rFonts w:ascii="Verdana" w:eastAsia="Calibri" w:hAnsi="Verdana" w:cs="Arial"/>
                <w:bCs/>
                <w:szCs w:val="21"/>
              </w:rPr>
              <w:t>0-29</w:t>
            </w:r>
          </w:p>
        </w:tc>
        <w:tc>
          <w:tcPr>
            <w:tcW w:w="1843" w:type="dxa"/>
            <w:vMerge/>
          </w:tcPr>
          <w:p w:rsidR="00F41BBF" w:rsidRPr="00AF26CC" w:rsidRDefault="00F41BBF" w:rsidP="00364FE9">
            <w:pPr>
              <w:jc w:val="center"/>
              <w:rPr>
                <w:rFonts w:ascii="Verdana" w:hAnsi="Verdana" w:cs="Arial"/>
                <w:szCs w:val="21"/>
              </w:rPr>
            </w:pPr>
          </w:p>
        </w:tc>
      </w:tr>
    </w:tbl>
    <w:p w:rsidR="00F41BBF" w:rsidRPr="00AF26CC" w:rsidRDefault="00F41BBF" w:rsidP="00163EA0">
      <w:pPr>
        <w:pStyle w:val="Sangra2detindependiente"/>
        <w:spacing w:after="240" w:line="276" w:lineRule="auto"/>
        <w:ind w:left="0"/>
        <w:jc w:val="both"/>
        <w:rPr>
          <w:rFonts w:ascii="Verdana" w:hAnsi="Verdana" w:cs="Arial"/>
          <w:szCs w:val="21"/>
        </w:rPr>
      </w:pPr>
    </w:p>
    <w:p w:rsidR="001A5C74" w:rsidRPr="00AF26CC" w:rsidRDefault="003759C1" w:rsidP="00520259">
      <w:pPr>
        <w:spacing w:line="276" w:lineRule="auto"/>
        <w:jc w:val="both"/>
        <w:rPr>
          <w:rFonts w:ascii="Verdana" w:hAnsi="Verdana" w:cs="Arial"/>
        </w:rPr>
      </w:pPr>
      <w:r w:rsidRPr="00AF26CC">
        <w:rPr>
          <w:rFonts w:ascii="Verdana" w:hAnsi="Verdana" w:cs="Arial"/>
        </w:rPr>
        <w:t>4.5.</w:t>
      </w:r>
      <w:r w:rsidRPr="00AF26CC">
        <w:rPr>
          <w:rFonts w:ascii="Verdana" w:hAnsi="Verdana" w:cs="Arial"/>
        </w:rPr>
        <w:tab/>
        <w:t>Propuesta de Nómina y N</w:t>
      </w:r>
      <w:r w:rsidR="00D307D0" w:rsidRPr="00AF26CC">
        <w:rPr>
          <w:rFonts w:ascii="Verdana" w:hAnsi="Verdana" w:cs="Arial"/>
        </w:rPr>
        <w:t>otificación</w:t>
      </w:r>
    </w:p>
    <w:p w:rsidR="001A5C74" w:rsidRPr="00AF26CC" w:rsidRDefault="001A5C74" w:rsidP="00520259">
      <w:pPr>
        <w:spacing w:line="276" w:lineRule="auto"/>
        <w:jc w:val="both"/>
        <w:rPr>
          <w:rFonts w:ascii="Verdana" w:hAnsi="Verdana" w:cs="Arial"/>
        </w:rPr>
      </w:pPr>
    </w:p>
    <w:p w:rsidR="00186700" w:rsidRPr="00AF26CC" w:rsidRDefault="001A5C74" w:rsidP="00186700">
      <w:pPr>
        <w:widowControl w:val="0"/>
        <w:tabs>
          <w:tab w:val="num" w:pos="720"/>
          <w:tab w:val="num" w:pos="1080"/>
          <w:tab w:val="left" w:pos="8820"/>
        </w:tabs>
        <w:spacing w:after="100" w:afterAutospacing="1" w:line="276" w:lineRule="auto"/>
        <w:ind w:right="17"/>
        <w:jc w:val="both"/>
        <w:rPr>
          <w:rFonts w:ascii="Verdana" w:hAnsi="Verdana" w:cs="Arial"/>
          <w:szCs w:val="21"/>
        </w:rPr>
      </w:pPr>
      <w:r w:rsidRPr="00AF26CC">
        <w:rPr>
          <w:rFonts w:ascii="Verdana" w:hAnsi="Verdana" w:cs="Arial"/>
          <w:szCs w:val="21"/>
        </w:rPr>
        <w:t>Como resultado del concurso, el Comité de Selección propondrá al Director/a Nacional nómina con los nombres de los candidatos que hubieren obtenido los mejores puntajes</w:t>
      </w:r>
      <w:r w:rsidR="001F0EDA" w:rsidRPr="00AF26CC">
        <w:rPr>
          <w:rFonts w:ascii="Verdana" w:hAnsi="Verdana" w:cs="Arial"/>
          <w:szCs w:val="21"/>
        </w:rPr>
        <w:t xml:space="preserve"> en la etapa N°5</w:t>
      </w:r>
      <w:r w:rsidRPr="00AF26CC">
        <w:rPr>
          <w:rFonts w:ascii="Verdana" w:hAnsi="Verdana" w:cs="Arial"/>
          <w:szCs w:val="21"/>
        </w:rPr>
        <w:t>, con un máximo de tres (3).</w:t>
      </w:r>
    </w:p>
    <w:p w:rsidR="001A5C74" w:rsidRPr="00AF26CC" w:rsidRDefault="001A5C74" w:rsidP="00D307D0">
      <w:pPr>
        <w:widowControl w:val="0"/>
        <w:tabs>
          <w:tab w:val="num" w:pos="720"/>
          <w:tab w:val="num" w:pos="1080"/>
          <w:tab w:val="left" w:pos="8820"/>
        </w:tabs>
        <w:spacing w:after="100" w:afterAutospacing="1" w:line="276" w:lineRule="auto"/>
        <w:ind w:right="17"/>
        <w:jc w:val="both"/>
        <w:rPr>
          <w:rFonts w:ascii="Verdana" w:hAnsi="Verdana" w:cs="Arial"/>
          <w:szCs w:val="21"/>
        </w:rPr>
      </w:pPr>
      <w:r w:rsidRPr="00AF26CC">
        <w:rPr>
          <w:rFonts w:ascii="Verdana" w:hAnsi="Verdana" w:cs="Arial"/>
          <w:szCs w:val="21"/>
        </w:rPr>
        <w:t xml:space="preserve">De existir empate en la conformación de la </w:t>
      </w:r>
      <w:r w:rsidRPr="00AF26CC">
        <w:rPr>
          <w:rFonts w:ascii="Verdana" w:hAnsi="Verdana" w:cs="Arial"/>
          <w:bCs/>
          <w:szCs w:val="21"/>
        </w:rPr>
        <w:t xml:space="preserve">Propuesta de Candidato(s), </w:t>
      </w:r>
      <w:r w:rsidRPr="00AF26CC">
        <w:rPr>
          <w:rFonts w:ascii="Verdana" w:hAnsi="Verdana" w:cs="Arial"/>
          <w:szCs w:val="21"/>
        </w:rPr>
        <w:t>se desempatará de acuerdo a los siguientes criterios y en el mismo orden indicado:</w:t>
      </w:r>
    </w:p>
    <w:p w:rsidR="001A5C74" w:rsidRPr="00AF26CC" w:rsidRDefault="001A5C74" w:rsidP="001A5C74">
      <w:pPr>
        <w:numPr>
          <w:ilvl w:val="0"/>
          <w:numId w:val="19"/>
        </w:numPr>
        <w:tabs>
          <w:tab w:val="left" w:pos="0"/>
        </w:tabs>
        <w:spacing w:before="120" w:after="120" w:line="240" w:lineRule="atLeast"/>
        <w:ind w:left="426" w:hanging="357"/>
        <w:jc w:val="both"/>
        <w:rPr>
          <w:rFonts w:ascii="Verdana" w:hAnsi="Verdana" w:cs="Arial"/>
          <w:szCs w:val="21"/>
        </w:rPr>
      </w:pPr>
      <w:r w:rsidRPr="00AF26CC">
        <w:rPr>
          <w:rFonts w:ascii="Verdana" w:hAnsi="Verdana" w:cs="Arial"/>
          <w:szCs w:val="21"/>
        </w:rPr>
        <w:t>Según el mayo</w:t>
      </w:r>
      <w:r w:rsidR="00E06CF0" w:rsidRPr="00AF26CC">
        <w:rPr>
          <w:rFonts w:ascii="Verdana" w:hAnsi="Verdana" w:cs="Arial"/>
          <w:szCs w:val="21"/>
        </w:rPr>
        <w:t>r puntaje obtenido en la Etapa 3</w:t>
      </w:r>
    </w:p>
    <w:p w:rsidR="001A5C74" w:rsidRPr="00AF26CC" w:rsidRDefault="001A5C74" w:rsidP="001A5C74">
      <w:pPr>
        <w:numPr>
          <w:ilvl w:val="0"/>
          <w:numId w:val="19"/>
        </w:numPr>
        <w:tabs>
          <w:tab w:val="left" w:pos="0"/>
        </w:tabs>
        <w:spacing w:before="120" w:after="120" w:line="240" w:lineRule="atLeast"/>
        <w:ind w:left="426" w:hanging="357"/>
        <w:jc w:val="both"/>
        <w:rPr>
          <w:rFonts w:ascii="Verdana" w:hAnsi="Verdana" w:cs="Arial"/>
          <w:szCs w:val="21"/>
        </w:rPr>
      </w:pPr>
      <w:r w:rsidRPr="00AF26CC">
        <w:rPr>
          <w:rFonts w:ascii="Verdana" w:hAnsi="Verdana" w:cs="Arial"/>
          <w:szCs w:val="21"/>
        </w:rPr>
        <w:t>Según el mayo</w:t>
      </w:r>
      <w:r w:rsidR="00E06CF0" w:rsidRPr="00AF26CC">
        <w:rPr>
          <w:rFonts w:ascii="Verdana" w:hAnsi="Verdana" w:cs="Arial"/>
          <w:szCs w:val="21"/>
        </w:rPr>
        <w:t>r puntaje obtenido en la Etapa 4</w:t>
      </w:r>
    </w:p>
    <w:p w:rsidR="001A5C74" w:rsidRPr="00AF26CC" w:rsidRDefault="001A5C74" w:rsidP="001A5C74">
      <w:pPr>
        <w:numPr>
          <w:ilvl w:val="0"/>
          <w:numId w:val="19"/>
        </w:numPr>
        <w:tabs>
          <w:tab w:val="left" w:pos="0"/>
        </w:tabs>
        <w:spacing w:before="120" w:after="120" w:line="240" w:lineRule="atLeast"/>
        <w:ind w:left="426" w:hanging="357"/>
        <w:jc w:val="both"/>
        <w:rPr>
          <w:rFonts w:ascii="Verdana" w:hAnsi="Verdana" w:cs="Arial"/>
          <w:szCs w:val="21"/>
        </w:rPr>
      </w:pPr>
      <w:r w:rsidRPr="00AF26CC">
        <w:rPr>
          <w:rFonts w:ascii="Verdana" w:hAnsi="Verdana" w:cs="Arial"/>
          <w:szCs w:val="21"/>
        </w:rPr>
        <w:t>Según el mayo</w:t>
      </w:r>
      <w:r w:rsidR="00E06CF0" w:rsidRPr="00AF26CC">
        <w:rPr>
          <w:rFonts w:ascii="Verdana" w:hAnsi="Verdana" w:cs="Arial"/>
          <w:szCs w:val="21"/>
        </w:rPr>
        <w:t>r puntaje obtenido en la Etapa 2</w:t>
      </w:r>
    </w:p>
    <w:p w:rsidR="001A5C74" w:rsidRPr="00AF26CC" w:rsidRDefault="001A5C74" w:rsidP="001A5C74">
      <w:pPr>
        <w:tabs>
          <w:tab w:val="left" w:pos="900"/>
        </w:tabs>
        <w:spacing w:before="120" w:after="120" w:line="276" w:lineRule="auto"/>
        <w:ind w:left="360"/>
        <w:jc w:val="both"/>
        <w:rPr>
          <w:rFonts w:ascii="Verdana" w:hAnsi="Verdana" w:cs="Arial"/>
          <w:szCs w:val="21"/>
        </w:rPr>
      </w:pPr>
    </w:p>
    <w:p w:rsidR="00186700" w:rsidRPr="00AF26CC" w:rsidRDefault="001A5C74" w:rsidP="00186700">
      <w:pPr>
        <w:tabs>
          <w:tab w:val="num" w:pos="720"/>
          <w:tab w:val="left" w:pos="900"/>
        </w:tabs>
        <w:spacing w:after="100" w:afterAutospacing="1" w:line="276" w:lineRule="auto"/>
        <w:jc w:val="both"/>
        <w:rPr>
          <w:rFonts w:ascii="Verdana" w:hAnsi="Verdana" w:cs="Arial"/>
          <w:szCs w:val="21"/>
        </w:rPr>
      </w:pPr>
      <w:r w:rsidRPr="00AF26CC">
        <w:rPr>
          <w:rFonts w:ascii="Verdana" w:hAnsi="Verdana" w:cs="Arial"/>
          <w:szCs w:val="21"/>
        </w:rPr>
        <w:t>De persistir el empate, resolverá el Comité de Selección, ponderando todos los antecedentes que obren en su poder.</w:t>
      </w:r>
    </w:p>
    <w:p w:rsidR="00186700" w:rsidRPr="00AF26CC" w:rsidRDefault="001A5C74" w:rsidP="00186700">
      <w:pPr>
        <w:tabs>
          <w:tab w:val="num" w:pos="720"/>
          <w:tab w:val="left" w:pos="900"/>
        </w:tabs>
        <w:spacing w:after="100" w:afterAutospacing="1" w:line="276" w:lineRule="auto"/>
        <w:jc w:val="both"/>
        <w:rPr>
          <w:rFonts w:ascii="Verdana" w:hAnsi="Verdana" w:cs="Arial"/>
          <w:szCs w:val="21"/>
        </w:rPr>
      </w:pPr>
      <w:r w:rsidRPr="00AF26CC">
        <w:rPr>
          <w:rFonts w:ascii="Verdana" w:hAnsi="Verdana" w:cs="Arial"/>
          <w:szCs w:val="21"/>
        </w:rPr>
        <w:t>El Director (a) Nacional podrá seleccionar a una de las personas propuestas, quien deberá manifestar su aceptación del cargo, procediendo posteriormente a la designación del cargo correspondiente.</w:t>
      </w:r>
    </w:p>
    <w:p w:rsidR="00186700" w:rsidRPr="00AF26CC" w:rsidRDefault="001A5C74" w:rsidP="00186700">
      <w:pPr>
        <w:tabs>
          <w:tab w:val="num" w:pos="720"/>
          <w:tab w:val="left" w:pos="900"/>
        </w:tabs>
        <w:spacing w:after="100" w:afterAutospacing="1" w:line="276" w:lineRule="auto"/>
        <w:jc w:val="both"/>
        <w:rPr>
          <w:rFonts w:ascii="Verdana" w:hAnsi="Verdana" w:cs="Arial"/>
          <w:szCs w:val="21"/>
        </w:rPr>
      </w:pPr>
      <w:r w:rsidRPr="00AF26CC">
        <w:rPr>
          <w:rFonts w:ascii="Verdana" w:hAnsi="Verdana" w:cs="Arial"/>
          <w:szCs w:val="21"/>
        </w:rPr>
        <w:t>El Director (a) Nacional notificará, a través del Departamento de Gestión de las Personas, al postulante seleccionado/a, mediante envío de correo electrónico (indicado en su Ficha de Postulación).</w:t>
      </w:r>
    </w:p>
    <w:p w:rsidR="001A5C74" w:rsidRPr="00AF26CC" w:rsidRDefault="001A5C74" w:rsidP="00186700">
      <w:pPr>
        <w:tabs>
          <w:tab w:val="num" w:pos="720"/>
          <w:tab w:val="left" w:pos="900"/>
        </w:tabs>
        <w:spacing w:after="100" w:afterAutospacing="1" w:line="276" w:lineRule="auto"/>
        <w:jc w:val="both"/>
        <w:rPr>
          <w:rFonts w:ascii="Verdana" w:hAnsi="Verdana" w:cs="Arial"/>
          <w:szCs w:val="21"/>
        </w:rPr>
      </w:pPr>
      <w:r w:rsidRPr="00AF26CC">
        <w:rPr>
          <w:rFonts w:ascii="Verdana" w:hAnsi="Verdana" w:cs="Arial"/>
          <w:snapToGrid w:val="0"/>
          <w:szCs w:val="21"/>
        </w:rPr>
        <w:t xml:space="preserve">Una vez practicada la notificación, el/la postulante deberá manifestar expresamente su aceptación al cargo, dentro del plazo de 3 días </w:t>
      </w:r>
      <w:r w:rsidRPr="00AF26CC">
        <w:rPr>
          <w:rFonts w:ascii="Verdana" w:hAnsi="Verdana" w:cs="Arial"/>
          <w:snapToGrid w:val="0"/>
          <w:szCs w:val="21"/>
        </w:rPr>
        <w:lastRenderedPageBreak/>
        <w:t>hábiles contados desde la notificación. Si así no lo hiciere, se podrá nombrar a alguno de los otros/as postulantes propuestos.</w:t>
      </w:r>
    </w:p>
    <w:p w:rsidR="006B566D" w:rsidRPr="00AF26CC" w:rsidRDefault="00186700" w:rsidP="00520259">
      <w:pPr>
        <w:spacing w:line="276" w:lineRule="auto"/>
        <w:jc w:val="both"/>
        <w:rPr>
          <w:rFonts w:ascii="Verdana" w:hAnsi="Verdana" w:cs="Arial"/>
        </w:rPr>
      </w:pPr>
      <w:r w:rsidRPr="00AF26CC">
        <w:rPr>
          <w:rFonts w:ascii="Verdana" w:hAnsi="Verdana" w:cs="Arial"/>
        </w:rPr>
        <w:t>4.6.</w:t>
      </w:r>
      <w:r w:rsidRPr="00AF26CC">
        <w:rPr>
          <w:rFonts w:ascii="Verdana" w:hAnsi="Verdana" w:cs="Arial"/>
        </w:rPr>
        <w:tab/>
        <w:t>Derecho a declarar</w:t>
      </w:r>
      <w:r w:rsidR="00D307D0" w:rsidRPr="00AF26CC">
        <w:rPr>
          <w:rFonts w:ascii="Verdana" w:hAnsi="Verdana" w:cs="Arial"/>
        </w:rPr>
        <w:t xml:space="preserve"> desierto el C</w:t>
      </w:r>
      <w:r w:rsidRPr="00AF26CC">
        <w:rPr>
          <w:rFonts w:ascii="Verdana" w:hAnsi="Verdana" w:cs="Arial"/>
        </w:rPr>
        <w:t>oncurso</w:t>
      </w:r>
    </w:p>
    <w:p w:rsidR="00186700" w:rsidRPr="00AF26CC" w:rsidRDefault="00186700" w:rsidP="00520259">
      <w:pPr>
        <w:spacing w:line="276" w:lineRule="auto"/>
        <w:jc w:val="both"/>
        <w:rPr>
          <w:rFonts w:ascii="Verdana" w:hAnsi="Verdana" w:cs="Arial"/>
        </w:rPr>
      </w:pPr>
    </w:p>
    <w:p w:rsidR="00186700" w:rsidRPr="00AF26CC" w:rsidRDefault="00186700" w:rsidP="00520259">
      <w:pPr>
        <w:spacing w:line="276" w:lineRule="auto"/>
        <w:jc w:val="both"/>
        <w:rPr>
          <w:rFonts w:ascii="Verdana" w:hAnsi="Verdana" w:cs="Arial"/>
        </w:rPr>
      </w:pPr>
      <w:r w:rsidRPr="00AF26CC">
        <w:rPr>
          <w:rFonts w:ascii="Verdana" w:hAnsi="Verdana" w:cs="Arial"/>
        </w:rPr>
        <w:t>El Director (a) Nacional podrá declarar desierto o suspender un concurso, cualquiera sea su naturaleza y en cualquiera de sus etapas. Los fundamentos de cualquiera de estas decisiones, se informarán en la resolución respectiva.</w:t>
      </w:r>
    </w:p>
    <w:p w:rsidR="0070170C" w:rsidRDefault="0070170C" w:rsidP="00520259">
      <w:pPr>
        <w:spacing w:line="276" w:lineRule="auto"/>
        <w:jc w:val="both"/>
        <w:rPr>
          <w:rFonts w:ascii="Verdana" w:hAnsi="Verdana" w:cs="Arial"/>
        </w:rPr>
      </w:pPr>
    </w:p>
    <w:p w:rsidR="00D307D0" w:rsidRPr="00AF26CC" w:rsidRDefault="00D307D0" w:rsidP="00520259">
      <w:pPr>
        <w:spacing w:line="276" w:lineRule="auto"/>
        <w:jc w:val="both"/>
        <w:rPr>
          <w:rFonts w:ascii="Verdana" w:hAnsi="Verdana" w:cs="Arial"/>
        </w:rPr>
      </w:pPr>
      <w:r w:rsidRPr="00AF26CC">
        <w:rPr>
          <w:rFonts w:ascii="Verdana" w:hAnsi="Verdana" w:cs="Arial"/>
        </w:rPr>
        <w:t>4.7.</w:t>
      </w:r>
      <w:r w:rsidRPr="00AF26CC">
        <w:rPr>
          <w:rFonts w:ascii="Verdana" w:hAnsi="Verdana" w:cs="Arial"/>
        </w:rPr>
        <w:tab/>
        <w:t>Resolución del Concurso</w:t>
      </w:r>
    </w:p>
    <w:p w:rsidR="00D307D0" w:rsidRPr="00AF26CC" w:rsidRDefault="00D307D0" w:rsidP="00520259">
      <w:pPr>
        <w:spacing w:line="276" w:lineRule="auto"/>
        <w:jc w:val="both"/>
        <w:rPr>
          <w:rFonts w:ascii="Verdana" w:hAnsi="Verdana" w:cs="Arial"/>
        </w:rPr>
      </w:pPr>
    </w:p>
    <w:p w:rsidR="00D307D0" w:rsidRPr="00AF26CC" w:rsidRDefault="00D307D0" w:rsidP="00D307D0">
      <w:pPr>
        <w:pStyle w:val="Sangradetextonormal"/>
        <w:widowControl w:val="0"/>
        <w:spacing w:after="100" w:afterAutospacing="1" w:line="276" w:lineRule="auto"/>
        <w:ind w:left="0"/>
        <w:jc w:val="both"/>
        <w:rPr>
          <w:rFonts w:ascii="Verdana" w:hAnsi="Verdana" w:cs="Arial"/>
          <w:snapToGrid w:val="0"/>
          <w:szCs w:val="21"/>
        </w:rPr>
      </w:pPr>
      <w:r w:rsidRPr="00AF26CC">
        <w:rPr>
          <w:rFonts w:ascii="Verdana" w:hAnsi="Verdana" w:cs="Arial"/>
          <w:snapToGrid w:val="0"/>
          <w:szCs w:val="21"/>
        </w:rPr>
        <w:t xml:space="preserve">El concurso se resolverá a más tardar el día </w:t>
      </w:r>
      <w:r w:rsidR="006016C0">
        <w:rPr>
          <w:rFonts w:ascii="Verdana" w:hAnsi="Verdana" w:cs="Arial"/>
          <w:b/>
          <w:snapToGrid w:val="0"/>
          <w:szCs w:val="21"/>
        </w:rPr>
        <w:t>16</w:t>
      </w:r>
      <w:r w:rsidR="00421AD2">
        <w:rPr>
          <w:rFonts w:ascii="Verdana" w:hAnsi="Verdana" w:cs="Arial"/>
          <w:b/>
          <w:snapToGrid w:val="0"/>
          <w:szCs w:val="21"/>
        </w:rPr>
        <w:t xml:space="preserve"> de </w:t>
      </w:r>
      <w:r w:rsidR="00E621AB">
        <w:rPr>
          <w:rFonts w:ascii="Verdana" w:hAnsi="Verdana" w:cs="Arial"/>
          <w:b/>
          <w:snapToGrid w:val="0"/>
          <w:szCs w:val="21"/>
        </w:rPr>
        <w:t>diciembre</w:t>
      </w:r>
      <w:r w:rsidRPr="00AF26CC">
        <w:rPr>
          <w:rFonts w:ascii="Verdana" w:hAnsi="Verdana" w:cs="Arial"/>
          <w:b/>
          <w:snapToGrid w:val="0"/>
          <w:szCs w:val="21"/>
        </w:rPr>
        <w:t xml:space="preserve"> de 2013</w:t>
      </w:r>
      <w:r w:rsidRPr="00AF26CC">
        <w:rPr>
          <w:rFonts w:ascii="Verdana" w:hAnsi="Verdana" w:cs="Arial"/>
          <w:snapToGrid w:val="0"/>
          <w:szCs w:val="21"/>
        </w:rPr>
        <w:t>.</w:t>
      </w:r>
    </w:p>
    <w:p w:rsidR="006016C0" w:rsidRDefault="00D307D0" w:rsidP="00FF4FA9">
      <w:pPr>
        <w:pStyle w:val="Sangradetextonormal"/>
        <w:widowControl w:val="0"/>
        <w:spacing w:after="100" w:afterAutospacing="1" w:line="276" w:lineRule="auto"/>
        <w:ind w:left="0"/>
        <w:jc w:val="both"/>
        <w:rPr>
          <w:rFonts w:ascii="Verdana" w:hAnsi="Verdana" w:cs="Arial"/>
          <w:snapToGrid w:val="0"/>
          <w:szCs w:val="21"/>
        </w:rPr>
      </w:pPr>
      <w:r w:rsidRPr="00AF26CC">
        <w:rPr>
          <w:rFonts w:ascii="Verdana" w:hAnsi="Verdana" w:cs="Arial"/>
          <w:snapToGrid w:val="0"/>
          <w:szCs w:val="21"/>
        </w:rPr>
        <w:t>El Director (a) Nacional, a través del Departamento de Gestión de las Personas, comunicará a los concursantes el resultado final del proceso dentro de los 30 días siguientes a su conclusión.</w:t>
      </w:r>
    </w:p>
    <w:p w:rsidR="004B1465" w:rsidRDefault="004B1465" w:rsidP="00FF4FA9">
      <w:pPr>
        <w:pStyle w:val="Sangradetextonormal"/>
        <w:widowControl w:val="0"/>
        <w:spacing w:after="100" w:afterAutospacing="1" w:line="276" w:lineRule="auto"/>
        <w:ind w:left="0"/>
        <w:jc w:val="both"/>
        <w:rPr>
          <w:rFonts w:ascii="Verdana" w:hAnsi="Verdana" w:cs="Arial"/>
          <w:snapToGrid w:val="0"/>
          <w:szCs w:val="21"/>
        </w:rPr>
      </w:pPr>
    </w:p>
    <w:p w:rsidR="003430FC" w:rsidRPr="00AF26CC" w:rsidRDefault="003430FC" w:rsidP="009804B1">
      <w:pPr>
        <w:pStyle w:val="Prrafodelista"/>
        <w:numPr>
          <w:ilvl w:val="0"/>
          <w:numId w:val="22"/>
        </w:numPr>
        <w:spacing w:line="276" w:lineRule="auto"/>
        <w:jc w:val="both"/>
        <w:rPr>
          <w:rFonts w:ascii="Verdana" w:hAnsi="Verdana" w:cs="Arial"/>
          <w:b/>
        </w:rPr>
      </w:pPr>
      <w:r w:rsidRPr="00AF26CC">
        <w:rPr>
          <w:rFonts w:ascii="Verdana" w:hAnsi="Verdana" w:cs="Arial"/>
          <w:b/>
        </w:rPr>
        <w:t>MODIFICACIÓN DE PLAZOS</w:t>
      </w:r>
    </w:p>
    <w:p w:rsidR="00186700" w:rsidRPr="00AF26CC" w:rsidRDefault="00186700" w:rsidP="00186700">
      <w:pPr>
        <w:spacing w:line="276" w:lineRule="auto"/>
        <w:jc w:val="both"/>
        <w:rPr>
          <w:rFonts w:ascii="Verdana" w:hAnsi="Verdana" w:cs="Arial"/>
        </w:rPr>
      </w:pPr>
    </w:p>
    <w:p w:rsidR="00186700" w:rsidRPr="00AF26CC" w:rsidRDefault="00186700" w:rsidP="00186700">
      <w:pPr>
        <w:spacing w:line="276" w:lineRule="auto"/>
        <w:jc w:val="both"/>
        <w:rPr>
          <w:rFonts w:ascii="Verdana" w:hAnsi="Verdana" w:cs="Arial"/>
        </w:rPr>
      </w:pPr>
      <w:r w:rsidRPr="00AF26CC">
        <w:rPr>
          <w:rFonts w:ascii="Verdana" w:hAnsi="Verdana" w:cs="Arial"/>
        </w:rPr>
        <w:t>El período de postulación establecido en estas bases</w:t>
      </w:r>
      <w:r w:rsidR="00D307D0" w:rsidRPr="00AF26CC">
        <w:rPr>
          <w:rFonts w:ascii="Verdana" w:hAnsi="Verdana" w:cs="Arial"/>
        </w:rPr>
        <w:t xml:space="preserve"> es obligatorio para los postulantes y el incumplimiento del mismo implicará su exclusión del proceso de selección.</w:t>
      </w:r>
    </w:p>
    <w:p w:rsidR="00D307D0" w:rsidRPr="00AF26CC" w:rsidRDefault="00D307D0" w:rsidP="00186700">
      <w:pPr>
        <w:spacing w:line="276" w:lineRule="auto"/>
        <w:jc w:val="both"/>
        <w:rPr>
          <w:rFonts w:ascii="Verdana" w:hAnsi="Verdana" w:cs="Arial"/>
        </w:rPr>
      </w:pPr>
    </w:p>
    <w:p w:rsidR="00D307D0" w:rsidRDefault="00D307D0" w:rsidP="00186700">
      <w:pPr>
        <w:spacing w:line="276" w:lineRule="auto"/>
        <w:jc w:val="both"/>
        <w:rPr>
          <w:rFonts w:ascii="Verdana" w:hAnsi="Verdana" w:cs="Arial"/>
        </w:rPr>
      </w:pPr>
      <w:r w:rsidRPr="00AF26CC">
        <w:rPr>
          <w:rFonts w:ascii="Verdana" w:hAnsi="Verdana" w:cs="Arial"/>
        </w:rPr>
        <w:t xml:space="preserve">El período de evaluación es de carácter estimativo. El Servicio Nacional de la Discapacidad se reserva el derecho a efectuar cambios a las fechas y a los lugares de ejecución, lo que se informará en la página web institucional y/o mediante el correo electrónico </w:t>
      </w:r>
      <w:hyperlink r:id="rId14" w:history="1">
        <w:r w:rsidRPr="00AF26CC">
          <w:rPr>
            <w:rStyle w:val="Hipervnculo"/>
            <w:rFonts w:ascii="Verdana" w:hAnsi="Verdana" w:cs="Arial"/>
          </w:rPr>
          <w:t>selección@senadis.cl</w:t>
        </w:r>
      </w:hyperlink>
      <w:r w:rsidRPr="00AF26CC">
        <w:rPr>
          <w:rFonts w:ascii="Verdana" w:hAnsi="Verdana" w:cs="Arial"/>
        </w:rPr>
        <w:t>.</w:t>
      </w:r>
    </w:p>
    <w:p w:rsidR="004B1465" w:rsidRDefault="004B1465" w:rsidP="00186700">
      <w:pPr>
        <w:spacing w:line="276" w:lineRule="auto"/>
        <w:jc w:val="both"/>
        <w:rPr>
          <w:rFonts w:ascii="Verdana" w:hAnsi="Verdana" w:cs="Arial"/>
        </w:rPr>
      </w:pPr>
    </w:p>
    <w:p w:rsidR="004B1465" w:rsidRPr="00AF26CC" w:rsidRDefault="004B1465" w:rsidP="00186700">
      <w:pPr>
        <w:spacing w:line="276" w:lineRule="auto"/>
        <w:jc w:val="both"/>
        <w:rPr>
          <w:rFonts w:ascii="Verdana" w:hAnsi="Verdana" w:cs="Arial"/>
        </w:rPr>
      </w:pPr>
    </w:p>
    <w:p w:rsidR="003430FC" w:rsidRPr="00AF26CC" w:rsidRDefault="003430FC" w:rsidP="009804B1">
      <w:pPr>
        <w:pStyle w:val="Prrafodelista"/>
        <w:numPr>
          <w:ilvl w:val="0"/>
          <w:numId w:val="22"/>
        </w:numPr>
        <w:spacing w:line="276" w:lineRule="auto"/>
        <w:jc w:val="both"/>
        <w:rPr>
          <w:rFonts w:ascii="Verdana" w:hAnsi="Verdana" w:cs="Arial"/>
          <w:b/>
        </w:rPr>
      </w:pPr>
      <w:r w:rsidRPr="00AF26CC">
        <w:rPr>
          <w:rFonts w:ascii="Verdana" w:hAnsi="Verdana" w:cs="Arial"/>
          <w:b/>
        </w:rPr>
        <w:t>COMITÉ DE SELECCIÓN</w:t>
      </w:r>
    </w:p>
    <w:p w:rsidR="00D307D0" w:rsidRPr="00AF26CC" w:rsidRDefault="00D307D0" w:rsidP="00D307D0">
      <w:pPr>
        <w:spacing w:line="276" w:lineRule="auto"/>
        <w:jc w:val="both"/>
        <w:rPr>
          <w:rFonts w:ascii="Verdana" w:hAnsi="Verdana" w:cs="Arial"/>
        </w:rPr>
      </w:pPr>
    </w:p>
    <w:p w:rsidR="00D307D0" w:rsidRPr="00AF26CC" w:rsidRDefault="00FF4FA9" w:rsidP="00D307D0">
      <w:pPr>
        <w:spacing w:line="276" w:lineRule="auto"/>
        <w:jc w:val="both"/>
        <w:rPr>
          <w:rFonts w:ascii="Verdana" w:hAnsi="Verdana" w:cs="Arial"/>
        </w:rPr>
      </w:pPr>
      <w:r w:rsidRPr="00AF26CC">
        <w:rPr>
          <w:rFonts w:ascii="Verdana" w:hAnsi="Verdana" w:cs="Arial"/>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FF4FA9" w:rsidRPr="00AF26CC" w:rsidRDefault="00FF4FA9" w:rsidP="00D307D0">
      <w:pPr>
        <w:spacing w:line="276" w:lineRule="auto"/>
        <w:jc w:val="both"/>
        <w:rPr>
          <w:rFonts w:ascii="Verdana" w:hAnsi="Verdana" w:cs="Arial"/>
        </w:rPr>
      </w:pPr>
      <w:r w:rsidRPr="00AF26CC">
        <w:rPr>
          <w:rFonts w:ascii="Verdana" w:hAnsi="Verdana" w:cs="Arial"/>
        </w:rPr>
        <w:lastRenderedPageBreak/>
        <w:t>Para el presente concurso, el Comité de Selección estará integrado por los siguientes cargos:</w:t>
      </w:r>
    </w:p>
    <w:p w:rsidR="00FF4FA9" w:rsidRPr="00AF26CC" w:rsidRDefault="00FF4FA9" w:rsidP="00D307D0">
      <w:pPr>
        <w:spacing w:line="276" w:lineRule="auto"/>
        <w:jc w:val="both"/>
        <w:rPr>
          <w:rFonts w:ascii="Verdana" w:hAnsi="Verdana" w:cs="Arial"/>
        </w:rPr>
      </w:pPr>
    </w:p>
    <w:p w:rsidR="00FF4FA9" w:rsidRPr="00AF26CC" w:rsidRDefault="00751AC9" w:rsidP="00FF4FA9">
      <w:pPr>
        <w:pStyle w:val="Prrafodelista"/>
        <w:numPr>
          <w:ilvl w:val="0"/>
          <w:numId w:val="32"/>
        </w:numPr>
        <w:spacing w:line="276" w:lineRule="auto"/>
        <w:jc w:val="both"/>
        <w:rPr>
          <w:rFonts w:ascii="Verdana" w:hAnsi="Verdana" w:cs="Arial"/>
        </w:rPr>
      </w:pPr>
      <w:r>
        <w:rPr>
          <w:rFonts w:ascii="Verdana" w:hAnsi="Verdana" w:cs="Arial"/>
        </w:rPr>
        <w:t>Jefa del Departamento de Comunicación e Información</w:t>
      </w:r>
    </w:p>
    <w:p w:rsidR="00FF4FA9" w:rsidRPr="00754D20" w:rsidRDefault="00751AC9" w:rsidP="00FF4FA9">
      <w:pPr>
        <w:pStyle w:val="Prrafodelista"/>
        <w:numPr>
          <w:ilvl w:val="0"/>
          <w:numId w:val="32"/>
        </w:numPr>
        <w:spacing w:line="276" w:lineRule="auto"/>
        <w:jc w:val="both"/>
        <w:rPr>
          <w:rFonts w:ascii="Verdana" w:hAnsi="Verdana" w:cs="Arial"/>
        </w:rPr>
      </w:pPr>
      <w:r>
        <w:rPr>
          <w:rFonts w:ascii="Verdana" w:hAnsi="Verdana" w:cs="Arial"/>
        </w:rPr>
        <w:t>Jefa (S) del Sub-departamento de Comunicación</w:t>
      </w:r>
    </w:p>
    <w:p w:rsidR="00FF4FA9" w:rsidRPr="00AF26CC" w:rsidRDefault="00421AD2" w:rsidP="00FF4FA9">
      <w:pPr>
        <w:pStyle w:val="Prrafodelista"/>
        <w:numPr>
          <w:ilvl w:val="0"/>
          <w:numId w:val="32"/>
        </w:numPr>
        <w:spacing w:line="276" w:lineRule="auto"/>
        <w:jc w:val="both"/>
        <w:rPr>
          <w:rFonts w:ascii="Verdana" w:hAnsi="Verdana" w:cs="Arial"/>
        </w:rPr>
      </w:pPr>
      <w:r>
        <w:rPr>
          <w:rFonts w:ascii="Verdana" w:hAnsi="Verdana" w:cs="Arial"/>
        </w:rPr>
        <w:t>Jefa Sub-departamento Desarrollo de las Personas</w:t>
      </w:r>
    </w:p>
    <w:p w:rsidR="00FF4FA9" w:rsidRPr="00AF26CC" w:rsidRDefault="00FF4FA9" w:rsidP="00FF4FA9">
      <w:pPr>
        <w:pStyle w:val="Prrafodelista"/>
        <w:numPr>
          <w:ilvl w:val="0"/>
          <w:numId w:val="32"/>
        </w:numPr>
        <w:spacing w:line="276" w:lineRule="auto"/>
        <w:jc w:val="both"/>
        <w:rPr>
          <w:rFonts w:ascii="Verdana" w:hAnsi="Verdana" w:cs="Arial"/>
        </w:rPr>
      </w:pPr>
      <w:r w:rsidRPr="00AF26CC">
        <w:rPr>
          <w:rFonts w:ascii="Verdana" w:hAnsi="Verdana" w:cs="Arial"/>
        </w:rPr>
        <w:t>Otro funcionario designado por el Director (a) Nacional</w:t>
      </w:r>
    </w:p>
    <w:p w:rsidR="00D307D0" w:rsidRPr="00AF26CC" w:rsidRDefault="00D307D0" w:rsidP="00D307D0">
      <w:pPr>
        <w:spacing w:line="276" w:lineRule="auto"/>
        <w:jc w:val="both"/>
        <w:rPr>
          <w:rFonts w:ascii="Verdana" w:hAnsi="Verdana" w:cs="Arial"/>
        </w:rPr>
      </w:pPr>
    </w:p>
    <w:p w:rsidR="00FF4FA9" w:rsidRPr="00AF26CC" w:rsidRDefault="00FF4FA9" w:rsidP="00D307D0">
      <w:pPr>
        <w:spacing w:line="276" w:lineRule="auto"/>
        <w:jc w:val="both"/>
        <w:rPr>
          <w:rFonts w:ascii="Verdana" w:hAnsi="Verdana" w:cs="Arial"/>
        </w:rPr>
      </w:pPr>
      <w:r w:rsidRPr="00AF26CC">
        <w:rPr>
          <w:rFonts w:ascii="Verdana" w:hAnsi="Verdana" w:cs="Arial"/>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FF4FA9" w:rsidRPr="00AF26CC" w:rsidRDefault="00FF4FA9" w:rsidP="00D307D0">
      <w:pPr>
        <w:spacing w:line="276" w:lineRule="auto"/>
        <w:jc w:val="both"/>
        <w:rPr>
          <w:rFonts w:ascii="Verdana" w:hAnsi="Verdana" w:cs="Arial"/>
        </w:rPr>
      </w:pPr>
    </w:p>
    <w:p w:rsidR="00FF4FA9" w:rsidRPr="00AF26CC" w:rsidRDefault="00FF4FA9" w:rsidP="00D307D0">
      <w:pPr>
        <w:spacing w:line="276" w:lineRule="auto"/>
        <w:jc w:val="both"/>
        <w:rPr>
          <w:rFonts w:ascii="Verdana" w:hAnsi="Verdana" w:cs="Arial"/>
        </w:rPr>
      </w:pPr>
      <w:r w:rsidRPr="00AF26CC">
        <w:rPr>
          <w:rFonts w:ascii="Verdana" w:hAnsi="Verdana" w:cs="Arial"/>
        </w:rPr>
        <w:t>Los acuerdos del Comité de Selección se adoptarán por simple mayoría y se dejará constancia de ello en un acta.</w:t>
      </w:r>
    </w:p>
    <w:p w:rsidR="00FF4FA9" w:rsidRPr="00AF26CC" w:rsidRDefault="00FF4FA9" w:rsidP="00D307D0">
      <w:pPr>
        <w:spacing w:line="276" w:lineRule="auto"/>
        <w:jc w:val="both"/>
        <w:rPr>
          <w:rFonts w:ascii="Verdana" w:hAnsi="Verdana" w:cs="Arial"/>
        </w:rPr>
      </w:pPr>
    </w:p>
    <w:p w:rsidR="00FF4FA9" w:rsidRPr="00AF26CC" w:rsidRDefault="00FF4FA9" w:rsidP="00D307D0">
      <w:pPr>
        <w:spacing w:line="276" w:lineRule="auto"/>
        <w:jc w:val="both"/>
        <w:rPr>
          <w:rFonts w:ascii="Verdana" w:hAnsi="Verdana" w:cs="Arial"/>
        </w:rPr>
      </w:pPr>
      <w:r w:rsidRPr="00AF26CC">
        <w:rPr>
          <w:rFonts w:ascii="Verdana" w:hAnsi="Verdana" w:cs="Arial"/>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3A25A8" w:rsidRDefault="003A25A8" w:rsidP="00D307D0">
      <w:pPr>
        <w:spacing w:line="276" w:lineRule="auto"/>
        <w:jc w:val="both"/>
        <w:rPr>
          <w:rFonts w:ascii="Verdana" w:hAnsi="Verdana" w:cs="Arial"/>
        </w:rPr>
      </w:pPr>
    </w:p>
    <w:p w:rsidR="00842F82" w:rsidRPr="00AF26CC" w:rsidRDefault="00842F82" w:rsidP="00D307D0">
      <w:pPr>
        <w:spacing w:line="276" w:lineRule="auto"/>
        <w:jc w:val="both"/>
        <w:rPr>
          <w:rFonts w:ascii="Verdana" w:hAnsi="Verdana" w:cs="Arial"/>
        </w:rPr>
      </w:pPr>
    </w:p>
    <w:p w:rsidR="003430FC" w:rsidRPr="00AF26CC" w:rsidRDefault="003430FC" w:rsidP="009804B1">
      <w:pPr>
        <w:pStyle w:val="Prrafodelista"/>
        <w:numPr>
          <w:ilvl w:val="0"/>
          <w:numId w:val="22"/>
        </w:numPr>
        <w:spacing w:line="276" w:lineRule="auto"/>
        <w:jc w:val="both"/>
        <w:rPr>
          <w:rFonts w:ascii="Verdana" w:hAnsi="Verdana" w:cs="Arial"/>
          <w:b/>
        </w:rPr>
      </w:pPr>
      <w:r w:rsidRPr="00AF26CC">
        <w:rPr>
          <w:rFonts w:ascii="Verdana" w:hAnsi="Verdana" w:cs="Arial"/>
          <w:b/>
        </w:rPr>
        <w:t>CONTRATO</w:t>
      </w:r>
    </w:p>
    <w:p w:rsidR="00FF4FA9" w:rsidRPr="00AF26CC" w:rsidRDefault="00FF4FA9" w:rsidP="00FF4FA9">
      <w:pPr>
        <w:spacing w:line="276" w:lineRule="auto"/>
        <w:jc w:val="both"/>
        <w:rPr>
          <w:rFonts w:ascii="Verdana" w:hAnsi="Verdana" w:cs="Arial"/>
        </w:rPr>
      </w:pPr>
    </w:p>
    <w:p w:rsidR="00FF4FA9" w:rsidRPr="00AF26CC" w:rsidRDefault="00134E5D" w:rsidP="00FF4FA9">
      <w:pPr>
        <w:spacing w:line="276" w:lineRule="auto"/>
        <w:jc w:val="both"/>
        <w:rPr>
          <w:rFonts w:ascii="Verdana" w:hAnsi="Verdana" w:cs="Arial"/>
        </w:rPr>
      </w:pPr>
      <w:r w:rsidRPr="00AF26CC">
        <w:rPr>
          <w:rFonts w:ascii="Verdana" w:hAnsi="Verdana" w:cs="Arial"/>
        </w:rPr>
        <w:t>7.1.</w:t>
      </w:r>
      <w:r w:rsidRPr="00AF26CC">
        <w:rPr>
          <w:rFonts w:ascii="Verdana" w:hAnsi="Verdana" w:cs="Arial"/>
        </w:rPr>
        <w:tab/>
        <w:t>Procedimiento para firma de contrato</w:t>
      </w:r>
    </w:p>
    <w:p w:rsidR="009B3B67" w:rsidRPr="00AF26CC" w:rsidRDefault="009B3B67" w:rsidP="00FF4FA9">
      <w:pPr>
        <w:spacing w:line="276" w:lineRule="auto"/>
        <w:jc w:val="both"/>
        <w:rPr>
          <w:rFonts w:ascii="Verdana" w:hAnsi="Verdana" w:cs="Arial"/>
        </w:rPr>
      </w:pPr>
    </w:p>
    <w:p w:rsidR="00134E5D" w:rsidRDefault="00134E5D" w:rsidP="00FF4FA9">
      <w:pPr>
        <w:spacing w:line="276" w:lineRule="auto"/>
        <w:jc w:val="both"/>
        <w:rPr>
          <w:rFonts w:ascii="Verdana" w:hAnsi="Verdana" w:cs="Arial"/>
        </w:rPr>
      </w:pPr>
      <w:r w:rsidRPr="00AF26CC">
        <w:rPr>
          <w:rFonts w:ascii="Verdana" w:hAnsi="Verdana" w:cs="Arial"/>
        </w:rPr>
        <w:t>Una vez que el postulante ha sido notificado</w:t>
      </w:r>
      <w:r w:rsidR="00391721">
        <w:rPr>
          <w:rFonts w:ascii="Verdana" w:hAnsi="Verdana" w:cs="Arial"/>
        </w:rPr>
        <w:t xml:space="preserve"> y ha expresado su aceptación del cargo, </w:t>
      </w:r>
      <w:r w:rsidRPr="00AF26CC">
        <w:rPr>
          <w:rFonts w:ascii="Verdana" w:hAnsi="Verdana" w:cs="Arial"/>
        </w:rPr>
        <w:t xml:space="preserve">en </w:t>
      </w:r>
      <w:r w:rsidR="00391721">
        <w:rPr>
          <w:rFonts w:ascii="Verdana" w:hAnsi="Verdana" w:cs="Arial"/>
        </w:rPr>
        <w:t>un plazo no superior a 48 horas</w:t>
      </w:r>
      <w:r w:rsidRPr="00AF26CC">
        <w:rPr>
          <w:rFonts w:ascii="Verdana" w:hAnsi="Verdana" w:cs="Arial"/>
        </w:rPr>
        <w:t xml:space="preserve"> deberá presentar al Departamento de Gestión de las Personas la siguiente documentación:</w:t>
      </w:r>
    </w:p>
    <w:p w:rsidR="00134E5D" w:rsidRPr="00AF26CC" w:rsidRDefault="00134E5D" w:rsidP="00FF4FA9">
      <w:pPr>
        <w:spacing w:line="276" w:lineRule="auto"/>
        <w:jc w:val="both"/>
        <w:rPr>
          <w:rFonts w:ascii="Verdana" w:hAnsi="Verdana" w:cs="Arial"/>
        </w:rPr>
      </w:pPr>
    </w:p>
    <w:p w:rsidR="00134E5D" w:rsidRDefault="00134E5D" w:rsidP="00134E5D">
      <w:pPr>
        <w:pStyle w:val="Prrafodelista"/>
        <w:numPr>
          <w:ilvl w:val="0"/>
          <w:numId w:val="33"/>
        </w:numPr>
        <w:spacing w:line="276" w:lineRule="auto"/>
        <w:jc w:val="both"/>
        <w:rPr>
          <w:rFonts w:ascii="Verdana" w:hAnsi="Verdana" w:cs="Arial"/>
        </w:rPr>
      </w:pPr>
      <w:r w:rsidRPr="00AF26CC">
        <w:rPr>
          <w:rFonts w:ascii="Verdana" w:hAnsi="Verdana" w:cs="Arial"/>
        </w:rPr>
        <w:t xml:space="preserve">Certificado de </w:t>
      </w:r>
      <w:r w:rsidR="0070170C">
        <w:rPr>
          <w:rFonts w:ascii="Verdana" w:hAnsi="Verdana" w:cs="Arial"/>
        </w:rPr>
        <w:t>título profesional en original</w:t>
      </w:r>
    </w:p>
    <w:p w:rsidR="0070170C" w:rsidRPr="0070170C" w:rsidRDefault="0070170C" w:rsidP="0070170C">
      <w:pPr>
        <w:pStyle w:val="Prrafodelista"/>
        <w:numPr>
          <w:ilvl w:val="0"/>
          <w:numId w:val="33"/>
        </w:numPr>
        <w:spacing w:line="276" w:lineRule="auto"/>
        <w:jc w:val="both"/>
        <w:rPr>
          <w:rFonts w:ascii="Verdana" w:hAnsi="Verdana" w:cs="Arial"/>
        </w:rPr>
      </w:pPr>
      <w:r>
        <w:rPr>
          <w:rFonts w:ascii="Verdana" w:hAnsi="Verdana" w:cs="Arial"/>
        </w:rPr>
        <w:t>Declaración jurada simple, de ingreso a la Administración Pública, suscrita a la fecha de inicio de labores.</w:t>
      </w:r>
    </w:p>
    <w:p w:rsidR="00134E5D" w:rsidRPr="00AF26CC" w:rsidRDefault="00134E5D" w:rsidP="00134E5D">
      <w:pPr>
        <w:pStyle w:val="Prrafodelista"/>
        <w:numPr>
          <w:ilvl w:val="0"/>
          <w:numId w:val="33"/>
        </w:numPr>
        <w:spacing w:line="276" w:lineRule="auto"/>
        <w:jc w:val="both"/>
        <w:rPr>
          <w:rFonts w:ascii="Verdana" w:hAnsi="Verdana" w:cs="Arial"/>
        </w:rPr>
      </w:pPr>
      <w:r w:rsidRPr="00AF26CC">
        <w:rPr>
          <w:rFonts w:ascii="Verdana" w:hAnsi="Verdana" w:cs="Arial"/>
        </w:rPr>
        <w:t>Certificado de afiliación a Sistema Previsional</w:t>
      </w:r>
    </w:p>
    <w:p w:rsidR="00134E5D" w:rsidRDefault="00134E5D" w:rsidP="00134E5D">
      <w:pPr>
        <w:pStyle w:val="Prrafodelista"/>
        <w:numPr>
          <w:ilvl w:val="0"/>
          <w:numId w:val="33"/>
        </w:numPr>
        <w:spacing w:line="276" w:lineRule="auto"/>
        <w:jc w:val="both"/>
        <w:rPr>
          <w:rFonts w:ascii="Verdana" w:hAnsi="Verdana" w:cs="Arial"/>
        </w:rPr>
      </w:pPr>
      <w:r w:rsidRPr="00AF26CC">
        <w:rPr>
          <w:rFonts w:ascii="Verdana" w:hAnsi="Verdana" w:cs="Arial"/>
        </w:rPr>
        <w:t>Certificado de Afiliación a Sistema de Salud</w:t>
      </w:r>
    </w:p>
    <w:p w:rsidR="00391721" w:rsidRDefault="00391721" w:rsidP="001849F4">
      <w:pPr>
        <w:spacing w:line="276" w:lineRule="auto"/>
        <w:jc w:val="both"/>
        <w:rPr>
          <w:rFonts w:ascii="Verdana" w:hAnsi="Verdana" w:cs="Arial"/>
        </w:rPr>
      </w:pPr>
    </w:p>
    <w:p w:rsidR="00BE0523" w:rsidRDefault="00BE0523" w:rsidP="001849F4">
      <w:pPr>
        <w:spacing w:line="276" w:lineRule="auto"/>
        <w:jc w:val="both"/>
        <w:rPr>
          <w:rFonts w:ascii="Verdana" w:hAnsi="Verdana" w:cs="Arial"/>
        </w:rPr>
      </w:pPr>
    </w:p>
    <w:p w:rsidR="00BE0523" w:rsidRDefault="00BE0523" w:rsidP="001849F4">
      <w:pPr>
        <w:spacing w:line="276" w:lineRule="auto"/>
        <w:jc w:val="both"/>
        <w:rPr>
          <w:rFonts w:ascii="Verdana" w:hAnsi="Verdana" w:cs="Arial"/>
        </w:rPr>
      </w:pPr>
    </w:p>
    <w:p w:rsidR="00BE0523" w:rsidRDefault="00BE0523" w:rsidP="001849F4">
      <w:pPr>
        <w:spacing w:line="276" w:lineRule="auto"/>
        <w:jc w:val="both"/>
        <w:rPr>
          <w:rFonts w:ascii="Verdana" w:hAnsi="Verdana" w:cs="Arial"/>
        </w:rPr>
      </w:pPr>
    </w:p>
    <w:p w:rsidR="00B74365" w:rsidRPr="001849F4" w:rsidRDefault="00B74365" w:rsidP="001849F4">
      <w:pPr>
        <w:spacing w:line="276" w:lineRule="auto"/>
        <w:jc w:val="both"/>
        <w:rPr>
          <w:rFonts w:ascii="Verdana" w:hAnsi="Verdana" w:cs="Arial"/>
        </w:rPr>
      </w:pPr>
    </w:p>
    <w:p w:rsidR="00134E5D" w:rsidRPr="00AF26CC" w:rsidRDefault="00134E5D" w:rsidP="00FF4FA9">
      <w:pPr>
        <w:spacing w:line="276" w:lineRule="auto"/>
        <w:jc w:val="both"/>
        <w:rPr>
          <w:rFonts w:ascii="Verdana" w:hAnsi="Verdana" w:cs="Arial"/>
        </w:rPr>
      </w:pPr>
      <w:r w:rsidRPr="00AF26CC">
        <w:rPr>
          <w:rFonts w:ascii="Verdana" w:hAnsi="Verdana" w:cs="Arial"/>
        </w:rPr>
        <w:lastRenderedPageBreak/>
        <w:t>7.2.</w:t>
      </w:r>
      <w:r w:rsidRPr="00AF26CC">
        <w:rPr>
          <w:rFonts w:ascii="Verdana" w:hAnsi="Verdana" w:cs="Arial"/>
        </w:rPr>
        <w:tab/>
        <w:t>Duración del contrato</w:t>
      </w:r>
    </w:p>
    <w:p w:rsidR="00134E5D" w:rsidRPr="00AF26CC" w:rsidRDefault="00134E5D" w:rsidP="00FF4FA9">
      <w:pPr>
        <w:spacing w:line="276" w:lineRule="auto"/>
        <w:jc w:val="both"/>
        <w:rPr>
          <w:rFonts w:ascii="Verdana" w:hAnsi="Verdana" w:cs="Arial"/>
        </w:rPr>
      </w:pPr>
    </w:p>
    <w:p w:rsidR="00134E5D" w:rsidRPr="003759C1" w:rsidRDefault="00134E5D" w:rsidP="00FF4FA9">
      <w:pPr>
        <w:spacing w:line="276" w:lineRule="auto"/>
        <w:jc w:val="both"/>
        <w:rPr>
          <w:rFonts w:ascii="Verdana" w:hAnsi="Verdana" w:cs="Arial"/>
        </w:rPr>
      </w:pPr>
      <w:r w:rsidRPr="00AF26CC">
        <w:rPr>
          <w:rFonts w:ascii="Verdana" w:hAnsi="Verdana" w:cs="Arial"/>
        </w:rPr>
        <w:t>La duración del contrato inicial será de 3 meses, al término del cual el Director (a) Nacional, previa evaluación de desempeño, podrá resolver la modificación del contrato a calidad de indefinido o resolver su término.</w:t>
      </w:r>
    </w:p>
    <w:p w:rsidR="00134E5D" w:rsidRPr="003759C1" w:rsidRDefault="00134E5D" w:rsidP="00FF4FA9">
      <w:pPr>
        <w:spacing w:line="276" w:lineRule="auto"/>
        <w:jc w:val="both"/>
        <w:rPr>
          <w:rFonts w:ascii="Verdana" w:hAnsi="Verdana" w:cs="Arial"/>
        </w:rPr>
      </w:pPr>
    </w:p>
    <w:p w:rsidR="003430FC" w:rsidRPr="003759C1" w:rsidRDefault="003430FC" w:rsidP="00FF4FA9">
      <w:pPr>
        <w:pStyle w:val="Prrafodelista"/>
        <w:spacing w:line="276" w:lineRule="auto"/>
        <w:ind w:left="360"/>
        <w:jc w:val="both"/>
        <w:rPr>
          <w:rFonts w:ascii="Verdana" w:hAnsi="Verdana" w:cs="Arial"/>
        </w:rPr>
      </w:pPr>
    </w:p>
    <w:sectPr w:rsidR="003430FC" w:rsidRPr="003759C1" w:rsidSect="00C20CD9">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94" w:rsidRDefault="00954094" w:rsidP="00A809DB">
      <w:r>
        <w:separator/>
      </w:r>
    </w:p>
  </w:endnote>
  <w:endnote w:type="continuationSeparator" w:id="0">
    <w:p w:rsidR="00954094" w:rsidRDefault="00954094" w:rsidP="00A809DB">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6151DA" w:rsidRDefault="002F11BF">
        <w:pPr>
          <w:pStyle w:val="Piedepgina"/>
          <w:jc w:val="right"/>
        </w:pPr>
        <w:r w:rsidRPr="00C56919">
          <w:rPr>
            <w:rFonts w:ascii="Verdana" w:hAnsi="Verdana"/>
          </w:rPr>
          <w:fldChar w:fldCharType="begin"/>
        </w:r>
        <w:r w:rsidR="006151DA" w:rsidRPr="00C56919">
          <w:rPr>
            <w:rFonts w:ascii="Verdana" w:hAnsi="Verdana"/>
          </w:rPr>
          <w:instrText xml:space="preserve"> PAGE   \* MERGEFORMAT </w:instrText>
        </w:r>
        <w:r w:rsidRPr="00C56919">
          <w:rPr>
            <w:rFonts w:ascii="Verdana" w:hAnsi="Verdana"/>
          </w:rPr>
          <w:fldChar w:fldCharType="separate"/>
        </w:r>
        <w:r w:rsidR="004B1465">
          <w:rPr>
            <w:rFonts w:ascii="Verdana" w:hAnsi="Verdana"/>
            <w:noProof/>
          </w:rPr>
          <w:t>18</w:t>
        </w:r>
        <w:r w:rsidRPr="00C56919">
          <w:rPr>
            <w:rFonts w:ascii="Verdana" w:hAnsi="Verdana"/>
          </w:rPr>
          <w:fldChar w:fldCharType="end"/>
        </w:r>
      </w:p>
    </w:sdtContent>
  </w:sdt>
  <w:p w:rsidR="006151DA" w:rsidRDefault="006151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94" w:rsidRDefault="00954094" w:rsidP="00A809DB">
      <w:r>
        <w:separator/>
      </w:r>
    </w:p>
  </w:footnote>
  <w:footnote w:type="continuationSeparator" w:id="0">
    <w:p w:rsidR="00954094" w:rsidRDefault="00954094" w:rsidP="00A80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1DA" w:rsidRDefault="006151DA" w:rsidP="00A809DB">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2">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E02885"/>
    <w:multiLevelType w:val="hybridMultilevel"/>
    <w:tmpl w:val="691CED54"/>
    <w:lvl w:ilvl="0" w:tplc="0C0A000F">
      <w:start w:val="1"/>
      <w:numFmt w:val="decimal"/>
      <w:lvlText w:val="%1."/>
      <w:lvlJc w:val="left"/>
      <w:pPr>
        <w:ind w:left="1843" w:hanging="360"/>
      </w:pPr>
      <w:rPr>
        <w:rFonts w:hint="default"/>
      </w:rPr>
    </w:lvl>
    <w:lvl w:ilvl="1" w:tplc="340A0019" w:tentative="1">
      <w:start w:val="1"/>
      <w:numFmt w:val="lowerLetter"/>
      <w:lvlText w:val="%2."/>
      <w:lvlJc w:val="left"/>
      <w:pPr>
        <w:ind w:left="2563" w:hanging="360"/>
      </w:pPr>
    </w:lvl>
    <w:lvl w:ilvl="2" w:tplc="340A001B" w:tentative="1">
      <w:start w:val="1"/>
      <w:numFmt w:val="lowerRoman"/>
      <w:lvlText w:val="%3."/>
      <w:lvlJc w:val="right"/>
      <w:pPr>
        <w:ind w:left="3283" w:hanging="180"/>
      </w:pPr>
    </w:lvl>
    <w:lvl w:ilvl="3" w:tplc="340A000F" w:tentative="1">
      <w:start w:val="1"/>
      <w:numFmt w:val="decimal"/>
      <w:lvlText w:val="%4."/>
      <w:lvlJc w:val="left"/>
      <w:pPr>
        <w:ind w:left="4003" w:hanging="360"/>
      </w:pPr>
    </w:lvl>
    <w:lvl w:ilvl="4" w:tplc="340A0019" w:tentative="1">
      <w:start w:val="1"/>
      <w:numFmt w:val="lowerLetter"/>
      <w:lvlText w:val="%5."/>
      <w:lvlJc w:val="left"/>
      <w:pPr>
        <w:ind w:left="4723" w:hanging="360"/>
      </w:pPr>
    </w:lvl>
    <w:lvl w:ilvl="5" w:tplc="340A001B" w:tentative="1">
      <w:start w:val="1"/>
      <w:numFmt w:val="lowerRoman"/>
      <w:lvlText w:val="%6."/>
      <w:lvlJc w:val="right"/>
      <w:pPr>
        <w:ind w:left="5443" w:hanging="180"/>
      </w:pPr>
    </w:lvl>
    <w:lvl w:ilvl="6" w:tplc="340A000F" w:tentative="1">
      <w:start w:val="1"/>
      <w:numFmt w:val="decimal"/>
      <w:lvlText w:val="%7."/>
      <w:lvlJc w:val="left"/>
      <w:pPr>
        <w:ind w:left="6163" w:hanging="360"/>
      </w:pPr>
    </w:lvl>
    <w:lvl w:ilvl="7" w:tplc="340A0019" w:tentative="1">
      <w:start w:val="1"/>
      <w:numFmt w:val="lowerLetter"/>
      <w:lvlText w:val="%8."/>
      <w:lvlJc w:val="left"/>
      <w:pPr>
        <w:ind w:left="6883" w:hanging="360"/>
      </w:pPr>
    </w:lvl>
    <w:lvl w:ilvl="8" w:tplc="340A001B" w:tentative="1">
      <w:start w:val="1"/>
      <w:numFmt w:val="lowerRoman"/>
      <w:lvlText w:val="%9."/>
      <w:lvlJc w:val="right"/>
      <w:pPr>
        <w:ind w:left="7603" w:hanging="180"/>
      </w:pPr>
    </w:lvl>
  </w:abstractNum>
  <w:abstractNum w:abstractNumId="4">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5">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1E1AF3"/>
    <w:multiLevelType w:val="hybridMultilevel"/>
    <w:tmpl w:val="63FC4230"/>
    <w:lvl w:ilvl="0" w:tplc="7D1AF04C">
      <w:start w:val="1"/>
      <w:numFmt w:val="decimal"/>
      <w:lvlText w:val="%1."/>
      <w:lvlJc w:val="left"/>
      <w:pPr>
        <w:tabs>
          <w:tab w:val="num" w:pos="-4680"/>
        </w:tabs>
        <w:ind w:left="-4680" w:hanging="360"/>
      </w:pPr>
      <w:rPr>
        <w:rFonts w:ascii="Verdana" w:hAnsi="Verdana" w:hint="default"/>
        <w:sz w:val="24"/>
      </w:rPr>
    </w:lvl>
    <w:lvl w:ilvl="1" w:tplc="0C0A0019" w:tentative="1">
      <w:start w:val="1"/>
      <w:numFmt w:val="lowerLetter"/>
      <w:lvlText w:val="%2."/>
      <w:lvlJc w:val="left"/>
      <w:pPr>
        <w:tabs>
          <w:tab w:val="num" w:pos="-3960"/>
        </w:tabs>
        <w:ind w:left="-396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1800"/>
        </w:tabs>
        <w:ind w:left="-1800" w:hanging="360"/>
      </w:pPr>
    </w:lvl>
    <w:lvl w:ilvl="5" w:tplc="0C0A001B" w:tentative="1">
      <w:start w:val="1"/>
      <w:numFmt w:val="lowerRoman"/>
      <w:lvlText w:val="%6."/>
      <w:lvlJc w:val="right"/>
      <w:pPr>
        <w:tabs>
          <w:tab w:val="num" w:pos="-1080"/>
        </w:tabs>
        <w:ind w:left="-1080" w:hanging="180"/>
      </w:pPr>
    </w:lvl>
    <w:lvl w:ilvl="6" w:tplc="0C0A000F" w:tentative="1">
      <w:start w:val="1"/>
      <w:numFmt w:val="decimal"/>
      <w:lvlText w:val="%7."/>
      <w:lvlJc w:val="left"/>
      <w:pPr>
        <w:tabs>
          <w:tab w:val="num" w:pos="-360"/>
        </w:tabs>
        <w:ind w:left="-360" w:hanging="360"/>
      </w:pPr>
    </w:lvl>
    <w:lvl w:ilvl="7" w:tplc="0C0A0019" w:tentative="1">
      <w:start w:val="1"/>
      <w:numFmt w:val="lowerLetter"/>
      <w:lvlText w:val="%8."/>
      <w:lvlJc w:val="left"/>
      <w:pPr>
        <w:tabs>
          <w:tab w:val="num" w:pos="360"/>
        </w:tabs>
        <w:ind w:left="360" w:hanging="360"/>
      </w:pPr>
    </w:lvl>
    <w:lvl w:ilvl="8" w:tplc="0C0A001B" w:tentative="1">
      <w:start w:val="1"/>
      <w:numFmt w:val="lowerRoman"/>
      <w:lvlText w:val="%9."/>
      <w:lvlJc w:val="right"/>
      <w:pPr>
        <w:tabs>
          <w:tab w:val="num" w:pos="1080"/>
        </w:tabs>
        <w:ind w:left="1080" w:hanging="180"/>
      </w:pPr>
    </w:lvl>
  </w:abstractNum>
  <w:abstractNum w:abstractNumId="17">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9">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2">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0645B8B"/>
    <w:multiLevelType w:val="multilevel"/>
    <w:tmpl w:val="3EE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B20B8E"/>
    <w:multiLevelType w:val="hybridMultilevel"/>
    <w:tmpl w:val="3C5C0F90"/>
    <w:lvl w:ilvl="0" w:tplc="6A98D7CA">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6">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num w:numId="1">
    <w:abstractNumId w:val="7"/>
  </w:num>
  <w:num w:numId="2">
    <w:abstractNumId w:val="28"/>
  </w:num>
  <w:num w:numId="3">
    <w:abstractNumId w:val="32"/>
  </w:num>
  <w:num w:numId="4">
    <w:abstractNumId w:val="4"/>
  </w:num>
  <w:num w:numId="5">
    <w:abstractNumId w:val="12"/>
  </w:num>
  <w:num w:numId="6">
    <w:abstractNumId w:val="5"/>
  </w:num>
  <w:num w:numId="7">
    <w:abstractNumId w:val="34"/>
  </w:num>
  <w:num w:numId="8">
    <w:abstractNumId w:val="17"/>
  </w:num>
  <w:num w:numId="9">
    <w:abstractNumId w:val="2"/>
  </w:num>
  <w:num w:numId="10">
    <w:abstractNumId w:val="35"/>
  </w:num>
  <w:num w:numId="11">
    <w:abstractNumId w:val="20"/>
  </w:num>
  <w:num w:numId="12">
    <w:abstractNumId w:val="15"/>
  </w:num>
  <w:num w:numId="13">
    <w:abstractNumId w:val="29"/>
  </w:num>
  <w:num w:numId="14">
    <w:abstractNumId w:val="1"/>
  </w:num>
  <w:num w:numId="15">
    <w:abstractNumId w:val="27"/>
  </w:num>
  <w:num w:numId="16">
    <w:abstractNumId w:val="22"/>
  </w:num>
  <w:num w:numId="17">
    <w:abstractNumId w:val="8"/>
  </w:num>
  <w:num w:numId="18">
    <w:abstractNumId w:val="16"/>
  </w:num>
  <w:num w:numId="19">
    <w:abstractNumId w:val="18"/>
  </w:num>
  <w:num w:numId="20">
    <w:abstractNumId w:val="9"/>
  </w:num>
  <w:num w:numId="21">
    <w:abstractNumId w:val="0"/>
  </w:num>
  <w:num w:numId="22">
    <w:abstractNumId w:val="36"/>
  </w:num>
  <w:num w:numId="23">
    <w:abstractNumId w:val="11"/>
  </w:num>
  <w:num w:numId="24">
    <w:abstractNumId w:val="21"/>
  </w:num>
  <w:num w:numId="25">
    <w:abstractNumId w:val="26"/>
  </w:num>
  <w:num w:numId="26">
    <w:abstractNumId w:val="23"/>
  </w:num>
  <w:num w:numId="27">
    <w:abstractNumId w:val="31"/>
  </w:num>
  <w:num w:numId="28">
    <w:abstractNumId w:val="19"/>
  </w:num>
  <w:num w:numId="29">
    <w:abstractNumId w:val="10"/>
  </w:num>
  <w:num w:numId="30">
    <w:abstractNumId w:val="13"/>
  </w:num>
  <w:num w:numId="31">
    <w:abstractNumId w:val="14"/>
  </w:num>
  <w:num w:numId="32">
    <w:abstractNumId w:val="6"/>
  </w:num>
  <w:num w:numId="33">
    <w:abstractNumId w:val="33"/>
  </w:num>
  <w:num w:numId="34">
    <w:abstractNumId w:val="30"/>
  </w:num>
  <w:num w:numId="35">
    <w:abstractNumId w:val="24"/>
  </w:num>
  <w:num w:numId="36">
    <w:abstractNumId w:val="3"/>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A809DB"/>
    <w:rsid w:val="0000116D"/>
    <w:rsid w:val="00001274"/>
    <w:rsid w:val="000033AF"/>
    <w:rsid w:val="000034B7"/>
    <w:rsid w:val="000069C4"/>
    <w:rsid w:val="00013009"/>
    <w:rsid w:val="00017816"/>
    <w:rsid w:val="00017FB8"/>
    <w:rsid w:val="00032C0C"/>
    <w:rsid w:val="0003317C"/>
    <w:rsid w:val="00033CA0"/>
    <w:rsid w:val="00035F0C"/>
    <w:rsid w:val="0004269B"/>
    <w:rsid w:val="00044AB0"/>
    <w:rsid w:val="00045F21"/>
    <w:rsid w:val="00046D09"/>
    <w:rsid w:val="00050470"/>
    <w:rsid w:val="000519EF"/>
    <w:rsid w:val="00052A97"/>
    <w:rsid w:val="000635C6"/>
    <w:rsid w:val="0007290B"/>
    <w:rsid w:val="00083C7A"/>
    <w:rsid w:val="00085444"/>
    <w:rsid w:val="00085597"/>
    <w:rsid w:val="000865F0"/>
    <w:rsid w:val="0008789F"/>
    <w:rsid w:val="00091419"/>
    <w:rsid w:val="00091504"/>
    <w:rsid w:val="0009495C"/>
    <w:rsid w:val="00094C6A"/>
    <w:rsid w:val="000A02EF"/>
    <w:rsid w:val="000A4131"/>
    <w:rsid w:val="000A42E3"/>
    <w:rsid w:val="000A5BE8"/>
    <w:rsid w:val="000B24CE"/>
    <w:rsid w:val="000B28AB"/>
    <w:rsid w:val="000B468D"/>
    <w:rsid w:val="000B5CFA"/>
    <w:rsid w:val="000C1997"/>
    <w:rsid w:val="000C336F"/>
    <w:rsid w:val="000C57C6"/>
    <w:rsid w:val="000C7047"/>
    <w:rsid w:val="000D00FF"/>
    <w:rsid w:val="000D04E0"/>
    <w:rsid w:val="000E0AA7"/>
    <w:rsid w:val="000F64FD"/>
    <w:rsid w:val="00112F46"/>
    <w:rsid w:val="00116158"/>
    <w:rsid w:val="00117313"/>
    <w:rsid w:val="001200C6"/>
    <w:rsid w:val="0012178E"/>
    <w:rsid w:val="00130053"/>
    <w:rsid w:val="00134E5A"/>
    <w:rsid w:val="00134E5D"/>
    <w:rsid w:val="00134FE6"/>
    <w:rsid w:val="00140A3B"/>
    <w:rsid w:val="00142CDD"/>
    <w:rsid w:val="00161804"/>
    <w:rsid w:val="00163EA0"/>
    <w:rsid w:val="001727C5"/>
    <w:rsid w:val="00173A35"/>
    <w:rsid w:val="00174E40"/>
    <w:rsid w:val="001772A2"/>
    <w:rsid w:val="00181EC5"/>
    <w:rsid w:val="001849F4"/>
    <w:rsid w:val="00184BA9"/>
    <w:rsid w:val="00186700"/>
    <w:rsid w:val="00191632"/>
    <w:rsid w:val="00193421"/>
    <w:rsid w:val="001965DA"/>
    <w:rsid w:val="001A0B5B"/>
    <w:rsid w:val="001A3B87"/>
    <w:rsid w:val="001A3BAC"/>
    <w:rsid w:val="001A53C2"/>
    <w:rsid w:val="001A5C74"/>
    <w:rsid w:val="001B5058"/>
    <w:rsid w:val="001B53E5"/>
    <w:rsid w:val="001C1DFE"/>
    <w:rsid w:val="001C29FD"/>
    <w:rsid w:val="001C6108"/>
    <w:rsid w:val="001C6CEE"/>
    <w:rsid w:val="001C7913"/>
    <w:rsid w:val="001E36E0"/>
    <w:rsid w:val="001E4179"/>
    <w:rsid w:val="001E6C66"/>
    <w:rsid w:val="001F0EDA"/>
    <w:rsid w:val="001F3789"/>
    <w:rsid w:val="001F622A"/>
    <w:rsid w:val="002020EE"/>
    <w:rsid w:val="00202D66"/>
    <w:rsid w:val="002072B6"/>
    <w:rsid w:val="00215CFA"/>
    <w:rsid w:val="00216BAE"/>
    <w:rsid w:val="002172D3"/>
    <w:rsid w:val="00226402"/>
    <w:rsid w:val="0023256D"/>
    <w:rsid w:val="00237D10"/>
    <w:rsid w:val="00242F27"/>
    <w:rsid w:val="00243BB8"/>
    <w:rsid w:val="00243C39"/>
    <w:rsid w:val="002447E6"/>
    <w:rsid w:val="00246A85"/>
    <w:rsid w:val="0025223B"/>
    <w:rsid w:val="002609F8"/>
    <w:rsid w:val="00261D72"/>
    <w:rsid w:val="002668EA"/>
    <w:rsid w:val="00272135"/>
    <w:rsid w:val="00277CFE"/>
    <w:rsid w:val="00280FB0"/>
    <w:rsid w:val="00285C4B"/>
    <w:rsid w:val="002916CA"/>
    <w:rsid w:val="0029479A"/>
    <w:rsid w:val="002A2756"/>
    <w:rsid w:val="002B3A12"/>
    <w:rsid w:val="002B57A3"/>
    <w:rsid w:val="002B57DA"/>
    <w:rsid w:val="002B6B41"/>
    <w:rsid w:val="002C06B2"/>
    <w:rsid w:val="002C1870"/>
    <w:rsid w:val="002D4B45"/>
    <w:rsid w:val="002D6CE1"/>
    <w:rsid w:val="002E0A36"/>
    <w:rsid w:val="002E247C"/>
    <w:rsid w:val="002E390C"/>
    <w:rsid w:val="002E5490"/>
    <w:rsid w:val="002F11BF"/>
    <w:rsid w:val="002F4412"/>
    <w:rsid w:val="002F639B"/>
    <w:rsid w:val="003221F3"/>
    <w:rsid w:val="00323B75"/>
    <w:rsid w:val="003248F8"/>
    <w:rsid w:val="0032508C"/>
    <w:rsid w:val="00325A4C"/>
    <w:rsid w:val="003304D2"/>
    <w:rsid w:val="003310CD"/>
    <w:rsid w:val="003430FC"/>
    <w:rsid w:val="00345A7C"/>
    <w:rsid w:val="00350835"/>
    <w:rsid w:val="00350DC6"/>
    <w:rsid w:val="00352F9E"/>
    <w:rsid w:val="00353246"/>
    <w:rsid w:val="00360151"/>
    <w:rsid w:val="003621DE"/>
    <w:rsid w:val="00364FE9"/>
    <w:rsid w:val="0036715B"/>
    <w:rsid w:val="00371024"/>
    <w:rsid w:val="003759C1"/>
    <w:rsid w:val="0037635A"/>
    <w:rsid w:val="003776ED"/>
    <w:rsid w:val="0038137E"/>
    <w:rsid w:val="00391721"/>
    <w:rsid w:val="003928AA"/>
    <w:rsid w:val="00394DF3"/>
    <w:rsid w:val="003A21DD"/>
    <w:rsid w:val="003A25A8"/>
    <w:rsid w:val="003A758A"/>
    <w:rsid w:val="003A7F9A"/>
    <w:rsid w:val="003B3071"/>
    <w:rsid w:val="003B44D5"/>
    <w:rsid w:val="003C1677"/>
    <w:rsid w:val="003C7667"/>
    <w:rsid w:val="003D04F0"/>
    <w:rsid w:val="003D0F34"/>
    <w:rsid w:val="003D6F29"/>
    <w:rsid w:val="003E76EA"/>
    <w:rsid w:val="003F0F31"/>
    <w:rsid w:val="003F1497"/>
    <w:rsid w:val="003F7FCF"/>
    <w:rsid w:val="0040039E"/>
    <w:rsid w:val="00410048"/>
    <w:rsid w:val="0041094F"/>
    <w:rsid w:val="00414F80"/>
    <w:rsid w:val="004175ED"/>
    <w:rsid w:val="00421AD2"/>
    <w:rsid w:val="004337DB"/>
    <w:rsid w:val="00433EE2"/>
    <w:rsid w:val="00446716"/>
    <w:rsid w:val="004511C5"/>
    <w:rsid w:val="00452E6A"/>
    <w:rsid w:val="00455EEE"/>
    <w:rsid w:val="004624F9"/>
    <w:rsid w:val="00477F0A"/>
    <w:rsid w:val="00480C88"/>
    <w:rsid w:val="00483789"/>
    <w:rsid w:val="00483FA9"/>
    <w:rsid w:val="004846D6"/>
    <w:rsid w:val="00492465"/>
    <w:rsid w:val="00492FF4"/>
    <w:rsid w:val="004A09EB"/>
    <w:rsid w:val="004A35EC"/>
    <w:rsid w:val="004A5858"/>
    <w:rsid w:val="004A7E1C"/>
    <w:rsid w:val="004B1465"/>
    <w:rsid w:val="004B1AC8"/>
    <w:rsid w:val="004C2243"/>
    <w:rsid w:val="004D045D"/>
    <w:rsid w:val="004D185F"/>
    <w:rsid w:val="004D3133"/>
    <w:rsid w:val="004E0C1D"/>
    <w:rsid w:val="004E1760"/>
    <w:rsid w:val="004E38A6"/>
    <w:rsid w:val="004E53B3"/>
    <w:rsid w:val="004F3A07"/>
    <w:rsid w:val="004F4907"/>
    <w:rsid w:val="004F5460"/>
    <w:rsid w:val="004F6A06"/>
    <w:rsid w:val="005018AA"/>
    <w:rsid w:val="005050C5"/>
    <w:rsid w:val="00506B0A"/>
    <w:rsid w:val="00510A9F"/>
    <w:rsid w:val="005118CD"/>
    <w:rsid w:val="00520259"/>
    <w:rsid w:val="0052068E"/>
    <w:rsid w:val="00520C57"/>
    <w:rsid w:val="005253F7"/>
    <w:rsid w:val="00525AEC"/>
    <w:rsid w:val="00534988"/>
    <w:rsid w:val="00536995"/>
    <w:rsid w:val="00541455"/>
    <w:rsid w:val="005414BB"/>
    <w:rsid w:val="00542490"/>
    <w:rsid w:val="005453E5"/>
    <w:rsid w:val="00547AF5"/>
    <w:rsid w:val="0055468A"/>
    <w:rsid w:val="0056284E"/>
    <w:rsid w:val="00567C48"/>
    <w:rsid w:val="00570135"/>
    <w:rsid w:val="0057658C"/>
    <w:rsid w:val="00577434"/>
    <w:rsid w:val="00580BEB"/>
    <w:rsid w:val="00590699"/>
    <w:rsid w:val="005914D8"/>
    <w:rsid w:val="0059569A"/>
    <w:rsid w:val="005A0689"/>
    <w:rsid w:val="005A57A0"/>
    <w:rsid w:val="005A7D9A"/>
    <w:rsid w:val="005B3628"/>
    <w:rsid w:val="005D18BC"/>
    <w:rsid w:val="005D71A4"/>
    <w:rsid w:val="005F0AAA"/>
    <w:rsid w:val="005F12AA"/>
    <w:rsid w:val="005F1CDB"/>
    <w:rsid w:val="005F76F5"/>
    <w:rsid w:val="006016C0"/>
    <w:rsid w:val="00605DB3"/>
    <w:rsid w:val="00614B59"/>
    <w:rsid w:val="006151DA"/>
    <w:rsid w:val="0061730E"/>
    <w:rsid w:val="006216A8"/>
    <w:rsid w:val="00622CCE"/>
    <w:rsid w:val="00640245"/>
    <w:rsid w:val="00653A70"/>
    <w:rsid w:val="00654582"/>
    <w:rsid w:val="006576B1"/>
    <w:rsid w:val="00661699"/>
    <w:rsid w:val="00662CA9"/>
    <w:rsid w:val="00665AD1"/>
    <w:rsid w:val="00666570"/>
    <w:rsid w:val="00667F3D"/>
    <w:rsid w:val="00677805"/>
    <w:rsid w:val="006838B5"/>
    <w:rsid w:val="0068580B"/>
    <w:rsid w:val="006A2BBE"/>
    <w:rsid w:val="006A631A"/>
    <w:rsid w:val="006A732A"/>
    <w:rsid w:val="006B0C43"/>
    <w:rsid w:val="006B1A23"/>
    <w:rsid w:val="006B2420"/>
    <w:rsid w:val="006B2A84"/>
    <w:rsid w:val="006B3C2E"/>
    <w:rsid w:val="006B566D"/>
    <w:rsid w:val="006C0DAA"/>
    <w:rsid w:val="006C2CA7"/>
    <w:rsid w:val="006C3B43"/>
    <w:rsid w:val="006C7505"/>
    <w:rsid w:val="006D4644"/>
    <w:rsid w:val="006D48C1"/>
    <w:rsid w:val="006E06B8"/>
    <w:rsid w:val="006E2598"/>
    <w:rsid w:val="006E53EE"/>
    <w:rsid w:val="006E6A28"/>
    <w:rsid w:val="006E7C65"/>
    <w:rsid w:val="006F422F"/>
    <w:rsid w:val="0070170C"/>
    <w:rsid w:val="007042BC"/>
    <w:rsid w:val="007045C8"/>
    <w:rsid w:val="00705F01"/>
    <w:rsid w:val="0071347D"/>
    <w:rsid w:val="00717069"/>
    <w:rsid w:val="0071757E"/>
    <w:rsid w:val="007228BD"/>
    <w:rsid w:val="007260C4"/>
    <w:rsid w:val="00726ACC"/>
    <w:rsid w:val="00727B67"/>
    <w:rsid w:val="00741C26"/>
    <w:rsid w:val="00747BC1"/>
    <w:rsid w:val="00750C40"/>
    <w:rsid w:val="00751AC9"/>
    <w:rsid w:val="00751B9C"/>
    <w:rsid w:val="00752B97"/>
    <w:rsid w:val="00754CAD"/>
    <w:rsid w:val="00754D20"/>
    <w:rsid w:val="00755163"/>
    <w:rsid w:val="00760A2A"/>
    <w:rsid w:val="00763219"/>
    <w:rsid w:val="007638B9"/>
    <w:rsid w:val="00764AA5"/>
    <w:rsid w:val="007660D7"/>
    <w:rsid w:val="00770846"/>
    <w:rsid w:val="00771790"/>
    <w:rsid w:val="0077555F"/>
    <w:rsid w:val="0078012B"/>
    <w:rsid w:val="0078369B"/>
    <w:rsid w:val="00787D51"/>
    <w:rsid w:val="00794035"/>
    <w:rsid w:val="007949BA"/>
    <w:rsid w:val="00796AB3"/>
    <w:rsid w:val="00796EF5"/>
    <w:rsid w:val="007A16DF"/>
    <w:rsid w:val="007A5209"/>
    <w:rsid w:val="007B7A16"/>
    <w:rsid w:val="007C04B8"/>
    <w:rsid w:val="007C0916"/>
    <w:rsid w:val="007C09CB"/>
    <w:rsid w:val="007D128F"/>
    <w:rsid w:val="007D3BD1"/>
    <w:rsid w:val="007E2780"/>
    <w:rsid w:val="007E3071"/>
    <w:rsid w:val="007E4B62"/>
    <w:rsid w:val="007E767D"/>
    <w:rsid w:val="007E7D5E"/>
    <w:rsid w:val="007F4D56"/>
    <w:rsid w:val="007F5E79"/>
    <w:rsid w:val="00800123"/>
    <w:rsid w:val="00806BCD"/>
    <w:rsid w:val="00811C4B"/>
    <w:rsid w:val="008147EE"/>
    <w:rsid w:val="008160E4"/>
    <w:rsid w:val="0081760B"/>
    <w:rsid w:val="00840504"/>
    <w:rsid w:val="00841BD5"/>
    <w:rsid w:val="00842F82"/>
    <w:rsid w:val="008548DC"/>
    <w:rsid w:val="008601A1"/>
    <w:rsid w:val="00860C7F"/>
    <w:rsid w:val="00861787"/>
    <w:rsid w:val="00861DCD"/>
    <w:rsid w:val="0086588F"/>
    <w:rsid w:val="00866E2B"/>
    <w:rsid w:val="00870AB8"/>
    <w:rsid w:val="00875362"/>
    <w:rsid w:val="00875BAA"/>
    <w:rsid w:val="00875E2A"/>
    <w:rsid w:val="0088033A"/>
    <w:rsid w:val="00882820"/>
    <w:rsid w:val="00884D63"/>
    <w:rsid w:val="00884E2F"/>
    <w:rsid w:val="00890808"/>
    <w:rsid w:val="00890C84"/>
    <w:rsid w:val="00891337"/>
    <w:rsid w:val="00893558"/>
    <w:rsid w:val="008A2DEB"/>
    <w:rsid w:val="008A3355"/>
    <w:rsid w:val="008B0B43"/>
    <w:rsid w:val="008C513B"/>
    <w:rsid w:val="008C549A"/>
    <w:rsid w:val="008C5605"/>
    <w:rsid w:val="008C7091"/>
    <w:rsid w:val="008D003F"/>
    <w:rsid w:val="008D18CB"/>
    <w:rsid w:val="008D54EE"/>
    <w:rsid w:val="008E2B62"/>
    <w:rsid w:val="008F31BB"/>
    <w:rsid w:val="008F547F"/>
    <w:rsid w:val="008F6562"/>
    <w:rsid w:val="00900B9A"/>
    <w:rsid w:val="009012CC"/>
    <w:rsid w:val="00903AB3"/>
    <w:rsid w:val="0090502A"/>
    <w:rsid w:val="00917110"/>
    <w:rsid w:val="00923EC7"/>
    <w:rsid w:val="00933A2C"/>
    <w:rsid w:val="009375BA"/>
    <w:rsid w:val="0094219F"/>
    <w:rsid w:val="00945BEC"/>
    <w:rsid w:val="00954094"/>
    <w:rsid w:val="0095675B"/>
    <w:rsid w:val="0096123A"/>
    <w:rsid w:val="00972C73"/>
    <w:rsid w:val="009766BC"/>
    <w:rsid w:val="00977841"/>
    <w:rsid w:val="009804B1"/>
    <w:rsid w:val="00985C05"/>
    <w:rsid w:val="00995280"/>
    <w:rsid w:val="009A2469"/>
    <w:rsid w:val="009A4C25"/>
    <w:rsid w:val="009B3B13"/>
    <w:rsid w:val="009B3B67"/>
    <w:rsid w:val="009B6F63"/>
    <w:rsid w:val="009C025F"/>
    <w:rsid w:val="009C50E0"/>
    <w:rsid w:val="009D65F2"/>
    <w:rsid w:val="009E78B2"/>
    <w:rsid w:val="009F2648"/>
    <w:rsid w:val="00A01164"/>
    <w:rsid w:val="00A01B77"/>
    <w:rsid w:val="00A061A2"/>
    <w:rsid w:val="00A06263"/>
    <w:rsid w:val="00A12B17"/>
    <w:rsid w:val="00A14E1F"/>
    <w:rsid w:val="00A21C87"/>
    <w:rsid w:val="00A2226D"/>
    <w:rsid w:val="00A3466A"/>
    <w:rsid w:val="00A40DF3"/>
    <w:rsid w:val="00A4174C"/>
    <w:rsid w:val="00A43CD6"/>
    <w:rsid w:val="00A50442"/>
    <w:rsid w:val="00A533B9"/>
    <w:rsid w:val="00A6324C"/>
    <w:rsid w:val="00A652FF"/>
    <w:rsid w:val="00A65454"/>
    <w:rsid w:val="00A67076"/>
    <w:rsid w:val="00A70B86"/>
    <w:rsid w:val="00A70CDB"/>
    <w:rsid w:val="00A809DB"/>
    <w:rsid w:val="00A80DEA"/>
    <w:rsid w:val="00A83D4C"/>
    <w:rsid w:val="00A92322"/>
    <w:rsid w:val="00A946A3"/>
    <w:rsid w:val="00A96133"/>
    <w:rsid w:val="00AA6340"/>
    <w:rsid w:val="00AA7320"/>
    <w:rsid w:val="00AB087D"/>
    <w:rsid w:val="00AB4A5E"/>
    <w:rsid w:val="00AB5ED2"/>
    <w:rsid w:val="00AB7AF8"/>
    <w:rsid w:val="00AC0BE7"/>
    <w:rsid w:val="00AD3B87"/>
    <w:rsid w:val="00AD6532"/>
    <w:rsid w:val="00AE2955"/>
    <w:rsid w:val="00AE4EBD"/>
    <w:rsid w:val="00AF05D5"/>
    <w:rsid w:val="00AF15ED"/>
    <w:rsid w:val="00AF26CC"/>
    <w:rsid w:val="00AF54D4"/>
    <w:rsid w:val="00B10386"/>
    <w:rsid w:val="00B1144A"/>
    <w:rsid w:val="00B2026A"/>
    <w:rsid w:val="00B2200F"/>
    <w:rsid w:val="00B226ED"/>
    <w:rsid w:val="00B26035"/>
    <w:rsid w:val="00B27E32"/>
    <w:rsid w:val="00B3100A"/>
    <w:rsid w:val="00B32C3D"/>
    <w:rsid w:val="00B344A2"/>
    <w:rsid w:val="00B5533F"/>
    <w:rsid w:val="00B60828"/>
    <w:rsid w:val="00B62593"/>
    <w:rsid w:val="00B7420F"/>
    <w:rsid w:val="00B74365"/>
    <w:rsid w:val="00B763CE"/>
    <w:rsid w:val="00B8064E"/>
    <w:rsid w:val="00B87BF5"/>
    <w:rsid w:val="00B97D4D"/>
    <w:rsid w:val="00BA189E"/>
    <w:rsid w:val="00BA6F69"/>
    <w:rsid w:val="00BB0870"/>
    <w:rsid w:val="00BB0D7E"/>
    <w:rsid w:val="00BB1189"/>
    <w:rsid w:val="00BB22FB"/>
    <w:rsid w:val="00BC0536"/>
    <w:rsid w:val="00BC4D2D"/>
    <w:rsid w:val="00BD3A0A"/>
    <w:rsid w:val="00BD6533"/>
    <w:rsid w:val="00BD799F"/>
    <w:rsid w:val="00BD7DD9"/>
    <w:rsid w:val="00BE0523"/>
    <w:rsid w:val="00BE0CD2"/>
    <w:rsid w:val="00BE192E"/>
    <w:rsid w:val="00BE36D9"/>
    <w:rsid w:val="00BE3F78"/>
    <w:rsid w:val="00BE5BB4"/>
    <w:rsid w:val="00BE6DB7"/>
    <w:rsid w:val="00BF3516"/>
    <w:rsid w:val="00C00974"/>
    <w:rsid w:val="00C0100D"/>
    <w:rsid w:val="00C12DB6"/>
    <w:rsid w:val="00C17668"/>
    <w:rsid w:val="00C20CD9"/>
    <w:rsid w:val="00C2301A"/>
    <w:rsid w:val="00C41665"/>
    <w:rsid w:val="00C47572"/>
    <w:rsid w:val="00C5004E"/>
    <w:rsid w:val="00C50B8C"/>
    <w:rsid w:val="00C54F1F"/>
    <w:rsid w:val="00C55D21"/>
    <w:rsid w:val="00C56919"/>
    <w:rsid w:val="00C618C2"/>
    <w:rsid w:val="00C626F8"/>
    <w:rsid w:val="00C63889"/>
    <w:rsid w:val="00C6454B"/>
    <w:rsid w:val="00C678F0"/>
    <w:rsid w:val="00C779D9"/>
    <w:rsid w:val="00C82F36"/>
    <w:rsid w:val="00C92D67"/>
    <w:rsid w:val="00C94D26"/>
    <w:rsid w:val="00CA327F"/>
    <w:rsid w:val="00CA3AF9"/>
    <w:rsid w:val="00CA7192"/>
    <w:rsid w:val="00CC1E9B"/>
    <w:rsid w:val="00CD4A31"/>
    <w:rsid w:val="00CE26D6"/>
    <w:rsid w:val="00CE3859"/>
    <w:rsid w:val="00CF5792"/>
    <w:rsid w:val="00CF7683"/>
    <w:rsid w:val="00D052BB"/>
    <w:rsid w:val="00D125EB"/>
    <w:rsid w:val="00D134E4"/>
    <w:rsid w:val="00D307D0"/>
    <w:rsid w:val="00D31D21"/>
    <w:rsid w:val="00D32ED6"/>
    <w:rsid w:val="00D350B2"/>
    <w:rsid w:val="00D371A4"/>
    <w:rsid w:val="00D42004"/>
    <w:rsid w:val="00D52602"/>
    <w:rsid w:val="00D54927"/>
    <w:rsid w:val="00D55098"/>
    <w:rsid w:val="00D63335"/>
    <w:rsid w:val="00D63879"/>
    <w:rsid w:val="00D67953"/>
    <w:rsid w:val="00D7263C"/>
    <w:rsid w:val="00D80C25"/>
    <w:rsid w:val="00D81340"/>
    <w:rsid w:val="00D85BDC"/>
    <w:rsid w:val="00DA57B6"/>
    <w:rsid w:val="00DB356D"/>
    <w:rsid w:val="00DB769F"/>
    <w:rsid w:val="00DC5E8A"/>
    <w:rsid w:val="00DC7A91"/>
    <w:rsid w:val="00DD3C18"/>
    <w:rsid w:val="00DE31FD"/>
    <w:rsid w:val="00E00BA7"/>
    <w:rsid w:val="00E03BC7"/>
    <w:rsid w:val="00E045B8"/>
    <w:rsid w:val="00E058EF"/>
    <w:rsid w:val="00E06CF0"/>
    <w:rsid w:val="00E11236"/>
    <w:rsid w:val="00E119C1"/>
    <w:rsid w:val="00E206B7"/>
    <w:rsid w:val="00E20FE3"/>
    <w:rsid w:val="00E25AEC"/>
    <w:rsid w:val="00E26D1C"/>
    <w:rsid w:val="00E276FC"/>
    <w:rsid w:val="00E324D4"/>
    <w:rsid w:val="00E32910"/>
    <w:rsid w:val="00E333B5"/>
    <w:rsid w:val="00E335CF"/>
    <w:rsid w:val="00E417D1"/>
    <w:rsid w:val="00E42C54"/>
    <w:rsid w:val="00E55209"/>
    <w:rsid w:val="00E55535"/>
    <w:rsid w:val="00E56C1C"/>
    <w:rsid w:val="00E621AB"/>
    <w:rsid w:val="00E638C2"/>
    <w:rsid w:val="00E63C72"/>
    <w:rsid w:val="00E7393B"/>
    <w:rsid w:val="00E829FC"/>
    <w:rsid w:val="00E8553C"/>
    <w:rsid w:val="00E8703E"/>
    <w:rsid w:val="00E908F1"/>
    <w:rsid w:val="00E94E74"/>
    <w:rsid w:val="00E968F6"/>
    <w:rsid w:val="00EA03A2"/>
    <w:rsid w:val="00EA3176"/>
    <w:rsid w:val="00EA5BA9"/>
    <w:rsid w:val="00EA70E7"/>
    <w:rsid w:val="00EA75B7"/>
    <w:rsid w:val="00EB0EE9"/>
    <w:rsid w:val="00EB5F1A"/>
    <w:rsid w:val="00EB6559"/>
    <w:rsid w:val="00EB7E60"/>
    <w:rsid w:val="00EC4AAB"/>
    <w:rsid w:val="00ED6211"/>
    <w:rsid w:val="00ED7924"/>
    <w:rsid w:val="00EE041F"/>
    <w:rsid w:val="00EE2DC2"/>
    <w:rsid w:val="00EE54BF"/>
    <w:rsid w:val="00F00B52"/>
    <w:rsid w:val="00F018C6"/>
    <w:rsid w:val="00F030AB"/>
    <w:rsid w:val="00F07A22"/>
    <w:rsid w:val="00F2145D"/>
    <w:rsid w:val="00F21A54"/>
    <w:rsid w:val="00F231D6"/>
    <w:rsid w:val="00F37756"/>
    <w:rsid w:val="00F41BBF"/>
    <w:rsid w:val="00F51C0D"/>
    <w:rsid w:val="00F51CFA"/>
    <w:rsid w:val="00F55F7D"/>
    <w:rsid w:val="00F56489"/>
    <w:rsid w:val="00F57351"/>
    <w:rsid w:val="00F60456"/>
    <w:rsid w:val="00F74E09"/>
    <w:rsid w:val="00F84B68"/>
    <w:rsid w:val="00F852B5"/>
    <w:rsid w:val="00F86D7B"/>
    <w:rsid w:val="00F936F1"/>
    <w:rsid w:val="00F96C4D"/>
    <w:rsid w:val="00FA3ACC"/>
    <w:rsid w:val="00FA3CA7"/>
    <w:rsid w:val="00FB1D08"/>
    <w:rsid w:val="00FB5636"/>
    <w:rsid w:val="00FC4C8C"/>
    <w:rsid w:val="00FD5079"/>
    <w:rsid w:val="00FD6016"/>
    <w:rsid w:val="00FE6B6D"/>
    <w:rsid w:val="00FF14F8"/>
    <w:rsid w:val="00FF4FA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s>
</file>

<file path=word/webSettings.xml><?xml version="1.0" encoding="utf-8"?>
<w:webSettings xmlns:r="http://schemas.openxmlformats.org/officeDocument/2006/relationships" xmlns:w="http://schemas.openxmlformats.org/wordprocessingml/2006/main">
  <w:divs>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lecci&#243;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F24FD-4C0E-4C63-A98A-6EFE47A5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18</Pages>
  <Words>3941</Words>
  <Characters>21676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Karyn Ponce</dc:creator>
  <cp:lastModifiedBy>karyn ponce</cp:lastModifiedBy>
  <cp:revision>84</cp:revision>
  <cp:lastPrinted>2013-03-05T19:24:00Z</cp:lastPrinted>
  <dcterms:created xsi:type="dcterms:W3CDTF">2013-03-06T13:55:00Z</dcterms:created>
  <dcterms:modified xsi:type="dcterms:W3CDTF">2013-11-04T13:53:00Z</dcterms:modified>
</cp:coreProperties>
</file>