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3572"/>
      </w:tblGrid>
      <w:tr w:rsidR="00FB6F17" w:rsidRPr="006A0C53" w:rsidTr="00FB6F17">
        <w:trPr>
          <w:trHeight w:val="1545"/>
        </w:trPr>
        <w:tc>
          <w:tcPr>
            <w:tcW w:w="5000" w:type="pct"/>
          </w:tcPr>
          <w:p w:rsidR="00FB6F1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</w:p>
          <w:p w:rsidR="00FB6F1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</w:p>
          <w:p w:rsidR="00FB6F17" w:rsidRPr="006A0C53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  <w:r w:rsidRPr="006A0C53">
              <w:rPr>
                <w:rFonts w:ascii="Verdana" w:hAnsi="Verdana"/>
                <w:b/>
                <w:caps/>
                <w:sz w:val="24"/>
                <w:szCs w:val="24"/>
              </w:rPr>
              <w:t>Servicio nacional de la discapacidad</w:t>
            </w:r>
          </w:p>
        </w:tc>
      </w:tr>
      <w:tr w:rsidR="00FB6F17" w:rsidRPr="00737968" w:rsidTr="00FB6F17">
        <w:trPr>
          <w:trHeight w:val="720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FB6F1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  <w:p w:rsidR="00AE1645" w:rsidRPr="00737968" w:rsidRDefault="00AE1645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  <w:p w:rsidR="007B0B69" w:rsidRDefault="00FB6F17" w:rsidP="00FB6F17">
            <w:pPr>
              <w:jc w:val="center"/>
              <w:rPr>
                <w:rFonts w:ascii="Verdana" w:hAnsi="Verdana"/>
                <w:b/>
                <w:sz w:val="44"/>
              </w:rPr>
            </w:pPr>
            <w:r w:rsidRPr="00737968">
              <w:rPr>
                <w:rFonts w:ascii="Verdana" w:hAnsi="Verdana"/>
                <w:b/>
                <w:sz w:val="44"/>
              </w:rPr>
              <w:t xml:space="preserve">RESULTADOS DE </w:t>
            </w:r>
            <w:r w:rsidR="007B0B69" w:rsidRPr="007B0B69">
              <w:rPr>
                <w:rFonts w:ascii="Verdana" w:hAnsi="Verdana"/>
                <w:b/>
                <w:sz w:val="44"/>
              </w:rPr>
              <w:t xml:space="preserve">RECURSO DE REPOSICIÓN DE </w:t>
            </w:r>
            <w:r w:rsidR="002A4018">
              <w:rPr>
                <w:rFonts w:ascii="Verdana" w:hAnsi="Verdana"/>
                <w:b/>
                <w:sz w:val="44"/>
              </w:rPr>
              <w:t>INADMISIBILIDAD</w:t>
            </w:r>
          </w:p>
          <w:p w:rsidR="00FB6F17" w:rsidRDefault="00DD5E43" w:rsidP="00FB6F17">
            <w:pPr>
              <w:jc w:val="center"/>
              <w:rPr>
                <w:rFonts w:ascii="Verdana" w:hAnsi="Verdana"/>
                <w:b/>
                <w:sz w:val="44"/>
              </w:rPr>
            </w:pPr>
            <w:r>
              <w:rPr>
                <w:rFonts w:ascii="Verdana" w:hAnsi="Verdana"/>
                <w:b/>
                <w:sz w:val="44"/>
              </w:rPr>
              <w:t>PR</w:t>
            </w:r>
            <w:r w:rsidR="00AE1645">
              <w:rPr>
                <w:rFonts w:ascii="Verdana" w:hAnsi="Verdana"/>
                <w:b/>
                <w:sz w:val="44"/>
              </w:rPr>
              <w:t>O</w:t>
            </w:r>
            <w:r>
              <w:rPr>
                <w:rFonts w:ascii="Verdana" w:hAnsi="Verdana"/>
                <w:b/>
                <w:sz w:val="44"/>
              </w:rPr>
              <w:t>GRAMA TRÁNSITO A LA VIDA INDEPENDIENTE</w:t>
            </w:r>
          </w:p>
          <w:p w:rsidR="00737968" w:rsidRPr="00737968" w:rsidRDefault="00737968" w:rsidP="00FB6F17">
            <w:pPr>
              <w:jc w:val="center"/>
              <w:rPr>
                <w:rFonts w:ascii="Verdana" w:hAnsi="Verdana"/>
                <w:b/>
                <w:sz w:val="44"/>
              </w:rPr>
            </w:pPr>
          </w:p>
        </w:tc>
      </w:tr>
      <w:tr w:rsidR="00FB6F17" w:rsidRPr="006A0C53" w:rsidTr="00FB6F17">
        <w:trPr>
          <w:trHeight w:val="360"/>
        </w:trPr>
        <w:tc>
          <w:tcPr>
            <w:tcW w:w="5000" w:type="pct"/>
            <w:vAlign w:val="center"/>
          </w:tcPr>
          <w:p w:rsidR="00FB6F17" w:rsidRPr="006A0C53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noProof/>
                <w:sz w:val="44"/>
                <w:szCs w:val="44"/>
                <w:lang w:val="es-CL" w:eastAsia="es-C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3210560</wp:posOffset>
                  </wp:positionH>
                  <wp:positionV relativeFrom="paragraph">
                    <wp:posOffset>-2091055</wp:posOffset>
                  </wp:positionV>
                  <wp:extent cx="2305050" cy="2084070"/>
                  <wp:effectExtent l="19050" t="0" r="0" b="0"/>
                  <wp:wrapSquare wrapText="right"/>
                  <wp:docPr id="2" name="Imagen 3" descr="Logo SENADIS (CMY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Logo SENADIS (CMY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084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85664" w:rsidRDefault="00737968" w:rsidP="00737968">
      <w:pPr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br w:type="page"/>
      </w:r>
      <w:r w:rsidR="0035580B">
        <w:rPr>
          <w:rFonts w:ascii="Verdana" w:hAnsi="Verdana"/>
          <w:b/>
          <w:sz w:val="36"/>
        </w:rPr>
        <w:lastRenderedPageBreak/>
        <w:t>ETAPA DE ADMISIBILIDAD</w:t>
      </w:r>
    </w:p>
    <w:p w:rsidR="00BA696E" w:rsidRDefault="00BA696E" w:rsidP="00737968">
      <w:pPr>
        <w:rPr>
          <w:rFonts w:ascii="Verdana" w:hAnsi="Verdana"/>
          <w:b/>
          <w:sz w:val="36"/>
        </w:rPr>
      </w:pPr>
    </w:p>
    <w:p w:rsidR="00BA696E" w:rsidRDefault="00BA696E" w:rsidP="00BA696E">
      <w:pPr>
        <w:jc w:val="center"/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t>Resultados del Recurso de Reposición</w:t>
      </w:r>
    </w:p>
    <w:p w:rsidR="007004F6" w:rsidRDefault="007004F6" w:rsidP="00BA696E">
      <w:pPr>
        <w:jc w:val="center"/>
        <w:rPr>
          <w:rFonts w:ascii="Verdana" w:hAnsi="Verdana"/>
          <w:b/>
          <w:sz w:val="36"/>
        </w:rPr>
      </w:pPr>
    </w:p>
    <w:p w:rsidR="00FD1BB2" w:rsidRDefault="00085664" w:rsidP="007004F6">
      <w:pPr>
        <w:spacing w:line="480" w:lineRule="auto"/>
        <w:jc w:val="both"/>
        <w:rPr>
          <w:rFonts w:ascii="Verdana" w:hAnsi="Verdana"/>
        </w:rPr>
      </w:pPr>
      <w:r w:rsidRPr="00085664">
        <w:rPr>
          <w:rFonts w:ascii="Verdana" w:hAnsi="Verdana"/>
        </w:rPr>
        <w:t xml:space="preserve">De conformidad con las Bases </w:t>
      </w:r>
      <w:r>
        <w:rPr>
          <w:rFonts w:ascii="Verdana" w:hAnsi="Verdana"/>
        </w:rPr>
        <w:t xml:space="preserve">en la etapa de Admisibilidad </w:t>
      </w:r>
      <w:r w:rsidRPr="00085664">
        <w:rPr>
          <w:rFonts w:ascii="Verdana" w:hAnsi="Verdana"/>
        </w:rPr>
        <w:t xml:space="preserve">se procede a publicar </w:t>
      </w:r>
      <w:r w:rsidR="007B0B69">
        <w:rPr>
          <w:rFonts w:ascii="Verdana" w:hAnsi="Verdana"/>
        </w:rPr>
        <w:t>el resultado de los Recursos de Reposición interpuestos por lo</w:t>
      </w:r>
      <w:r w:rsidR="000F6859">
        <w:rPr>
          <w:rFonts w:ascii="Verdana" w:hAnsi="Verdana"/>
        </w:rPr>
        <w:t>s</w:t>
      </w:r>
      <w:r w:rsidR="007B0B69">
        <w:rPr>
          <w:rFonts w:ascii="Verdana" w:hAnsi="Verdana"/>
        </w:rPr>
        <w:t xml:space="preserve"> postulantes </w:t>
      </w:r>
      <w:r w:rsidR="000F6859">
        <w:rPr>
          <w:rFonts w:ascii="Verdana" w:hAnsi="Verdana"/>
        </w:rPr>
        <w:t xml:space="preserve">cuyos </w:t>
      </w:r>
      <w:r w:rsidR="007B0B69">
        <w:rPr>
          <w:rFonts w:ascii="Verdana" w:hAnsi="Verdana"/>
        </w:rPr>
        <w:t xml:space="preserve">proyectos fueron declarados inadmisibles. </w:t>
      </w:r>
    </w:p>
    <w:p w:rsidR="001D5234" w:rsidRPr="001D5234" w:rsidRDefault="00D25BE1" w:rsidP="00AB044E">
      <w:pPr>
        <w:widowControl w:val="0"/>
        <w:tabs>
          <w:tab w:val="left" w:pos="-1985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A continuación</w:t>
      </w:r>
      <w:r w:rsidR="007004F6">
        <w:rPr>
          <w:rFonts w:ascii="Verdana" w:hAnsi="Verdana"/>
        </w:rPr>
        <w:t>,</w:t>
      </w:r>
      <w:r>
        <w:rPr>
          <w:rFonts w:ascii="Verdana" w:hAnsi="Verdana"/>
        </w:rPr>
        <w:t xml:space="preserve"> se presentan los </w:t>
      </w:r>
      <w:r w:rsidR="000F6859">
        <w:rPr>
          <w:rFonts w:ascii="Verdana" w:hAnsi="Verdana"/>
        </w:rPr>
        <w:t xml:space="preserve">datos de las </w:t>
      </w:r>
      <w:r>
        <w:rPr>
          <w:rFonts w:ascii="Verdana" w:hAnsi="Verdana"/>
        </w:rPr>
        <w:t xml:space="preserve">entidades que presentaron recursos de reposición </w:t>
      </w:r>
      <w:r w:rsidR="000F6859">
        <w:rPr>
          <w:rFonts w:ascii="Verdana" w:hAnsi="Verdana"/>
        </w:rPr>
        <w:t>(Nombre, región y folio de postulación) y los resultados tras la evaluación de sus recursos (Admisible/Inadmisible). D</w:t>
      </w:r>
      <w:r w:rsidR="00AB044E">
        <w:rPr>
          <w:rFonts w:ascii="Verdana" w:hAnsi="Verdana"/>
        </w:rPr>
        <w:t>e acuerdo a las B</w:t>
      </w:r>
      <w:r w:rsidR="001D5234">
        <w:rPr>
          <w:rFonts w:ascii="Verdana" w:hAnsi="Verdana"/>
        </w:rPr>
        <w:t xml:space="preserve">ases, los </w:t>
      </w:r>
      <w:r w:rsidR="007B0B69">
        <w:rPr>
          <w:rFonts w:ascii="Verdana" w:hAnsi="Verdana"/>
        </w:rPr>
        <w:t>proyectos declarados admisibles</w:t>
      </w:r>
      <w:r w:rsidR="00977CB0">
        <w:rPr>
          <w:rFonts w:ascii="Verdana" w:hAnsi="Verdana"/>
        </w:rPr>
        <w:t xml:space="preserve"> </w:t>
      </w:r>
      <w:r w:rsidR="001D5234">
        <w:rPr>
          <w:rFonts w:ascii="Verdana" w:hAnsi="Verdana"/>
        </w:rPr>
        <w:t xml:space="preserve">pasarán a la etapa de Evaluación. </w:t>
      </w:r>
    </w:p>
    <w:p w:rsidR="00D25BE1" w:rsidRDefault="00093D90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D25BE1" w:rsidRDefault="00D25BE1">
      <w:pPr>
        <w:rPr>
          <w:rFonts w:ascii="Verdana" w:hAnsi="Verdana"/>
          <w:b/>
        </w:rPr>
      </w:pPr>
    </w:p>
    <w:p w:rsidR="00EF25B3" w:rsidRDefault="00EF25B3">
      <w:pPr>
        <w:rPr>
          <w:rFonts w:ascii="Verdana" w:hAnsi="Verdana"/>
          <w:b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163"/>
        <w:tblW w:w="12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2144"/>
        <w:gridCol w:w="1274"/>
        <w:gridCol w:w="4988"/>
        <w:gridCol w:w="1253"/>
        <w:gridCol w:w="1747"/>
      </w:tblGrid>
      <w:tr w:rsidR="003D2E01" w:rsidRPr="003D2E01" w:rsidTr="003D2E01">
        <w:trPr>
          <w:trHeight w:val="30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es-CL"/>
              </w:rPr>
              <w:t>N°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es-CL"/>
              </w:rPr>
              <w:t>Región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es-CL"/>
              </w:rPr>
              <w:t>Folio</w:t>
            </w:r>
          </w:p>
        </w:tc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es-CL"/>
              </w:rPr>
              <w:t>Nombre entidad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es-CL"/>
              </w:rPr>
              <w:t>Modalidad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0"/>
                <w:lang w:eastAsia="es-CL"/>
              </w:rPr>
              <w:t>ADMISIBILIDAD</w:t>
            </w:r>
          </w:p>
        </w:tc>
      </w:tr>
      <w:tr w:rsidR="003D2E01" w:rsidRPr="003D2E01" w:rsidTr="003D2E01">
        <w:trPr>
          <w:trHeight w:val="308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IV Coquimbo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1521-2016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Liga Volar La Serena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Colectiva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 xml:space="preserve">ADMISIBLE </w:t>
            </w:r>
          </w:p>
        </w:tc>
      </w:tr>
      <w:tr w:rsidR="003D2E01" w:rsidRPr="003D2E01" w:rsidTr="003D2E01">
        <w:trPr>
          <w:trHeight w:val="52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V Valparaíso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1534-2016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Organización No Gubernamental de desarrollo Instituto de Rehabilitación de Valparaíso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Colectiva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 xml:space="preserve">INADMISIBLE </w:t>
            </w:r>
          </w:p>
        </w:tc>
      </w:tr>
      <w:tr w:rsidR="003D2E01" w:rsidRPr="003D2E01" w:rsidTr="003D2E01">
        <w:trPr>
          <w:trHeight w:val="308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IX Araucanía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1556-2016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sz w:val="24"/>
                <w:szCs w:val="20"/>
                <w:lang w:eastAsia="es-CL"/>
              </w:rPr>
              <w:t>Ilustre Municipalidad de Collipulli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Colectiva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 xml:space="preserve">INADMISIBLE </w:t>
            </w:r>
          </w:p>
        </w:tc>
      </w:tr>
      <w:tr w:rsidR="003D2E01" w:rsidRPr="003D2E01" w:rsidTr="003D2E01">
        <w:trPr>
          <w:trHeight w:val="308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X Los Lagos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1558-2016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C.H.O AROUSAL Sociedad Anónima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Colectiva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 xml:space="preserve">INADMISIBLE </w:t>
            </w:r>
          </w:p>
        </w:tc>
      </w:tr>
      <w:tr w:rsidR="003D2E01" w:rsidRPr="003D2E01" w:rsidTr="003D2E01">
        <w:trPr>
          <w:trHeight w:val="52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XI Aysén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1531-2016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Corporación de Rehabilitación Integral Club de Leones de Coyhaique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Colectiva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 xml:space="preserve">INADMISIBLE </w:t>
            </w:r>
          </w:p>
        </w:tc>
      </w:tr>
      <w:tr w:rsidR="003D2E01" w:rsidRPr="003D2E01" w:rsidTr="003D2E01">
        <w:trPr>
          <w:trHeight w:val="308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XIII Metropolitana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1543-2016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Ilustre Municipalidad de La Reina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Colectiva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 xml:space="preserve">INADMISIBLE </w:t>
            </w:r>
          </w:p>
        </w:tc>
      </w:tr>
      <w:tr w:rsidR="003D2E01" w:rsidRPr="003D2E01" w:rsidTr="003D2E01">
        <w:trPr>
          <w:trHeight w:val="308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XIII Metropolitana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1554-2016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Fundación ERES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Colectiva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 xml:space="preserve">INADMISIBLE </w:t>
            </w:r>
          </w:p>
        </w:tc>
      </w:tr>
      <w:tr w:rsidR="003D2E01" w:rsidRPr="003D2E01" w:rsidTr="003D2E01">
        <w:trPr>
          <w:trHeight w:val="308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XIII Metropolitana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E01" w:rsidRPr="003D2E01" w:rsidRDefault="003D2E01" w:rsidP="003D2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1578-2016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Fundación Rodrigo Zaldívar Larraín "Rostros nuevos"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>Colectiva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01" w:rsidRPr="003D2E01" w:rsidRDefault="003D2E01" w:rsidP="003D2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</w:pPr>
            <w:r w:rsidRPr="003D2E01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es-CL"/>
              </w:rPr>
              <w:t xml:space="preserve">INADMISIBLE </w:t>
            </w:r>
          </w:p>
        </w:tc>
      </w:tr>
    </w:tbl>
    <w:p w:rsidR="00D25BE1" w:rsidRDefault="00D25BE1">
      <w:pPr>
        <w:rPr>
          <w:rFonts w:ascii="Verdana" w:hAnsi="Verdana"/>
          <w:b/>
        </w:rPr>
      </w:pPr>
    </w:p>
    <w:p w:rsidR="00D25BE1" w:rsidRDefault="00D25BE1">
      <w:pPr>
        <w:rPr>
          <w:rFonts w:ascii="Verdana" w:hAnsi="Verdana"/>
          <w:b/>
        </w:rPr>
      </w:pPr>
    </w:p>
    <w:p w:rsidR="00D25BE1" w:rsidRDefault="000F6859">
      <w:pPr>
        <w:rPr>
          <w:rFonts w:ascii="Verdana" w:hAnsi="Verdana"/>
          <w:b/>
        </w:rPr>
      </w:pPr>
      <w:r w:rsidRPr="000F6859">
        <w:rPr>
          <w:rFonts w:ascii="Verdana" w:hAnsi="Verdana"/>
        </w:rPr>
        <w:t>L</w:t>
      </w:r>
      <w:r w:rsidR="001B3F40">
        <w:rPr>
          <w:rFonts w:ascii="Verdana" w:hAnsi="Verdana"/>
        </w:rPr>
        <w:t>a</w:t>
      </w:r>
      <w:r w:rsidRPr="000F6859">
        <w:rPr>
          <w:rFonts w:ascii="Verdana" w:hAnsi="Verdana"/>
        </w:rPr>
        <w:t xml:space="preserve">s </w:t>
      </w:r>
      <w:r w:rsidR="001B3F40">
        <w:rPr>
          <w:rFonts w:ascii="Verdana" w:hAnsi="Verdana"/>
        </w:rPr>
        <w:t>observaciones respecto a</w:t>
      </w:r>
      <w:r>
        <w:rPr>
          <w:rFonts w:ascii="Verdana" w:hAnsi="Verdana"/>
        </w:rPr>
        <w:t>l estado actual de cada postulación (Admisible/Inadmisible) han sido enviad</w:t>
      </w:r>
      <w:r w:rsidR="001B3F40">
        <w:rPr>
          <w:rFonts w:ascii="Verdana" w:hAnsi="Verdana"/>
        </w:rPr>
        <w:t>a</w:t>
      </w:r>
      <w:r>
        <w:rPr>
          <w:rFonts w:ascii="Verdana" w:hAnsi="Verdana"/>
        </w:rPr>
        <w:t>s a los correos electrónicos</w:t>
      </w:r>
      <w:r w:rsidR="007004F6">
        <w:rPr>
          <w:rFonts w:ascii="Verdana" w:hAnsi="Verdana"/>
        </w:rPr>
        <w:t xml:space="preserve">. </w:t>
      </w:r>
    </w:p>
    <w:p w:rsidR="00D25BE1" w:rsidRDefault="00D25BE1">
      <w:pPr>
        <w:rPr>
          <w:rFonts w:ascii="Verdana" w:hAnsi="Verdana"/>
          <w:b/>
        </w:rPr>
      </w:pPr>
    </w:p>
    <w:p w:rsidR="00D25BE1" w:rsidRDefault="00D25BE1">
      <w:pPr>
        <w:rPr>
          <w:rFonts w:ascii="Verdana" w:hAnsi="Verdana"/>
          <w:b/>
        </w:rPr>
      </w:pPr>
    </w:p>
    <w:p w:rsidR="00D25BE1" w:rsidRDefault="00D25BE1">
      <w:pPr>
        <w:rPr>
          <w:rFonts w:ascii="Verdana" w:hAnsi="Verdana"/>
          <w:b/>
        </w:rPr>
      </w:pPr>
    </w:p>
    <w:p w:rsidR="00D25BE1" w:rsidRDefault="00D25BE1">
      <w:pPr>
        <w:rPr>
          <w:rFonts w:ascii="Verdana" w:hAnsi="Verdana"/>
          <w:b/>
        </w:rPr>
      </w:pPr>
    </w:p>
    <w:p w:rsidR="00D25BE1" w:rsidRDefault="00D25BE1">
      <w:pPr>
        <w:rPr>
          <w:rFonts w:ascii="Verdana" w:hAnsi="Verdana"/>
          <w:b/>
        </w:rPr>
      </w:pPr>
    </w:p>
    <w:p w:rsidR="0052042D" w:rsidRPr="00093D90" w:rsidRDefault="0052042D" w:rsidP="002C1AC0">
      <w:pPr>
        <w:rPr>
          <w:rFonts w:ascii="Verdana" w:hAnsi="Verdana"/>
          <w:b/>
        </w:rPr>
      </w:pPr>
    </w:p>
    <w:sectPr w:rsidR="0052042D" w:rsidRPr="00093D90" w:rsidSect="0052042D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A4B" w:rsidRDefault="00842A4B" w:rsidP="00FB6F17">
      <w:pPr>
        <w:spacing w:after="0" w:line="240" w:lineRule="auto"/>
      </w:pPr>
      <w:r>
        <w:separator/>
      </w:r>
    </w:p>
  </w:endnote>
  <w:endnote w:type="continuationSeparator" w:id="0">
    <w:p w:rsidR="00842A4B" w:rsidRDefault="00842A4B" w:rsidP="00FB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A4B" w:rsidRDefault="00842A4B" w:rsidP="00FB6F17">
      <w:pPr>
        <w:spacing w:after="0" w:line="240" w:lineRule="auto"/>
      </w:pPr>
      <w:r>
        <w:separator/>
      </w:r>
    </w:p>
  </w:footnote>
  <w:footnote w:type="continuationSeparator" w:id="0">
    <w:p w:rsidR="00842A4B" w:rsidRDefault="00842A4B" w:rsidP="00FB6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20CA8"/>
    <w:multiLevelType w:val="hybridMultilevel"/>
    <w:tmpl w:val="D982D7E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2D"/>
    <w:rsid w:val="0002541B"/>
    <w:rsid w:val="00085664"/>
    <w:rsid w:val="00093D90"/>
    <w:rsid w:val="000F6859"/>
    <w:rsid w:val="000F7AEE"/>
    <w:rsid w:val="001B3F40"/>
    <w:rsid w:val="001D5234"/>
    <w:rsid w:val="00216E9E"/>
    <w:rsid w:val="002174A8"/>
    <w:rsid w:val="00262B59"/>
    <w:rsid w:val="0028046C"/>
    <w:rsid w:val="0028685A"/>
    <w:rsid w:val="002A1D8A"/>
    <w:rsid w:val="002A4018"/>
    <w:rsid w:val="002B371C"/>
    <w:rsid w:val="002C1AC0"/>
    <w:rsid w:val="0035580B"/>
    <w:rsid w:val="003D2E01"/>
    <w:rsid w:val="0049082D"/>
    <w:rsid w:val="00493613"/>
    <w:rsid w:val="0052042D"/>
    <w:rsid w:val="00583A56"/>
    <w:rsid w:val="0059430F"/>
    <w:rsid w:val="005E6BDD"/>
    <w:rsid w:val="00665427"/>
    <w:rsid w:val="007004F6"/>
    <w:rsid w:val="00715F43"/>
    <w:rsid w:val="0073082F"/>
    <w:rsid w:val="00737968"/>
    <w:rsid w:val="007B0B69"/>
    <w:rsid w:val="00842A4B"/>
    <w:rsid w:val="00882A25"/>
    <w:rsid w:val="00977CB0"/>
    <w:rsid w:val="009E0C9B"/>
    <w:rsid w:val="00A1610A"/>
    <w:rsid w:val="00AB044E"/>
    <w:rsid w:val="00AE1645"/>
    <w:rsid w:val="00BA696E"/>
    <w:rsid w:val="00C655D8"/>
    <w:rsid w:val="00C83C6A"/>
    <w:rsid w:val="00D25BE1"/>
    <w:rsid w:val="00D45643"/>
    <w:rsid w:val="00D71F56"/>
    <w:rsid w:val="00D7377F"/>
    <w:rsid w:val="00D95585"/>
    <w:rsid w:val="00DD39E6"/>
    <w:rsid w:val="00DD5E43"/>
    <w:rsid w:val="00EF25B3"/>
    <w:rsid w:val="00EF42A9"/>
    <w:rsid w:val="00FB6F17"/>
    <w:rsid w:val="00F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67C909"/>
  <w15:docId w15:val="{9C6A3945-4920-4A91-8510-D7894D7C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B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04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1">
    <w:name w:val="Sombreado claro1"/>
    <w:basedOn w:val="Tablanormal"/>
    <w:uiPriority w:val="60"/>
    <w:rsid w:val="00D955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sinformato">
    <w:name w:val="Plain Text"/>
    <w:basedOn w:val="Normal"/>
    <w:link w:val="TextosinformatoCar"/>
    <w:uiPriority w:val="99"/>
    <w:rsid w:val="001D52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D5234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1D523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FB6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B6F17"/>
  </w:style>
  <w:style w:type="paragraph" w:styleId="Piedepgina">
    <w:name w:val="footer"/>
    <w:basedOn w:val="Normal"/>
    <w:link w:val="PiedepginaCar"/>
    <w:uiPriority w:val="99"/>
    <w:semiHidden/>
    <w:unhideWhenUsed/>
    <w:rsid w:val="00FB6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B6F17"/>
  </w:style>
  <w:style w:type="paragraph" w:styleId="Sinespaciado">
    <w:name w:val="No Spacing"/>
    <w:link w:val="SinespaciadoCar"/>
    <w:uiPriority w:val="1"/>
    <w:qFormat/>
    <w:rsid w:val="00FB6F17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FB6F17"/>
    <w:rPr>
      <w:rFonts w:ascii="Calibri" w:eastAsia="Times New Roman" w:hAnsi="Calibri" w:cs="Times New Roman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C1AC0"/>
    <w:rPr>
      <w:color w:val="800080"/>
      <w:u w:val="single"/>
    </w:rPr>
  </w:style>
  <w:style w:type="paragraph" w:customStyle="1" w:styleId="xl66">
    <w:name w:val="xl66"/>
    <w:basedOn w:val="Normal"/>
    <w:rsid w:val="002C1A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7">
    <w:name w:val="xl67"/>
    <w:basedOn w:val="Normal"/>
    <w:rsid w:val="002C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68">
    <w:name w:val="xl68"/>
    <w:basedOn w:val="Normal"/>
    <w:rsid w:val="002C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69">
    <w:name w:val="xl69"/>
    <w:basedOn w:val="Normal"/>
    <w:rsid w:val="002C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0">
    <w:name w:val="xl70"/>
    <w:basedOn w:val="Normal"/>
    <w:rsid w:val="002C1A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2C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2">
    <w:name w:val="xl72"/>
    <w:basedOn w:val="Normal"/>
    <w:rsid w:val="002C1AC0"/>
    <w:pPr>
      <w:pBdr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73">
    <w:name w:val="xl73"/>
    <w:basedOn w:val="Normal"/>
    <w:rsid w:val="002C1AC0"/>
    <w:pPr>
      <w:pBdr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74">
    <w:name w:val="xl74"/>
    <w:basedOn w:val="Normal"/>
    <w:rsid w:val="002C1AC0"/>
    <w:pPr>
      <w:pBdr>
        <w:lef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75">
    <w:name w:val="xl75"/>
    <w:basedOn w:val="Normal"/>
    <w:rsid w:val="002C1AC0"/>
    <w:pPr>
      <w:pBdr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76">
    <w:name w:val="xl76"/>
    <w:basedOn w:val="Normal"/>
    <w:rsid w:val="002C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2C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0F68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68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68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68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68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4D99-1DA0-4023-9FDC-890C557D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de gestión</dc:creator>
  <cp:lastModifiedBy>Juan Andres Lerdo de Tejada</cp:lastModifiedBy>
  <cp:revision>5</cp:revision>
  <cp:lastPrinted>2014-08-19T21:12:00Z</cp:lastPrinted>
  <dcterms:created xsi:type="dcterms:W3CDTF">2016-03-03T14:25:00Z</dcterms:created>
  <dcterms:modified xsi:type="dcterms:W3CDTF">2016-03-03T14:27:00Z</dcterms:modified>
</cp:coreProperties>
</file>