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C80" w:rsidRDefault="00B44C80" w:rsidP="002B01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PUBLICA PROYECTOS DE</w:t>
      </w:r>
      <w:r w:rsidR="00A359F3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ISTIDOS Y ADJUDICA LISTA DE ESPERA DEL CONCURSO </w:t>
      </w:r>
    </w:p>
    <w:p w:rsidR="002B01DB" w:rsidRDefault="00B44C80" w:rsidP="002B01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FONDO NACIONAL DE PROYECTOS INCLUSIVOS </w:t>
      </w:r>
      <w:r w:rsidR="002B01DB">
        <w:rPr>
          <w:b/>
          <w:sz w:val="28"/>
          <w:szCs w:val="28"/>
        </w:rPr>
        <w:t>201</w:t>
      </w:r>
      <w:r w:rsidR="000A0875">
        <w:rPr>
          <w:b/>
          <w:sz w:val="28"/>
          <w:szCs w:val="28"/>
        </w:rPr>
        <w:t>6</w:t>
      </w:r>
    </w:p>
    <w:p w:rsidR="00B44C80" w:rsidRDefault="00B44C80" w:rsidP="002B01DB">
      <w:pPr>
        <w:jc w:val="center"/>
        <w:rPr>
          <w:b/>
          <w:sz w:val="28"/>
          <w:szCs w:val="28"/>
        </w:rPr>
      </w:pPr>
    </w:p>
    <w:p w:rsidR="002B01DB" w:rsidRDefault="00B44C80" w:rsidP="00B44C8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En el marco del proceso del Concurso Fondo Nacional de Proyectos Inclusivos 2016, se informa que d</w:t>
      </w:r>
      <w:r w:rsidR="00641A69" w:rsidRPr="00641A69">
        <w:rPr>
          <w:sz w:val="28"/>
          <w:szCs w:val="28"/>
        </w:rPr>
        <w:t>el total del presupuesto disponible para el concurso $850.000.000.-</w:t>
      </w:r>
      <w:r w:rsidR="00641A69">
        <w:rPr>
          <w:sz w:val="28"/>
          <w:szCs w:val="28"/>
        </w:rPr>
        <w:t xml:space="preserve">, en la primera adjudicación se compromete un total de </w:t>
      </w:r>
      <w:r w:rsidR="00641A69" w:rsidRPr="00641A69">
        <w:rPr>
          <w:sz w:val="28"/>
          <w:szCs w:val="28"/>
        </w:rPr>
        <w:t>$827.599.193</w:t>
      </w:r>
      <w:r w:rsidR="00641A69">
        <w:rPr>
          <w:sz w:val="28"/>
          <w:szCs w:val="28"/>
        </w:rPr>
        <w:t xml:space="preserve">.- quedando un saldo disponible de </w:t>
      </w:r>
      <w:r w:rsidR="00641A69" w:rsidRPr="00641A69">
        <w:rPr>
          <w:sz w:val="28"/>
          <w:szCs w:val="28"/>
        </w:rPr>
        <w:t>$22.400.807</w:t>
      </w:r>
      <w:r w:rsidR="00641A69">
        <w:rPr>
          <w:sz w:val="28"/>
          <w:szCs w:val="28"/>
        </w:rPr>
        <w:t>.-, a dicho monto se suman los presupuestos aprob</w:t>
      </w:r>
      <w:bookmarkStart w:id="0" w:name="_GoBack"/>
      <w:bookmarkEnd w:id="0"/>
      <w:r w:rsidR="00641A69">
        <w:rPr>
          <w:sz w:val="28"/>
          <w:szCs w:val="28"/>
        </w:rPr>
        <w:t xml:space="preserve">ados de los proyectos que han sido declarados desistidos, de manera de constituir un fondo total de </w:t>
      </w:r>
      <w:r w:rsidR="00641A69" w:rsidRPr="00641A69">
        <w:rPr>
          <w:sz w:val="28"/>
          <w:szCs w:val="28"/>
        </w:rPr>
        <w:t>$59.581.458</w:t>
      </w:r>
      <w:r w:rsidR="00641A69">
        <w:rPr>
          <w:sz w:val="28"/>
          <w:szCs w:val="28"/>
        </w:rPr>
        <w:t>.-, el que se utiliza para adjudicar los proyecto de la lista de espera.</w:t>
      </w:r>
    </w:p>
    <w:p w:rsidR="00641A69" w:rsidRPr="00641A69" w:rsidRDefault="00641A69" w:rsidP="002B01DB">
      <w:pPr>
        <w:rPr>
          <w:sz w:val="28"/>
          <w:szCs w:val="28"/>
        </w:rPr>
      </w:pPr>
      <w:r w:rsidRPr="00641A69">
        <w:rPr>
          <w:sz w:val="28"/>
          <w:szCs w:val="28"/>
        </w:rPr>
        <w:t>A continuación se detallan los proyectos que se declaran desistidos y los que se adjudican de la lista de espera.</w:t>
      </w:r>
    </w:p>
    <w:p w:rsidR="00B44C80" w:rsidRDefault="00B44C80" w:rsidP="002B01DB">
      <w:pPr>
        <w:ind w:hanging="284"/>
        <w:rPr>
          <w:b/>
          <w:sz w:val="28"/>
          <w:szCs w:val="28"/>
        </w:rPr>
      </w:pPr>
    </w:p>
    <w:p w:rsidR="002B01DB" w:rsidRDefault="002B01DB" w:rsidP="002B01DB">
      <w:pPr>
        <w:ind w:hanging="284"/>
        <w:rPr>
          <w:b/>
          <w:sz w:val="28"/>
          <w:szCs w:val="28"/>
        </w:rPr>
      </w:pPr>
      <w:r w:rsidRPr="002B01DB">
        <w:rPr>
          <w:b/>
          <w:sz w:val="28"/>
          <w:szCs w:val="28"/>
        </w:rPr>
        <w:t>PROYECTO</w:t>
      </w:r>
      <w:r w:rsidR="00BC5904">
        <w:rPr>
          <w:b/>
          <w:sz w:val="28"/>
          <w:szCs w:val="28"/>
        </w:rPr>
        <w:t>S</w:t>
      </w:r>
      <w:r w:rsidRPr="002B01DB">
        <w:rPr>
          <w:b/>
          <w:sz w:val="28"/>
          <w:szCs w:val="28"/>
        </w:rPr>
        <w:t xml:space="preserve"> DESISTIDO</w:t>
      </w:r>
      <w:r w:rsidR="00BC5904">
        <w:rPr>
          <w:b/>
          <w:sz w:val="28"/>
          <w:szCs w:val="28"/>
        </w:rPr>
        <w:t>S</w:t>
      </w:r>
    </w:p>
    <w:tbl>
      <w:tblPr>
        <w:tblW w:w="1565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15"/>
        <w:gridCol w:w="1568"/>
        <w:gridCol w:w="1595"/>
        <w:gridCol w:w="2776"/>
        <w:gridCol w:w="2345"/>
        <w:gridCol w:w="1824"/>
        <w:gridCol w:w="3461"/>
      </w:tblGrid>
      <w:tr w:rsidR="00827713" w:rsidRPr="00827713" w:rsidTr="00827713">
        <w:trPr>
          <w:trHeight w:val="244"/>
          <w:tblHeader/>
        </w:trPr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</w:tcPr>
          <w:p w:rsidR="00827713" w:rsidRPr="00827713" w:rsidRDefault="00827713" w:rsidP="00B36A5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DATOS DEL PROYECTO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/>
            <w:noWrap/>
            <w:vAlign w:val="center"/>
            <w:hideMark/>
          </w:tcPr>
          <w:p w:rsidR="00827713" w:rsidRPr="00827713" w:rsidRDefault="00827713" w:rsidP="00B36A5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>ADJUDICACION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/>
          </w:tcPr>
          <w:p w:rsidR="00827713" w:rsidRPr="00827713" w:rsidRDefault="00827713" w:rsidP="00B36A5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>DESISTIMIENTO</w:t>
            </w:r>
          </w:p>
        </w:tc>
      </w:tr>
      <w:tr w:rsidR="00827713" w:rsidRPr="00827713" w:rsidTr="00827713">
        <w:trPr>
          <w:trHeight w:val="488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827713" w:rsidRPr="00827713" w:rsidRDefault="00827713" w:rsidP="00B36A5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827713" w:rsidRPr="00827713" w:rsidRDefault="00827713" w:rsidP="00641A6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>Región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  <w:hideMark/>
          </w:tcPr>
          <w:p w:rsidR="00827713" w:rsidRPr="00827713" w:rsidRDefault="00827713" w:rsidP="00B36A5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>Folio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</w:tcPr>
          <w:p w:rsidR="00827713" w:rsidRPr="00827713" w:rsidRDefault="00827713" w:rsidP="0082771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827713" w:rsidRPr="00827713" w:rsidRDefault="00827713" w:rsidP="00B36A5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 xml:space="preserve">Nombre Proyecto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/>
            <w:noWrap/>
            <w:vAlign w:val="center"/>
            <w:hideMark/>
          </w:tcPr>
          <w:p w:rsidR="00827713" w:rsidRPr="00827713" w:rsidRDefault="00827713" w:rsidP="00B36A5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>Adjudicado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/>
            <w:vAlign w:val="center"/>
            <w:hideMark/>
          </w:tcPr>
          <w:p w:rsidR="00827713" w:rsidRPr="00827713" w:rsidRDefault="00827713" w:rsidP="00B36A5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>Monto Aprobado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/>
          </w:tcPr>
          <w:p w:rsidR="00827713" w:rsidRPr="00827713" w:rsidRDefault="00827713" w:rsidP="00B36A5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:rsidR="00827713" w:rsidRPr="00827713" w:rsidRDefault="00827713" w:rsidP="00B36A5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>MOTIVO</w:t>
            </w:r>
          </w:p>
        </w:tc>
      </w:tr>
      <w:tr w:rsidR="00827713" w:rsidRPr="00827713" w:rsidTr="00827713">
        <w:trPr>
          <w:trHeight w:val="48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4B4C05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hAnsi="Verdana"/>
                <w:sz w:val="20"/>
                <w:szCs w:val="20"/>
              </w:rPr>
              <w:t>R. Metropolitana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12340-2016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 w:cs="Arial"/>
                <w:color w:val="000000"/>
                <w:sz w:val="20"/>
                <w:szCs w:val="20"/>
                <w:lang w:val="es-ES" w:eastAsia="es-ES"/>
              </w:rPr>
              <w:t>82.531.700-7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Estrategia basada en la relación familia escuela para la educación integral de la sexualidad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Asociación Chilena de Protección de la Familia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$16.827.851.-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La entidad adjudicada no suscribe el respectivo convenio en los plazos establecidos en las Bases que rigen el proceso.</w:t>
            </w:r>
          </w:p>
        </w:tc>
      </w:tr>
      <w:tr w:rsidR="00827713" w:rsidRPr="00827713" w:rsidTr="00827713">
        <w:trPr>
          <w:trHeight w:val="48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4B4C05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hAnsi="Verdana"/>
                <w:sz w:val="20"/>
                <w:szCs w:val="20"/>
              </w:rPr>
              <w:t>R. Metropolitana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12436-2016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7713">
              <w:rPr>
                <w:rFonts w:ascii="Verdana" w:eastAsia="Times New Roman" w:hAnsi="Verdana" w:cs="Arial"/>
                <w:color w:val="000000"/>
                <w:sz w:val="20"/>
                <w:szCs w:val="20"/>
                <w:lang w:val="es-ES" w:eastAsia="es-ES"/>
              </w:rPr>
              <w:t>65.011.263-6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hAnsi="Verdana"/>
                <w:sz w:val="20"/>
                <w:szCs w:val="20"/>
              </w:rPr>
              <w:t>Encuentro incluye 2017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Corporación Centro Cultural Gabriela Mistral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$20.352.800.-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La entidad adjudicada no suscribe el respectivo convenio en los plazos establecidos en las Bases que rigen el proceso.</w:t>
            </w:r>
          </w:p>
        </w:tc>
      </w:tr>
    </w:tbl>
    <w:p w:rsidR="002B01DB" w:rsidRDefault="002B01DB"/>
    <w:p w:rsidR="00B44C80" w:rsidRDefault="00B44C8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26E4D" w:rsidRPr="002B01DB" w:rsidRDefault="00F26E4D" w:rsidP="00F26E4D">
      <w:pPr>
        <w:ind w:hanging="28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ADJUDICACIÓN EN LISTA DE ESPERA</w:t>
      </w:r>
    </w:p>
    <w:tbl>
      <w:tblPr>
        <w:tblW w:w="1573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984"/>
        <w:gridCol w:w="1418"/>
        <w:gridCol w:w="1559"/>
        <w:gridCol w:w="3685"/>
        <w:gridCol w:w="3402"/>
        <w:gridCol w:w="2977"/>
      </w:tblGrid>
      <w:tr w:rsidR="00827713" w:rsidRPr="00827713" w:rsidTr="00827713">
        <w:trPr>
          <w:trHeight w:val="255"/>
          <w:tblHeader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</w:tcPr>
          <w:p w:rsidR="00827713" w:rsidRPr="00827713" w:rsidRDefault="00827713" w:rsidP="00B36A5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>DATOS DEL PROYECTO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36C0A"/>
            <w:noWrap/>
            <w:vAlign w:val="center"/>
            <w:hideMark/>
          </w:tcPr>
          <w:p w:rsidR="00827713" w:rsidRPr="00827713" w:rsidRDefault="00827713" w:rsidP="00B36A5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>ADJUDICACION LISTA DE ESPERA</w:t>
            </w:r>
          </w:p>
        </w:tc>
      </w:tr>
      <w:tr w:rsidR="00827713" w:rsidRPr="00827713" w:rsidTr="00827713">
        <w:trPr>
          <w:trHeight w:val="51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827713" w:rsidRPr="00827713" w:rsidRDefault="00827713" w:rsidP="00B36A5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827713" w:rsidRPr="00827713" w:rsidRDefault="00827713" w:rsidP="00B36A5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>REGIÓN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  <w:hideMark/>
          </w:tcPr>
          <w:p w:rsidR="00827713" w:rsidRPr="00827713" w:rsidRDefault="00827713" w:rsidP="00B36A5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>Folio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</w:tcPr>
          <w:p w:rsidR="00827713" w:rsidRPr="00827713" w:rsidRDefault="00827713" w:rsidP="00827713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noWrap/>
            <w:vAlign w:val="center"/>
            <w:hideMark/>
          </w:tcPr>
          <w:p w:rsidR="00827713" w:rsidRPr="00827713" w:rsidRDefault="00827713" w:rsidP="00B36A5B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 xml:space="preserve">Nombre Proyecto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6C0A"/>
            <w:noWrap/>
            <w:vAlign w:val="center"/>
            <w:hideMark/>
          </w:tcPr>
          <w:p w:rsidR="00827713" w:rsidRPr="00827713" w:rsidRDefault="00827713" w:rsidP="00B36A5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>Adjudicado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6C0A"/>
            <w:vAlign w:val="center"/>
            <w:hideMark/>
          </w:tcPr>
          <w:p w:rsidR="00827713" w:rsidRPr="00827713" w:rsidRDefault="00827713" w:rsidP="00B36A5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es-CL"/>
              </w:rPr>
              <w:t>Monto Aprobado</w:t>
            </w:r>
          </w:p>
        </w:tc>
      </w:tr>
      <w:tr w:rsidR="00827713" w:rsidRPr="00827713" w:rsidTr="00827713">
        <w:trPr>
          <w:trHeight w:val="51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Nacional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12336-2016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65.018.149-2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Portavoz noticias inclusivo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Asociación Gremial de Canales Regionales de Televisión de Señal Abierta de Chile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$25.000.000.-</w:t>
            </w:r>
          </w:p>
        </w:tc>
      </w:tr>
      <w:tr w:rsidR="00827713" w:rsidRPr="00827713" w:rsidTr="00827713">
        <w:trPr>
          <w:trHeight w:val="51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R. Metropolitana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12541-2016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65.165.110-7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Desde la inclusión talleres culturales es la motivación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Centro General de Padres y Apoderados Colegio Andalué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$8.635.500.-</w:t>
            </w:r>
          </w:p>
        </w:tc>
      </w:tr>
      <w:tr w:rsidR="00827713" w:rsidRPr="00827713" w:rsidTr="00827713">
        <w:trPr>
          <w:trHeight w:val="51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Nacional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12435-2016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82.658.100-k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Acceso a la justicia y fortalecimiento de la sociedad civil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Asociación de Sordomudos de Chile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13" w:rsidRPr="00827713" w:rsidRDefault="00827713" w:rsidP="008277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</w:pPr>
            <w:r w:rsidRPr="00827713">
              <w:rPr>
                <w:rFonts w:ascii="Verdana" w:eastAsia="Times New Roman" w:hAnsi="Verdana"/>
                <w:color w:val="000000"/>
                <w:sz w:val="20"/>
                <w:szCs w:val="20"/>
                <w:lang w:eastAsia="es-CL"/>
              </w:rPr>
              <w:t>$24.600.000.-</w:t>
            </w:r>
          </w:p>
        </w:tc>
      </w:tr>
    </w:tbl>
    <w:p w:rsidR="00F26E4D" w:rsidRDefault="00F26E4D" w:rsidP="002C0DBA"/>
    <w:sectPr w:rsidR="00F26E4D" w:rsidSect="00F346EA">
      <w:pgSz w:w="20160" w:h="12240" w:orient="landscape" w:code="5"/>
      <w:pgMar w:top="1701" w:right="1418" w:bottom="1701" w:left="34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DB"/>
    <w:rsid w:val="000A0875"/>
    <w:rsid w:val="002B01DB"/>
    <w:rsid w:val="002C0DBA"/>
    <w:rsid w:val="004B4C05"/>
    <w:rsid w:val="00641A69"/>
    <w:rsid w:val="00713D28"/>
    <w:rsid w:val="00827713"/>
    <w:rsid w:val="00844730"/>
    <w:rsid w:val="00A359F3"/>
    <w:rsid w:val="00B44C80"/>
    <w:rsid w:val="00BC5904"/>
    <w:rsid w:val="00C770E0"/>
    <w:rsid w:val="00F26E4D"/>
    <w:rsid w:val="00F3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8C2BD-6A1A-4D47-9978-7F6DB7A7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5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Maripangui</dc:creator>
  <cp:keywords/>
  <dc:description/>
  <cp:lastModifiedBy>Isabel Ojeda</cp:lastModifiedBy>
  <cp:revision>2</cp:revision>
  <cp:lastPrinted>2016-10-20T12:07:00Z</cp:lastPrinted>
  <dcterms:created xsi:type="dcterms:W3CDTF">2016-10-20T19:48:00Z</dcterms:created>
  <dcterms:modified xsi:type="dcterms:W3CDTF">2016-10-20T19:48:00Z</dcterms:modified>
</cp:coreProperties>
</file>