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9A" w:rsidRDefault="00E95DE7" w:rsidP="001D5926">
      <w:pPr>
        <w:spacing w:line="240" w:lineRule="auto"/>
        <w:jc w:val="both"/>
        <w:rPr>
          <w:rFonts w:ascii="Verdana" w:hAnsi="Verdana" w:cs="Arial"/>
          <w:b/>
          <w:sz w:val="24"/>
          <w:szCs w:val="24"/>
        </w:rPr>
        <w:sectPr w:rsidR="0044119A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Verdana" w:hAnsi="Verdana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341630</wp:posOffset>
            </wp:positionV>
            <wp:extent cx="2256155" cy="2058670"/>
            <wp:effectExtent l="190500" t="190500" r="182245" b="189230"/>
            <wp:wrapTight wrapText="bothSides">
              <wp:wrapPolygon edited="0">
                <wp:start x="365" y="-1999"/>
                <wp:lineTo x="-1824" y="-1599"/>
                <wp:lineTo x="-1824" y="20987"/>
                <wp:lineTo x="365" y="23386"/>
                <wp:lineTo x="20974" y="23386"/>
                <wp:lineTo x="21156" y="22986"/>
                <wp:lineTo x="23162" y="20987"/>
                <wp:lineTo x="23162" y="1599"/>
                <wp:lineTo x="21156" y="-1399"/>
                <wp:lineTo x="20974" y="-1999"/>
                <wp:lineTo x="365" y="-1999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80831_155154_16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" t="19718" r="738" b="25486"/>
                    <a:stretch/>
                  </pic:blipFill>
                  <pic:spPr bwMode="auto">
                    <a:xfrm>
                      <a:off x="0" y="0"/>
                      <a:ext cx="2256155" cy="2058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7CBF" w:rsidRDefault="00897CBF" w:rsidP="001D5926">
      <w:pPr>
        <w:spacing w:line="240" w:lineRule="auto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Introducción </w:t>
      </w:r>
    </w:p>
    <w:p w:rsidR="00E95DE7" w:rsidRDefault="005D2E33" w:rsidP="00E95DE7">
      <w:pPr>
        <w:spacing w:after="12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 nueva Ley sobre Inclusión laboral, que </w:t>
      </w:r>
      <w:r w:rsidR="00C63801">
        <w:rPr>
          <w:rFonts w:ascii="Verdana" w:hAnsi="Verdana"/>
          <w:sz w:val="24"/>
          <w:szCs w:val="24"/>
        </w:rPr>
        <w:t>intenta</w:t>
      </w:r>
      <w:r>
        <w:rPr>
          <w:rFonts w:ascii="Verdana" w:hAnsi="Verdana"/>
          <w:sz w:val="24"/>
          <w:szCs w:val="24"/>
        </w:rPr>
        <w:t xml:space="preserve"> aumentar la participación de las personas con discapacidad (</w:t>
      </w:r>
      <w:proofErr w:type="spellStart"/>
      <w:r>
        <w:rPr>
          <w:rFonts w:ascii="Verdana" w:hAnsi="Verdana"/>
          <w:sz w:val="24"/>
          <w:szCs w:val="24"/>
        </w:rPr>
        <w:t>PcD</w:t>
      </w:r>
      <w:proofErr w:type="spellEnd"/>
      <w:r>
        <w:rPr>
          <w:rFonts w:ascii="Verdana" w:hAnsi="Verdana"/>
          <w:sz w:val="24"/>
          <w:szCs w:val="24"/>
        </w:rPr>
        <w:t>) en el mundo laboral, tanto público como privado, a su vez genera dudas para los beneficiarios de la propia ley, cuando ellos</w:t>
      </w:r>
      <w:r w:rsidR="00F80D94">
        <w:rPr>
          <w:rFonts w:ascii="Verdana" w:hAnsi="Verdana"/>
          <w:sz w:val="24"/>
          <w:szCs w:val="24"/>
        </w:rPr>
        <w:t xml:space="preserve"> son asignatarios de</w:t>
      </w:r>
      <w:r>
        <w:rPr>
          <w:rFonts w:ascii="Verdana" w:hAnsi="Verdana"/>
          <w:sz w:val="24"/>
          <w:szCs w:val="24"/>
        </w:rPr>
        <w:t xml:space="preserve"> una pensión de “invalidez”.</w:t>
      </w:r>
    </w:p>
    <w:p w:rsidR="00E95DE7" w:rsidRDefault="00E95DE7" w:rsidP="00E95DE7">
      <w:pPr>
        <w:spacing w:after="120" w:line="240" w:lineRule="auto"/>
        <w:jc w:val="both"/>
        <w:rPr>
          <w:rFonts w:ascii="Verdana" w:hAnsi="Verdana"/>
          <w:sz w:val="24"/>
          <w:szCs w:val="24"/>
        </w:rPr>
      </w:pPr>
    </w:p>
    <w:p w:rsidR="00E95DE7" w:rsidRDefault="00F414D1" w:rsidP="00E95DE7">
      <w:pPr>
        <w:spacing w:after="12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Estas dudas nos dan pie para </w:t>
      </w:r>
      <w:r w:rsidR="00DF1BEE">
        <w:rPr>
          <w:rFonts w:ascii="Verdana" w:hAnsi="Verdana"/>
          <w:sz w:val="24"/>
          <w:szCs w:val="24"/>
        </w:rPr>
        <w:t xml:space="preserve">comentar sobre </w:t>
      </w:r>
      <w:r>
        <w:rPr>
          <w:rFonts w:ascii="Verdana" w:hAnsi="Verdana"/>
          <w:sz w:val="24"/>
          <w:szCs w:val="24"/>
        </w:rPr>
        <w:t>los ti</w:t>
      </w:r>
      <w:r w:rsidR="005D2E33">
        <w:rPr>
          <w:rFonts w:ascii="Verdana" w:hAnsi="Verdana"/>
          <w:sz w:val="24"/>
          <w:szCs w:val="24"/>
        </w:rPr>
        <w:t>po</w:t>
      </w:r>
      <w:r>
        <w:rPr>
          <w:rFonts w:ascii="Verdana" w:hAnsi="Verdana"/>
          <w:sz w:val="24"/>
          <w:szCs w:val="24"/>
        </w:rPr>
        <w:t>s</w:t>
      </w:r>
      <w:r w:rsidR="005D2E33">
        <w:rPr>
          <w:rFonts w:ascii="Verdana" w:hAnsi="Verdana"/>
          <w:sz w:val="24"/>
          <w:szCs w:val="24"/>
        </w:rPr>
        <w:t xml:space="preserve"> de pensiones de invalidez que existen y si éstas pueden verse afectadas por la entrada en vigencia de la Ley N°21.015</w:t>
      </w:r>
      <w:r w:rsidR="00DF1CD4">
        <w:rPr>
          <w:rFonts w:ascii="Verdana" w:hAnsi="Verdana"/>
          <w:sz w:val="24"/>
          <w:szCs w:val="24"/>
        </w:rPr>
        <w:t xml:space="preserve"> que incentiva la inclusión laboral de personas con discapacidad al mundo laboral</w:t>
      </w:r>
      <w:r w:rsidR="005D2E33">
        <w:rPr>
          <w:rFonts w:ascii="Verdana" w:hAnsi="Verdana"/>
          <w:sz w:val="24"/>
          <w:szCs w:val="24"/>
        </w:rPr>
        <w:t>.</w:t>
      </w:r>
    </w:p>
    <w:p w:rsidR="00E95DE7" w:rsidRDefault="00E95DE7" w:rsidP="00E95DE7">
      <w:pPr>
        <w:spacing w:after="120" w:line="240" w:lineRule="auto"/>
        <w:jc w:val="both"/>
        <w:rPr>
          <w:rFonts w:ascii="Verdana" w:hAnsi="Verdana"/>
          <w:sz w:val="24"/>
          <w:szCs w:val="24"/>
        </w:rPr>
      </w:pPr>
    </w:p>
    <w:p w:rsidR="00F80D94" w:rsidRDefault="00F80D94" w:rsidP="00E95DE7">
      <w:pPr>
        <w:spacing w:after="12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Cabe aclarar que la “invalidez” a la que se refieren las pensiones no es un término semejante al de </w:t>
      </w:r>
      <w:r>
        <w:rPr>
          <w:rFonts w:ascii="Verdana" w:hAnsi="Verdana"/>
          <w:sz w:val="24"/>
          <w:szCs w:val="24"/>
        </w:rPr>
        <w:t>discapacidad, ni las formas en que ambas se miden o certifican</w:t>
      </w:r>
      <w:r w:rsidR="00A20D83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son homologables. En términos sencillos, el término “invalidez” se refiere a la disminución o afectación de la capacidad laboral de una persona que le impide desarrollar determinadas actividades laborales. De todas maneras, la expresión “invalidez” resulta ser peyorativa y debiera ser eliminada de nuestra legislación.  </w:t>
      </w:r>
    </w:p>
    <w:p w:rsidR="00E95DE7" w:rsidRDefault="00E95DE7" w:rsidP="00E95DE7">
      <w:pPr>
        <w:spacing w:after="120" w:line="240" w:lineRule="auto"/>
        <w:jc w:val="both"/>
        <w:rPr>
          <w:rFonts w:ascii="Verdana" w:hAnsi="Verdana"/>
          <w:sz w:val="24"/>
          <w:szCs w:val="24"/>
        </w:rPr>
      </w:pPr>
    </w:p>
    <w:p w:rsidR="00897CBF" w:rsidRDefault="00F414D1" w:rsidP="00E95DE7">
      <w:pPr>
        <w:spacing w:after="120" w:line="240" w:lineRule="auto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Sistemas y Tipos de P</w:t>
      </w:r>
      <w:r w:rsidR="00897CBF">
        <w:rPr>
          <w:rFonts w:ascii="Verdana" w:hAnsi="Verdana" w:cs="Arial"/>
          <w:b/>
          <w:sz w:val="24"/>
          <w:szCs w:val="24"/>
        </w:rPr>
        <w:t>ensiones</w:t>
      </w:r>
    </w:p>
    <w:p w:rsidR="00E95DE7" w:rsidRDefault="0040034A" w:rsidP="00E95DE7">
      <w:pPr>
        <w:spacing w:after="120" w:line="24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>E</w:t>
      </w:r>
      <w:r w:rsidR="00F414D1">
        <w:rPr>
          <w:rFonts w:ascii="Verdana" w:hAnsi="Verdana"/>
          <w:sz w:val="24"/>
          <w:szCs w:val="24"/>
        </w:rPr>
        <w:t>n nuestro</w:t>
      </w:r>
      <w:r>
        <w:rPr>
          <w:rFonts w:ascii="Verdana" w:hAnsi="Verdana"/>
          <w:sz w:val="24"/>
          <w:szCs w:val="24"/>
        </w:rPr>
        <w:t xml:space="preserve"> país coexisten actualmente diversos sistemas de pensiones</w:t>
      </w:r>
      <w:r w:rsidR="00E54EE3">
        <w:rPr>
          <w:rFonts w:ascii="Verdana" w:hAnsi="Verdana"/>
          <w:sz w:val="24"/>
          <w:szCs w:val="24"/>
        </w:rPr>
        <w:t>, entre ellos el</w:t>
      </w:r>
      <w:r>
        <w:rPr>
          <w:rFonts w:ascii="Verdana" w:hAnsi="Verdana"/>
          <w:sz w:val="24"/>
          <w:szCs w:val="24"/>
        </w:rPr>
        <w:t xml:space="preserve"> </w:t>
      </w:r>
      <w:r w:rsidRPr="00E54EE3">
        <w:rPr>
          <w:rFonts w:ascii="Verdana" w:eastAsia="Times New Roman" w:hAnsi="Verdana" w:cs="Arial"/>
          <w:sz w:val="24"/>
          <w:szCs w:val="24"/>
          <w:lang w:eastAsia="es-CL"/>
        </w:rPr>
        <w:t>Sistema Antiguo o de Reparto,</w:t>
      </w:r>
      <w:r w:rsidR="00E54EE3" w:rsidRPr="00E54EE3">
        <w:rPr>
          <w:rFonts w:ascii="Verdana" w:eastAsia="Times New Roman" w:hAnsi="Verdana" w:cs="Arial"/>
          <w:sz w:val="24"/>
          <w:szCs w:val="24"/>
          <w:lang w:eastAsia="es-CL"/>
        </w:rPr>
        <w:t xml:space="preserve"> </w:t>
      </w:r>
      <w:r w:rsidR="00E54EE3">
        <w:rPr>
          <w:rFonts w:ascii="Verdana" w:eastAsia="Times New Roman" w:hAnsi="Verdana" w:cs="Arial"/>
          <w:sz w:val="24"/>
          <w:szCs w:val="24"/>
          <w:lang w:eastAsia="es-CL"/>
        </w:rPr>
        <w:t xml:space="preserve">el </w:t>
      </w:r>
      <w:r w:rsidR="00E54EE3" w:rsidRPr="00E54EE3">
        <w:rPr>
          <w:rFonts w:ascii="Verdana" w:eastAsia="Times New Roman" w:hAnsi="Verdana" w:cs="Arial"/>
          <w:sz w:val="24"/>
          <w:szCs w:val="24"/>
          <w:lang w:eastAsia="es-CL"/>
        </w:rPr>
        <w:t>Sistema de AFP o de Capitalización Individual y</w:t>
      </w:r>
      <w:r w:rsidRPr="00E54EE3">
        <w:rPr>
          <w:rFonts w:ascii="Verdana" w:eastAsia="Times New Roman" w:hAnsi="Verdana" w:cs="Arial"/>
          <w:sz w:val="24"/>
          <w:szCs w:val="24"/>
          <w:lang w:eastAsia="es-CL"/>
        </w:rPr>
        <w:t xml:space="preserve"> </w:t>
      </w:r>
      <w:r w:rsidR="00E54EE3">
        <w:rPr>
          <w:rFonts w:ascii="Verdana" w:eastAsia="Times New Roman" w:hAnsi="Verdana" w:cs="Arial"/>
          <w:sz w:val="24"/>
          <w:szCs w:val="24"/>
          <w:lang w:eastAsia="es-CL"/>
        </w:rPr>
        <w:t xml:space="preserve">el </w:t>
      </w:r>
      <w:r w:rsidR="00E54EE3" w:rsidRPr="00E54EE3">
        <w:rPr>
          <w:rFonts w:ascii="Verdana" w:hAnsi="Verdana" w:cs="Arial"/>
          <w:sz w:val="24"/>
          <w:szCs w:val="24"/>
          <w:shd w:val="clear" w:color="auto" w:fill="FFFFFF"/>
        </w:rPr>
        <w:t>Sistema de Pensiones Solidarias o Pilar Solidario</w:t>
      </w:r>
      <w:r w:rsidR="00F2025C">
        <w:rPr>
          <w:rFonts w:ascii="Verdana" w:hAnsi="Verdana" w:cs="Arial"/>
          <w:sz w:val="24"/>
          <w:szCs w:val="24"/>
          <w:shd w:val="clear" w:color="auto" w:fill="FFFFFF"/>
        </w:rPr>
        <w:t>, y todos ellos presentan pensiones de invalidez</w:t>
      </w:r>
      <w:r w:rsidR="00E54EE3">
        <w:rPr>
          <w:rFonts w:ascii="Verdana" w:hAnsi="Verdana" w:cs="Arial"/>
          <w:sz w:val="24"/>
          <w:szCs w:val="24"/>
          <w:shd w:val="clear" w:color="auto" w:fill="FFFFFF"/>
        </w:rPr>
        <w:t>.</w:t>
      </w:r>
    </w:p>
    <w:p w:rsidR="00E95DE7" w:rsidRDefault="00E95DE7" w:rsidP="00E95DE7">
      <w:pPr>
        <w:spacing w:after="120" w:line="24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p w:rsidR="00881EEC" w:rsidRDefault="00E54EE3" w:rsidP="00E95DE7">
      <w:pPr>
        <w:spacing w:after="120" w:line="24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>
        <w:rPr>
          <w:rFonts w:ascii="Verdana" w:hAnsi="Verdana" w:cs="Arial"/>
          <w:sz w:val="24"/>
          <w:szCs w:val="24"/>
          <w:shd w:val="clear" w:color="auto" w:fill="FFFFFF"/>
        </w:rPr>
        <w:t>El Sistema Antiguo o de reparto es el ant</w:t>
      </w:r>
      <w:r w:rsidRPr="008120B1">
        <w:rPr>
          <w:rFonts w:ascii="Verdana" w:hAnsi="Verdana" w:cs="Arial"/>
          <w:sz w:val="24"/>
          <w:szCs w:val="24"/>
          <w:shd w:val="clear" w:color="auto" w:fill="FFFFFF"/>
        </w:rPr>
        <w:t>iguo régi</w:t>
      </w:r>
      <w:r>
        <w:rPr>
          <w:rFonts w:ascii="Verdana" w:hAnsi="Verdana" w:cs="Arial"/>
          <w:sz w:val="24"/>
          <w:szCs w:val="24"/>
          <w:shd w:val="clear" w:color="auto" w:fill="FFFFFF"/>
        </w:rPr>
        <w:t>men previsional que</w:t>
      </w:r>
      <w:r w:rsidRPr="008120B1">
        <w:rPr>
          <w:rFonts w:ascii="Verdana" w:hAnsi="Verdana" w:cs="Arial"/>
          <w:sz w:val="24"/>
          <w:szCs w:val="24"/>
          <w:shd w:val="clear" w:color="auto" w:fill="FFFFFF"/>
        </w:rPr>
        <w:t xml:space="preserve"> financiaba las pensiones con las cotizaciones de los imponentes activos y no con el ahorro de cada contribuyente</w:t>
      </w:r>
      <w:r w:rsidR="00E95DE7">
        <w:rPr>
          <w:rFonts w:ascii="Verdana" w:hAnsi="Verdana" w:cs="Arial"/>
          <w:sz w:val="24"/>
          <w:szCs w:val="24"/>
          <w:shd w:val="clear" w:color="auto" w:fill="FFFFFF"/>
        </w:rPr>
        <w:t>, y que si bien aún su</w:t>
      </w:r>
      <w:r>
        <w:rPr>
          <w:rFonts w:ascii="Verdana" w:hAnsi="Verdana" w:cs="Arial"/>
          <w:sz w:val="24"/>
          <w:szCs w:val="24"/>
          <w:shd w:val="clear" w:color="auto" w:fill="FFFFFF"/>
        </w:rPr>
        <w:t xml:space="preserve">bsiste, </w:t>
      </w:r>
      <w:r w:rsidR="0022370F">
        <w:rPr>
          <w:rFonts w:ascii="Verdana" w:hAnsi="Verdana" w:cs="Arial"/>
          <w:sz w:val="24"/>
          <w:szCs w:val="24"/>
          <w:shd w:val="clear" w:color="auto" w:fill="FFFFFF"/>
        </w:rPr>
        <w:t xml:space="preserve">los trabajadores </w:t>
      </w:r>
      <w:r>
        <w:rPr>
          <w:rFonts w:ascii="Verdana" w:hAnsi="Verdana" w:cs="Arial"/>
          <w:sz w:val="24"/>
          <w:szCs w:val="24"/>
          <w:shd w:val="clear" w:color="auto" w:fill="FFFFFF"/>
        </w:rPr>
        <w:t>ya no puede</w:t>
      </w:r>
      <w:r w:rsidR="0022370F">
        <w:rPr>
          <w:rFonts w:ascii="Verdana" w:hAnsi="Verdana" w:cs="Arial"/>
          <w:sz w:val="24"/>
          <w:szCs w:val="24"/>
          <w:shd w:val="clear" w:color="auto" w:fill="FFFFFF"/>
        </w:rPr>
        <w:t>n</w:t>
      </w:r>
      <w:r>
        <w:rPr>
          <w:rFonts w:ascii="Verdana" w:hAnsi="Verdana" w:cs="Arial"/>
          <w:sz w:val="24"/>
          <w:szCs w:val="24"/>
          <w:shd w:val="clear" w:color="auto" w:fill="FFFFFF"/>
        </w:rPr>
        <w:t xml:space="preserve"> ingresar a </w:t>
      </w:r>
      <w:r w:rsidR="00E861F3">
        <w:rPr>
          <w:rFonts w:ascii="Verdana" w:hAnsi="Verdana" w:cs="Arial"/>
          <w:sz w:val="24"/>
          <w:szCs w:val="24"/>
          <w:shd w:val="clear" w:color="auto" w:fill="FFFFFF"/>
        </w:rPr>
        <w:t>él</w:t>
      </w:r>
      <w:r>
        <w:rPr>
          <w:rFonts w:ascii="Verdana" w:hAnsi="Verdana" w:cs="Arial"/>
          <w:sz w:val="24"/>
          <w:szCs w:val="24"/>
          <w:shd w:val="clear" w:color="auto" w:fill="FFFFFF"/>
        </w:rPr>
        <w:t>.</w:t>
      </w:r>
      <w:r w:rsidR="00F2025C">
        <w:rPr>
          <w:rFonts w:ascii="Verdana" w:hAnsi="Verdana" w:cs="Arial"/>
          <w:sz w:val="24"/>
          <w:szCs w:val="24"/>
          <w:shd w:val="clear" w:color="auto" w:fill="FFFFFF"/>
        </w:rPr>
        <w:t xml:space="preserve"> El</w:t>
      </w:r>
      <w:r w:rsidR="0022370F">
        <w:rPr>
          <w:rFonts w:ascii="Verdana" w:hAnsi="Verdana" w:cs="Arial"/>
          <w:sz w:val="24"/>
          <w:szCs w:val="24"/>
          <w:shd w:val="clear" w:color="auto" w:fill="FFFFFF"/>
        </w:rPr>
        <w:t xml:space="preserve"> </w:t>
      </w:r>
      <w:r w:rsidR="00F2025C">
        <w:rPr>
          <w:rFonts w:ascii="Verdana" w:hAnsi="Verdana" w:cs="Arial"/>
          <w:sz w:val="24"/>
          <w:szCs w:val="24"/>
          <w:shd w:val="clear" w:color="auto" w:fill="FFFFFF"/>
        </w:rPr>
        <w:t>sistema</w:t>
      </w:r>
      <w:r w:rsidR="0022370F">
        <w:rPr>
          <w:rFonts w:ascii="Verdana" w:hAnsi="Verdana" w:cs="Arial"/>
          <w:sz w:val="24"/>
          <w:szCs w:val="24"/>
          <w:shd w:val="clear" w:color="auto" w:fill="FFFFFF"/>
        </w:rPr>
        <w:t xml:space="preserve"> contempla</w:t>
      </w:r>
      <w:r w:rsidR="00F2025C">
        <w:rPr>
          <w:rFonts w:ascii="Verdana" w:hAnsi="Verdana" w:cs="Arial"/>
          <w:sz w:val="24"/>
          <w:szCs w:val="24"/>
          <w:shd w:val="clear" w:color="auto" w:fill="FFFFFF"/>
        </w:rPr>
        <w:t xml:space="preserve"> varios tipos de pensiones de invalidez, de acuerdo a diversas disposiciones legales.</w:t>
      </w:r>
    </w:p>
    <w:p w:rsidR="00881EEC" w:rsidRDefault="00E54EE3" w:rsidP="00E95DE7">
      <w:pPr>
        <w:spacing w:after="12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El Sistema de </w:t>
      </w:r>
      <w:r w:rsidR="0040034A">
        <w:rPr>
          <w:rFonts w:ascii="Verdana" w:hAnsi="Verdana"/>
          <w:sz w:val="24"/>
          <w:szCs w:val="24"/>
        </w:rPr>
        <w:t xml:space="preserve">APF </w:t>
      </w:r>
      <w:r w:rsidR="00F414D1">
        <w:rPr>
          <w:rFonts w:ascii="Verdana" w:hAnsi="Verdana"/>
          <w:sz w:val="24"/>
          <w:szCs w:val="24"/>
        </w:rPr>
        <w:t xml:space="preserve">dice relación con las pensiones que se obtienen mediante el ahorro individual o solidario producto del pago de cotizaciones previsionales </w:t>
      </w:r>
      <w:r>
        <w:rPr>
          <w:rFonts w:ascii="Verdana" w:hAnsi="Verdana"/>
          <w:sz w:val="24"/>
          <w:szCs w:val="24"/>
        </w:rPr>
        <w:t xml:space="preserve">que realizan los afiliados </w:t>
      </w:r>
      <w:r w:rsidR="00F414D1">
        <w:rPr>
          <w:rFonts w:ascii="Verdana" w:hAnsi="Verdana"/>
          <w:sz w:val="24"/>
          <w:szCs w:val="24"/>
        </w:rPr>
        <w:t>y que se encuentra vigente des</w:t>
      </w:r>
      <w:r w:rsidR="0022370F">
        <w:rPr>
          <w:rFonts w:ascii="Verdana" w:hAnsi="Verdana"/>
          <w:sz w:val="24"/>
          <w:szCs w:val="24"/>
        </w:rPr>
        <w:t xml:space="preserve">de la dictación del DL N°3.500 </w:t>
      </w:r>
      <w:r w:rsidR="00F414D1">
        <w:rPr>
          <w:rFonts w:ascii="Verdana" w:hAnsi="Verdana"/>
          <w:sz w:val="24"/>
          <w:szCs w:val="24"/>
        </w:rPr>
        <w:t>e</w:t>
      </w:r>
      <w:r w:rsidR="0022370F">
        <w:rPr>
          <w:rFonts w:ascii="Verdana" w:hAnsi="Verdana"/>
          <w:sz w:val="24"/>
          <w:szCs w:val="24"/>
        </w:rPr>
        <w:t>n</w:t>
      </w:r>
      <w:r w:rsidR="00F414D1">
        <w:rPr>
          <w:rFonts w:ascii="Verdana" w:hAnsi="Verdana"/>
          <w:sz w:val="24"/>
          <w:szCs w:val="24"/>
        </w:rPr>
        <w:t xml:space="preserve"> 1980.</w:t>
      </w:r>
    </w:p>
    <w:p w:rsidR="00881EEC" w:rsidRDefault="00881EEC" w:rsidP="00E95DE7">
      <w:pPr>
        <w:spacing w:after="120" w:line="240" w:lineRule="auto"/>
        <w:jc w:val="both"/>
        <w:rPr>
          <w:rFonts w:ascii="Verdana" w:hAnsi="Verdana"/>
          <w:sz w:val="24"/>
          <w:szCs w:val="24"/>
        </w:rPr>
      </w:pPr>
    </w:p>
    <w:p w:rsidR="00881EEC" w:rsidRDefault="00F2025C" w:rsidP="00E95DE7">
      <w:pPr>
        <w:spacing w:after="120" w:line="240" w:lineRule="auto"/>
        <w:jc w:val="both"/>
        <w:rPr>
          <w:rFonts w:ascii="Verdana" w:eastAsia="Times New Roman" w:hAnsi="Verdana" w:cs="Arial"/>
          <w:sz w:val="24"/>
          <w:szCs w:val="24"/>
          <w:lang w:eastAsia="es-CL"/>
        </w:rPr>
      </w:pPr>
      <w:r>
        <w:rPr>
          <w:rFonts w:ascii="Verdana" w:eastAsia="Times New Roman" w:hAnsi="Verdana" w:cs="Arial"/>
          <w:sz w:val="24"/>
          <w:szCs w:val="24"/>
          <w:lang w:eastAsia="es-CL"/>
        </w:rPr>
        <w:t xml:space="preserve">En este sistema la pensión de invalidez es </w:t>
      </w:r>
      <w:r w:rsidRPr="0059578C">
        <w:rPr>
          <w:rFonts w:ascii="Verdana" w:eastAsia="Times New Roman" w:hAnsi="Verdana" w:cs="Arial"/>
          <w:sz w:val="24"/>
          <w:szCs w:val="24"/>
          <w:lang w:eastAsia="es-CL"/>
        </w:rPr>
        <w:t>para las personas afiliadas</w:t>
      </w:r>
      <w:r>
        <w:rPr>
          <w:rFonts w:ascii="Verdana" w:eastAsia="Times New Roman" w:hAnsi="Verdana" w:cs="Arial"/>
          <w:sz w:val="24"/>
          <w:szCs w:val="24"/>
          <w:lang w:eastAsia="es-CL"/>
        </w:rPr>
        <w:t xml:space="preserve"> que </w:t>
      </w:r>
      <w:r w:rsidRPr="0059578C">
        <w:rPr>
          <w:rFonts w:ascii="Verdana" w:eastAsia="Times New Roman" w:hAnsi="Verdana" w:cs="Arial"/>
          <w:sz w:val="24"/>
          <w:szCs w:val="24"/>
          <w:lang w:eastAsia="es-CL"/>
        </w:rPr>
        <w:t xml:space="preserve">sufran un menoscabo permanente de su capacidad de trabajo, a consecuencia de una enfermedad o debilitamiento de sus </w:t>
      </w:r>
      <w:r>
        <w:rPr>
          <w:rFonts w:ascii="Verdana" w:eastAsia="Times New Roman" w:hAnsi="Verdana" w:cs="Arial"/>
          <w:sz w:val="24"/>
          <w:szCs w:val="24"/>
          <w:lang w:eastAsia="es-CL"/>
        </w:rPr>
        <w:t>fuerzas físicas o intelectuales, estas circunstancias son determinadas por una Comisión Médica determinada en el mismo DL.</w:t>
      </w:r>
    </w:p>
    <w:p w:rsidR="00881EEC" w:rsidRDefault="00881EEC" w:rsidP="00E95DE7">
      <w:pPr>
        <w:spacing w:after="120" w:line="240" w:lineRule="auto"/>
        <w:jc w:val="both"/>
        <w:rPr>
          <w:rFonts w:ascii="Verdana" w:eastAsia="Times New Roman" w:hAnsi="Verdana" w:cs="Arial"/>
          <w:sz w:val="24"/>
          <w:szCs w:val="24"/>
          <w:lang w:eastAsia="es-CL"/>
        </w:rPr>
      </w:pPr>
    </w:p>
    <w:p w:rsidR="00881EEC" w:rsidRDefault="00F414D1" w:rsidP="00881EEC">
      <w:pPr>
        <w:spacing w:after="12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El Pilar solidario es aquel establecido en beneficio de personas que nunca han cotizado o no cumplen los requisitos para obtener alguna p</w:t>
      </w:r>
      <w:r w:rsidR="00855EB6">
        <w:rPr>
          <w:rFonts w:ascii="Verdana" w:hAnsi="Verdana"/>
          <w:sz w:val="24"/>
          <w:szCs w:val="24"/>
        </w:rPr>
        <w:t xml:space="preserve">ensión del sistema contributivo </w:t>
      </w:r>
      <w:r w:rsidR="00E54EE3">
        <w:rPr>
          <w:rFonts w:ascii="Verdana" w:hAnsi="Verdana"/>
          <w:sz w:val="24"/>
          <w:szCs w:val="24"/>
        </w:rPr>
        <w:t xml:space="preserve">o de AFP </w:t>
      </w:r>
      <w:r w:rsidR="00855EB6">
        <w:rPr>
          <w:rFonts w:ascii="Verdana" w:hAnsi="Verdana"/>
          <w:sz w:val="24"/>
          <w:szCs w:val="24"/>
        </w:rPr>
        <w:t>y que fue esta</w:t>
      </w:r>
      <w:r w:rsidR="003E480E">
        <w:rPr>
          <w:rFonts w:ascii="Verdana" w:hAnsi="Verdana"/>
          <w:sz w:val="24"/>
          <w:szCs w:val="24"/>
        </w:rPr>
        <w:t>blecido mediante la Ley N° 20.2</w:t>
      </w:r>
      <w:r w:rsidR="00855EB6">
        <w:rPr>
          <w:rFonts w:ascii="Verdana" w:hAnsi="Verdana"/>
          <w:sz w:val="24"/>
          <w:szCs w:val="24"/>
        </w:rPr>
        <w:t xml:space="preserve">55 </w:t>
      </w:r>
      <w:r w:rsidR="00E54EE3">
        <w:rPr>
          <w:rFonts w:ascii="Verdana" w:hAnsi="Verdana"/>
          <w:sz w:val="24"/>
          <w:szCs w:val="24"/>
        </w:rPr>
        <w:t xml:space="preserve">sobre Reforma Previsional </w:t>
      </w:r>
      <w:r w:rsidR="00855EB6">
        <w:rPr>
          <w:rFonts w:ascii="Verdana" w:hAnsi="Verdana"/>
          <w:sz w:val="24"/>
          <w:szCs w:val="24"/>
        </w:rPr>
        <w:t>de 2008</w:t>
      </w:r>
      <w:r w:rsidR="000E2B9E">
        <w:rPr>
          <w:rFonts w:ascii="Verdana" w:hAnsi="Verdana"/>
          <w:sz w:val="24"/>
          <w:szCs w:val="24"/>
        </w:rPr>
        <w:t xml:space="preserve">. </w:t>
      </w:r>
    </w:p>
    <w:p w:rsidR="00881EEC" w:rsidRDefault="00881EEC" w:rsidP="00881EEC">
      <w:pPr>
        <w:spacing w:after="120" w:line="240" w:lineRule="auto"/>
        <w:jc w:val="both"/>
        <w:rPr>
          <w:rFonts w:ascii="Verdana" w:hAnsi="Verdana"/>
          <w:sz w:val="24"/>
          <w:szCs w:val="24"/>
        </w:rPr>
      </w:pPr>
    </w:p>
    <w:p w:rsidR="00881EEC" w:rsidRDefault="00F2025C" w:rsidP="00881EEC">
      <w:pPr>
        <w:spacing w:after="120" w:line="24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 xml:space="preserve">Este sistema </w:t>
      </w:r>
      <w:r w:rsidRPr="008124B4">
        <w:rPr>
          <w:rFonts w:ascii="Verdana" w:hAnsi="Verdana" w:cs="Arial"/>
          <w:sz w:val="24"/>
          <w:szCs w:val="24"/>
          <w:shd w:val="clear" w:color="auto" w:fill="FFFFFF"/>
        </w:rPr>
        <w:t xml:space="preserve">otorga </w:t>
      </w:r>
      <w:r>
        <w:rPr>
          <w:rFonts w:ascii="Verdana" w:hAnsi="Verdana" w:cs="Arial"/>
          <w:sz w:val="24"/>
          <w:szCs w:val="24"/>
          <w:shd w:val="clear" w:color="auto" w:fill="FFFFFF"/>
        </w:rPr>
        <w:t>P</w:t>
      </w:r>
      <w:r w:rsidRPr="008124B4">
        <w:rPr>
          <w:rFonts w:ascii="Verdana" w:hAnsi="Verdana" w:cs="Arial"/>
          <w:sz w:val="24"/>
          <w:szCs w:val="24"/>
          <w:shd w:val="clear" w:color="auto" w:fill="FFFFFF"/>
        </w:rPr>
        <w:t xml:space="preserve">ensiones </w:t>
      </w:r>
      <w:r>
        <w:rPr>
          <w:rFonts w:ascii="Verdana" w:hAnsi="Verdana" w:cs="Arial"/>
          <w:sz w:val="24"/>
          <w:szCs w:val="24"/>
          <w:shd w:val="clear" w:color="auto" w:fill="FFFFFF"/>
        </w:rPr>
        <w:t>B</w:t>
      </w:r>
      <w:r w:rsidRPr="008124B4">
        <w:rPr>
          <w:rFonts w:ascii="Verdana" w:hAnsi="Verdana" w:cs="Arial"/>
          <w:sz w:val="24"/>
          <w:szCs w:val="24"/>
          <w:shd w:val="clear" w:color="auto" w:fill="FFFFFF"/>
        </w:rPr>
        <w:t>ásicas</w:t>
      </w:r>
      <w:r>
        <w:rPr>
          <w:rFonts w:ascii="Verdana" w:hAnsi="Verdana" w:cs="Arial"/>
          <w:sz w:val="24"/>
          <w:szCs w:val="24"/>
          <w:shd w:val="clear" w:color="auto" w:fill="FFFFFF"/>
        </w:rPr>
        <w:t xml:space="preserve"> Solidarias</w:t>
      </w:r>
      <w:r w:rsidRPr="008124B4">
        <w:rPr>
          <w:rFonts w:ascii="Verdana" w:hAnsi="Verdana" w:cs="Arial"/>
          <w:sz w:val="24"/>
          <w:szCs w:val="24"/>
          <w:shd w:val="clear" w:color="auto" w:fill="FFFFFF"/>
        </w:rPr>
        <w:t xml:space="preserve"> de </w:t>
      </w:r>
      <w:r>
        <w:rPr>
          <w:rFonts w:ascii="Verdana" w:hAnsi="Verdana" w:cs="Arial"/>
          <w:sz w:val="24"/>
          <w:szCs w:val="24"/>
          <w:shd w:val="clear" w:color="auto" w:fill="FFFFFF"/>
        </w:rPr>
        <w:t>I</w:t>
      </w:r>
      <w:r w:rsidRPr="008124B4">
        <w:rPr>
          <w:rFonts w:ascii="Verdana" w:hAnsi="Verdana" w:cs="Arial"/>
          <w:sz w:val="24"/>
          <w:szCs w:val="24"/>
          <w:shd w:val="clear" w:color="auto" w:fill="FFFFFF"/>
        </w:rPr>
        <w:t xml:space="preserve">nvalidez </w:t>
      </w:r>
      <w:r>
        <w:rPr>
          <w:rFonts w:ascii="Verdana" w:hAnsi="Verdana" w:cs="Arial"/>
          <w:sz w:val="24"/>
          <w:szCs w:val="24"/>
          <w:shd w:val="clear" w:color="auto" w:fill="FFFFFF"/>
        </w:rPr>
        <w:t xml:space="preserve">(PBSI) </w:t>
      </w:r>
      <w:r w:rsidRPr="008124B4">
        <w:rPr>
          <w:rFonts w:ascii="Verdana" w:hAnsi="Verdana" w:cs="Arial"/>
          <w:sz w:val="24"/>
          <w:szCs w:val="24"/>
          <w:shd w:val="clear" w:color="auto" w:fill="FFFFFF"/>
        </w:rPr>
        <w:t xml:space="preserve">a las personas que </w:t>
      </w:r>
      <w:r>
        <w:rPr>
          <w:rFonts w:ascii="Verdana" w:hAnsi="Verdana" w:cs="Arial"/>
          <w:sz w:val="24"/>
          <w:szCs w:val="24"/>
          <w:shd w:val="clear" w:color="auto" w:fill="FFFFFF"/>
        </w:rPr>
        <w:t xml:space="preserve">presentan una discapacidad, que no son beneficiarios de ningún régimen previsional, que no tienen la edad para percibir una pensión básica solidaria de vejez </w:t>
      </w:r>
      <w:r>
        <w:rPr>
          <w:rFonts w:ascii="Verdana" w:hAnsi="Verdana" w:cs="Arial"/>
          <w:sz w:val="24"/>
          <w:szCs w:val="24"/>
          <w:shd w:val="clear" w:color="auto" w:fill="FFFFFF"/>
        </w:rPr>
        <w:t xml:space="preserve">y que cumplen los demás requisitos establecidos en la ley N°20.255.  </w:t>
      </w:r>
    </w:p>
    <w:p w:rsidR="00881EEC" w:rsidRDefault="00881EEC" w:rsidP="00881EEC">
      <w:pPr>
        <w:spacing w:after="120" w:line="24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p w:rsidR="00F2025C" w:rsidRDefault="00F2025C" w:rsidP="00881EEC">
      <w:pPr>
        <w:spacing w:after="120" w:line="24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>
        <w:rPr>
          <w:rFonts w:ascii="Verdana" w:hAnsi="Verdana" w:cs="Arial"/>
          <w:sz w:val="24"/>
          <w:szCs w:val="24"/>
          <w:shd w:val="clear" w:color="auto" w:fill="FFFFFF"/>
        </w:rPr>
        <w:t xml:space="preserve">Además, encontramos Pensiones de Invalidez en otras leyes especiales, tales como Ley N° 16.774 sobre Accidentes del Trabajo y Enfermedades profesionales, para personas que producto o con ocasión de su trabajo han perdido capacidad laboral. </w:t>
      </w:r>
    </w:p>
    <w:p w:rsidR="00881EEC" w:rsidRDefault="00881EEC" w:rsidP="00881EEC">
      <w:pPr>
        <w:spacing w:after="120" w:line="24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p w:rsidR="00F414D1" w:rsidRPr="004210B3" w:rsidRDefault="0040034A" w:rsidP="00E95DE7">
      <w:pPr>
        <w:spacing w:after="120" w:line="240" w:lineRule="auto"/>
        <w:jc w:val="both"/>
        <w:rPr>
          <w:rFonts w:ascii="Verdana" w:hAnsi="Verdana"/>
          <w:b/>
          <w:sz w:val="24"/>
          <w:szCs w:val="24"/>
        </w:rPr>
      </w:pPr>
      <w:r w:rsidRPr="004210B3">
        <w:rPr>
          <w:rFonts w:ascii="Verdana" w:hAnsi="Verdana"/>
          <w:b/>
          <w:sz w:val="24"/>
          <w:szCs w:val="24"/>
        </w:rPr>
        <w:t>¿</w:t>
      </w:r>
      <w:r w:rsidR="000E2B9E" w:rsidRPr="004210B3">
        <w:rPr>
          <w:rFonts w:ascii="Verdana" w:hAnsi="Verdana"/>
          <w:b/>
          <w:sz w:val="24"/>
          <w:szCs w:val="24"/>
        </w:rPr>
        <w:t xml:space="preserve">Se pierde la pensión si </w:t>
      </w:r>
      <w:r w:rsidRPr="004210B3">
        <w:rPr>
          <w:rFonts w:ascii="Verdana" w:hAnsi="Verdana"/>
          <w:b/>
          <w:sz w:val="24"/>
          <w:szCs w:val="24"/>
        </w:rPr>
        <w:t>se v</w:t>
      </w:r>
      <w:r w:rsidR="000E2B9E" w:rsidRPr="004210B3">
        <w:rPr>
          <w:rFonts w:ascii="Verdana" w:hAnsi="Verdana"/>
          <w:b/>
          <w:sz w:val="24"/>
          <w:szCs w:val="24"/>
        </w:rPr>
        <w:t>uelve a trabajar</w:t>
      </w:r>
      <w:r w:rsidRPr="004210B3">
        <w:rPr>
          <w:rFonts w:ascii="Verdana" w:hAnsi="Verdana"/>
          <w:b/>
          <w:sz w:val="24"/>
          <w:szCs w:val="24"/>
        </w:rPr>
        <w:t xml:space="preserve"> o se inicia un trabajo?</w:t>
      </w:r>
    </w:p>
    <w:p w:rsidR="00881EEC" w:rsidRDefault="004210B3" w:rsidP="00E95DE7">
      <w:pPr>
        <w:spacing w:after="12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Por regla general e</w:t>
      </w:r>
      <w:r w:rsidR="0040034A">
        <w:rPr>
          <w:rFonts w:ascii="Verdana" w:hAnsi="Verdana"/>
          <w:sz w:val="24"/>
          <w:szCs w:val="24"/>
        </w:rPr>
        <w:t xml:space="preserve">l Pensionado de Invalidez que </w:t>
      </w:r>
      <w:r>
        <w:rPr>
          <w:rFonts w:ascii="Verdana" w:hAnsi="Verdana"/>
          <w:sz w:val="24"/>
          <w:szCs w:val="24"/>
        </w:rPr>
        <w:t xml:space="preserve">inicia un trabajo o vuelve </w:t>
      </w:r>
      <w:r w:rsidR="0040034A">
        <w:rPr>
          <w:rFonts w:ascii="Verdana" w:hAnsi="Verdana"/>
          <w:sz w:val="24"/>
          <w:szCs w:val="24"/>
        </w:rPr>
        <w:t>a trabajar</w:t>
      </w:r>
      <w:r w:rsidR="00FF4C45">
        <w:rPr>
          <w:rFonts w:ascii="Verdana" w:hAnsi="Verdana"/>
          <w:sz w:val="24"/>
          <w:szCs w:val="24"/>
        </w:rPr>
        <w:t>,</w:t>
      </w:r>
      <w:r w:rsidR="0040034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motivado por la entrada en vigencia </w:t>
      </w:r>
      <w:r w:rsidR="00FF4C45">
        <w:rPr>
          <w:rFonts w:ascii="Verdana" w:hAnsi="Verdana"/>
          <w:sz w:val="24"/>
          <w:szCs w:val="24"/>
        </w:rPr>
        <w:t xml:space="preserve">de la Ley de Inclusión Laboral, </w:t>
      </w:r>
      <w:r w:rsidR="0040034A">
        <w:rPr>
          <w:rFonts w:ascii="Verdana" w:hAnsi="Verdana"/>
          <w:sz w:val="24"/>
          <w:szCs w:val="24"/>
        </w:rPr>
        <w:t>no debe temer perder su pensión, salvo que se</w:t>
      </w:r>
      <w:r>
        <w:rPr>
          <w:rFonts w:ascii="Verdana" w:hAnsi="Verdana"/>
          <w:sz w:val="24"/>
          <w:szCs w:val="24"/>
        </w:rPr>
        <w:t xml:space="preserve"> trate del titular de </w:t>
      </w:r>
      <w:r w:rsidR="0040034A">
        <w:rPr>
          <w:rFonts w:ascii="Verdana" w:hAnsi="Verdana"/>
          <w:sz w:val="24"/>
          <w:szCs w:val="24"/>
        </w:rPr>
        <w:t>una Pensión Básica Solidaria de Invalidez</w:t>
      </w:r>
      <w:r>
        <w:rPr>
          <w:rFonts w:ascii="Verdana" w:hAnsi="Verdana"/>
          <w:sz w:val="24"/>
          <w:szCs w:val="24"/>
        </w:rPr>
        <w:t xml:space="preserve">. </w:t>
      </w:r>
    </w:p>
    <w:p w:rsidR="00881EEC" w:rsidRDefault="00881EEC" w:rsidP="00E95DE7">
      <w:pPr>
        <w:spacing w:after="120" w:line="240" w:lineRule="auto"/>
        <w:jc w:val="both"/>
        <w:rPr>
          <w:rFonts w:ascii="Verdana" w:hAnsi="Verdana"/>
          <w:sz w:val="24"/>
          <w:szCs w:val="24"/>
        </w:rPr>
      </w:pPr>
    </w:p>
    <w:p w:rsidR="00FF4C45" w:rsidRDefault="004210B3" w:rsidP="00E95DE7">
      <w:pPr>
        <w:spacing w:after="12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 </w:t>
      </w:r>
      <w:r w:rsidR="00881EEC">
        <w:rPr>
          <w:rFonts w:ascii="Verdana" w:hAnsi="Verdana"/>
          <w:sz w:val="24"/>
          <w:szCs w:val="24"/>
        </w:rPr>
        <w:t xml:space="preserve">este último caso y cumpliéndose ciertas </w:t>
      </w:r>
      <w:r>
        <w:rPr>
          <w:rFonts w:ascii="Verdana" w:hAnsi="Verdana"/>
          <w:sz w:val="24"/>
          <w:szCs w:val="24"/>
        </w:rPr>
        <w:t>circunstancias</w:t>
      </w:r>
      <w:r w:rsidR="00F674EB">
        <w:rPr>
          <w:rFonts w:ascii="Verdana" w:hAnsi="Verdana"/>
          <w:sz w:val="24"/>
          <w:szCs w:val="24"/>
        </w:rPr>
        <w:t xml:space="preserve"> establecidas en el artículo 22 de la Ley N° 20.255</w:t>
      </w:r>
      <w:r>
        <w:rPr>
          <w:rFonts w:ascii="Verdana" w:hAnsi="Verdana"/>
          <w:sz w:val="24"/>
          <w:szCs w:val="24"/>
        </w:rPr>
        <w:t>, el beneficiario de PBS</w:t>
      </w:r>
      <w:r w:rsidR="00A20D83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 xml:space="preserve"> puede </w:t>
      </w:r>
      <w:r w:rsidR="00FF4C45">
        <w:rPr>
          <w:rFonts w:ascii="Verdana" w:hAnsi="Verdana"/>
          <w:sz w:val="24"/>
          <w:szCs w:val="24"/>
        </w:rPr>
        <w:t xml:space="preserve">mantener o </w:t>
      </w:r>
      <w:r>
        <w:rPr>
          <w:rFonts w:ascii="Verdana" w:hAnsi="Verdana"/>
          <w:sz w:val="24"/>
          <w:szCs w:val="24"/>
        </w:rPr>
        <w:t>perder su pensión, según detallaremos a c</w:t>
      </w:r>
      <w:r w:rsidR="00FF4C45">
        <w:rPr>
          <w:rFonts w:ascii="Verdana" w:hAnsi="Verdana"/>
          <w:sz w:val="24"/>
          <w:szCs w:val="24"/>
        </w:rPr>
        <w:t>ontinuación:</w:t>
      </w:r>
    </w:p>
    <w:p w:rsidR="004210B3" w:rsidRPr="00FF4C45" w:rsidRDefault="004210B3" w:rsidP="00E95DE7">
      <w:pPr>
        <w:spacing w:after="120" w:line="240" w:lineRule="auto"/>
        <w:jc w:val="both"/>
        <w:rPr>
          <w:rFonts w:ascii="Verdana" w:hAnsi="Verdana"/>
          <w:sz w:val="24"/>
          <w:szCs w:val="24"/>
        </w:rPr>
      </w:pPr>
      <w:r w:rsidRPr="00FF4C45">
        <w:rPr>
          <w:rFonts w:ascii="Verdana" w:hAnsi="Verdana" w:cs="Arial"/>
          <w:sz w:val="24"/>
          <w:szCs w:val="24"/>
          <w:shd w:val="clear" w:color="auto" w:fill="FFFFFF"/>
        </w:rPr>
        <w:t xml:space="preserve">a) </w:t>
      </w:r>
      <w:r w:rsidR="00FF4C45" w:rsidRPr="00FF4C45">
        <w:rPr>
          <w:rFonts w:ascii="Verdana" w:hAnsi="Verdana" w:cs="Arial"/>
          <w:sz w:val="24"/>
          <w:szCs w:val="24"/>
          <w:shd w:val="clear" w:color="auto" w:fill="FFFFFF"/>
        </w:rPr>
        <w:t xml:space="preserve">Si el pensionado percibe ingresos laborales mensuales iguales o inferiores a 1 ingreso </w:t>
      </w:r>
      <w:r w:rsidR="00FF4C45" w:rsidRPr="00FF4C45">
        <w:rPr>
          <w:rFonts w:ascii="Verdana" w:hAnsi="Verdana" w:cs="Arial"/>
          <w:sz w:val="24"/>
          <w:szCs w:val="24"/>
          <w:shd w:val="clear" w:color="auto" w:fill="FFFFFF"/>
        </w:rPr>
        <w:lastRenderedPageBreak/>
        <w:t>mínimo mensual</w:t>
      </w:r>
      <w:r w:rsidRPr="00FF4C45">
        <w:rPr>
          <w:rFonts w:ascii="Verdana" w:hAnsi="Verdana" w:cs="Arial"/>
          <w:sz w:val="24"/>
          <w:szCs w:val="24"/>
          <w:shd w:val="clear" w:color="auto" w:fill="FFFFFF"/>
        </w:rPr>
        <w:t xml:space="preserve"> la PBS </w:t>
      </w:r>
      <w:r w:rsidR="00FF4C45" w:rsidRPr="00FF4C45">
        <w:rPr>
          <w:rFonts w:ascii="Verdana" w:hAnsi="Verdana" w:cs="Arial"/>
          <w:sz w:val="24"/>
          <w:szCs w:val="24"/>
          <w:shd w:val="clear" w:color="auto" w:fill="FFFFFF"/>
        </w:rPr>
        <w:t xml:space="preserve">se mantiene completamente. </w:t>
      </w:r>
    </w:p>
    <w:p w:rsidR="00FF4C45" w:rsidRDefault="004210B3" w:rsidP="00E95DE7">
      <w:pPr>
        <w:spacing w:after="120" w:line="24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 w:rsidRPr="00FF4C45">
        <w:rPr>
          <w:rFonts w:ascii="Verdana" w:hAnsi="Verdana" w:cs="Arial"/>
          <w:sz w:val="24"/>
          <w:szCs w:val="24"/>
          <w:shd w:val="clear" w:color="auto" w:fill="FFFFFF"/>
        </w:rPr>
        <w:t xml:space="preserve">b) </w:t>
      </w:r>
      <w:r w:rsidR="00FF4C45" w:rsidRPr="00FF4C45">
        <w:rPr>
          <w:rFonts w:ascii="Verdana" w:hAnsi="Verdana" w:cs="Arial"/>
          <w:sz w:val="24"/>
          <w:szCs w:val="24"/>
          <w:shd w:val="clear" w:color="auto" w:fill="FFFFFF"/>
        </w:rPr>
        <w:t xml:space="preserve">Si </w:t>
      </w:r>
      <w:r w:rsidR="00FF4C45">
        <w:rPr>
          <w:rFonts w:ascii="Verdana" w:hAnsi="Verdana" w:cs="Arial"/>
          <w:sz w:val="24"/>
          <w:szCs w:val="24"/>
          <w:shd w:val="clear" w:color="auto" w:fill="FFFFFF"/>
        </w:rPr>
        <w:t>el pensionado percibe ingresos</w:t>
      </w:r>
      <w:r w:rsidR="001D5926">
        <w:rPr>
          <w:rFonts w:ascii="Verdana" w:hAnsi="Verdana" w:cs="Arial"/>
          <w:sz w:val="24"/>
          <w:szCs w:val="24"/>
          <w:shd w:val="clear" w:color="auto" w:fill="FFFFFF"/>
        </w:rPr>
        <w:t xml:space="preserve"> mensuales </w:t>
      </w:r>
      <w:r w:rsidR="00FF4C45">
        <w:rPr>
          <w:rFonts w:ascii="Verdana" w:hAnsi="Verdana" w:cs="Arial"/>
          <w:sz w:val="24"/>
          <w:szCs w:val="24"/>
          <w:shd w:val="clear" w:color="auto" w:fill="FFFFFF"/>
        </w:rPr>
        <w:t>s</w:t>
      </w:r>
      <w:r w:rsidR="001D5926">
        <w:rPr>
          <w:rFonts w:ascii="Verdana" w:hAnsi="Verdana" w:cs="Arial"/>
          <w:sz w:val="24"/>
          <w:szCs w:val="24"/>
          <w:shd w:val="clear" w:color="auto" w:fill="FFFFFF"/>
        </w:rPr>
        <w:t>uperiores a</w:t>
      </w:r>
      <w:r w:rsidR="00FF4C45">
        <w:rPr>
          <w:rFonts w:ascii="Verdana" w:hAnsi="Verdana" w:cs="Arial"/>
          <w:sz w:val="24"/>
          <w:szCs w:val="24"/>
          <w:shd w:val="clear" w:color="auto" w:fill="FFFFFF"/>
        </w:rPr>
        <w:t xml:space="preserve"> 1 ingreso mínimo mensual y </w:t>
      </w:r>
      <w:r w:rsidR="001D5926">
        <w:rPr>
          <w:rFonts w:ascii="Verdana" w:hAnsi="Verdana" w:cs="Arial"/>
          <w:sz w:val="24"/>
          <w:szCs w:val="24"/>
          <w:shd w:val="clear" w:color="auto" w:fill="FFFFFF"/>
        </w:rPr>
        <w:t xml:space="preserve">hasta </w:t>
      </w:r>
      <w:r w:rsidR="00FF4C45">
        <w:rPr>
          <w:rFonts w:ascii="Verdana" w:hAnsi="Verdana" w:cs="Arial"/>
          <w:sz w:val="24"/>
          <w:szCs w:val="24"/>
          <w:shd w:val="clear" w:color="auto" w:fill="FFFFFF"/>
        </w:rPr>
        <w:t>2 ingresos mínimos mensuales, l</w:t>
      </w:r>
      <w:r w:rsidRPr="00FF4C45">
        <w:rPr>
          <w:rFonts w:ascii="Verdana" w:hAnsi="Verdana" w:cs="Arial"/>
          <w:sz w:val="24"/>
          <w:szCs w:val="24"/>
          <w:shd w:val="clear" w:color="auto" w:fill="FFFFFF"/>
        </w:rPr>
        <w:t>a PBS se reducen de manera gradual</w:t>
      </w:r>
      <w:r w:rsidR="00FF4C45">
        <w:rPr>
          <w:rFonts w:ascii="Verdana" w:hAnsi="Verdana" w:cs="Arial"/>
          <w:sz w:val="24"/>
          <w:szCs w:val="24"/>
          <w:shd w:val="clear" w:color="auto" w:fill="FFFFFF"/>
        </w:rPr>
        <w:t>.</w:t>
      </w:r>
      <w:r w:rsidR="001D5926">
        <w:rPr>
          <w:rFonts w:ascii="Verdana" w:hAnsi="Verdana" w:cs="Arial"/>
          <w:sz w:val="24"/>
          <w:szCs w:val="24"/>
          <w:shd w:val="clear" w:color="auto" w:fill="FFFFFF"/>
        </w:rPr>
        <w:t xml:space="preserve"> Durante los dos primeros años se mantiene la pensión íntegramente, durante el tercer año se le aplicará </w:t>
      </w:r>
      <w:r w:rsidR="001D5926" w:rsidRPr="00FF4C45">
        <w:rPr>
          <w:rFonts w:ascii="Verdana" w:hAnsi="Verdana" w:cs="Arial"/>
          <w:sz w:val="24"/>
          <w:szCs w:val="24"/>
          <w:shd w:val="clear" w:color="auto" w:fill="FFFFFF"/>
        </w:rPr>
        <w:t>el 50% de la reducción al beneficio y sólo a contar del cuarto año se aplicará la totalidad de la reducción</w:t>
      </w:r>
      <w:r w:rsidR="001D5926">
        <w:rPr>
          <w:rFonts w:ascii="Verdana" w:hAnsi="Verdana" w:cs="Arial"/>
          <w:sz w:val="24"/>
          <w:szCs w:val="24"/>
          <w:shd w:val="clear" w:color="auto" w:fill="FFFFFF"/>
        </w:rPr>
        <w:t>.</w:t>
      </w:r>
    </w:p>
    <w:p w:rsidR="00881EEC" w:rsidRDefault="00FF4C45" w:rsidP="00E95DE7">
      <w:pPr>
        <w:spacing w:after="120" w:line="24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>
        <w:rPr>
          <w:rFonts w:ascii="Verdana" w:hAnsi="Verdana" w:cs="Arial"/>
          <w:sz w:val="24"/>
          <w:szCs w:val="24"/>
          <w:shd w:val="clear" w:color="auto" w:fill="FFFFFF"/>
        </w:rPr>
        <w:t xml:space="preserve">c) </w:t>
      </w:r>
      <w:r w:rsidRPr="00FF4C45">
        <w:rPr>
          <w:rFonts w:ascii="Verdana" w:hAnsi="Verdana" w:cs="Arial"/>
          <w:sz w:val="24"/>
          <w:szCs w:val="24"/>
          <w:shd w:val="clear" w:color="auto" w:fill="FFFFFF"/>
        </w:rPr>
        <w:t xml:space="preserve">Si </w:t>
      </w:r>
      <w:r>
        <w:rPr>
          <w:rFonts w:ascii="Verdana" w:hAnsi="Verdana" w:cs="Arial"/>
          <w:sz w:val="24"/>
          <w:szCs w:val="24"/>
          <w:shd w:val="clear" w:color="auto" w:fill="FFFFFF"/>
        </w:rPr>
        <w:t>el pensionado percibe un ingreso laboral mensual sobre 2 ingresos mínimos mensuales, dejará de percibir l</w:t>
      </w:r>
      <w:r w:rsidRPr="00FF4C45">
        <w:rPr>
          <w:rFonts w:ascii="Verdana" w:hAnsi="Verdana" w:cs="Arial"/>
          <w:sz w:val="24"/>
          <w:szCs w:val="24"/>
          <w:shd w:val="clear" w:color="auto" w:fill="FFFFFF"/>
        </w:rPr>
        <w:t>a PBS</w:t>
      </w:r>
      <w:r>
        <w:rPr>
          <w:rFonts w:ascii="Verdana" w:hAnsi="Verdana" w:cs="Arial"/>
          <w:sz w:val="24"/>
          <w:szCs w:val="24"/>
          <w:shd w:val="clear" w:color="auto" w:fill="FFFFFF"/>
        </w:rPr>
        <w:t>,</w:t>
      </w:r>
      <w:r w:rsidR="001D5926">
        <w:rPr>
          <w:rFonts w:ascii="Verdana" w:hAnsi="Verdana" w:cs="Arial"/>
          <w:sz w:val="24"/>
          <w:szCs w:val="24"/>
          <w:shd w:val="clear" w:color="auto" w:fill="FFFFFF"/>
        </w:rPr>
        <w:t xml:space="preserve"> lo que se hará de </w:t>
      </w:r>
      <w:r w:rsidRPr="00FF4C45">
        <w:rPr>
          <w:rFonts w:ascii="Verdana" w:hAnsi="Verdana" w:cs="Arial"/>
          <w:sz w:val="24"/>
          <w:szCs w:val="24"/>
          <w:shd w:val="clear" w:color="auto" w:fill="FFFFFF"/>
        </w:rPr>
        <w:t>manera gradual</w:t>
      </w:r>
      <w:r w:rsidR="001D5926">
        <w:rPr>
          <w:rFonts w:ascii="Verdana" w:hAnsi="Verdana" w:cs="Arial"/>
          <w:sz w:val="24"/>
          <w:szCs w:val="24"/>
          <w:shd w:val="clear" w:color="auto" w:fill="FFFFFF"/>
        </w:rPr>
        <w:t xml:space="preserve">. Durante los dos primeros años se mantiene la pensión íntegramente, durante el tercer año se le aplicará </w:t>
      </w:r>
      <w:r w:rsidR="001D5926" w:rsidRPr="00FF4C45">
        <w:rPr>
          <w:rFonts w:ascii="Verdana" w:hAnsi="Verdana" w:cs="Arial"/>
          <w:sz w:val="24"/>
          <w:szCs w:val="24"/>
          <w:shd w:val="clear" w:color="auto" w:fill="FFFFFF"/>
        </w:rPr>
        <w:t xml:space="preserve">el 50% de la reducción al beneficio y sólo a contar del cuarto año se </w:t>
      </w:r>
      <w:r w:rsidR="001D5926">
        <w:rPr>
          <w:rFonts w:ascii="Verdana" w:hAnsi="Verdana" w:cs="Arial"/>
          <w:sz w:val="24"/>
          <w:szCs w:val="24"/>
          <w:shd w:val="clear" w:color="auto" w:fill="FFFFFF"/>
        </w:rPr>
        <w:t xml:space="preserve">dejará de percibir el beneficio. </w:t>
      </w:r>
    </w:p>
    <w:p w:rsidR="00881EEC" w:rsidRDefault="00F674EB" w:rsidP="00E95DE7">
      <w:pPr>
        <w:spacing w:after="120" w:line="24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>
        <w:rPr>
          <w:rFonts w:ascii="Verdana" w:hAnsi="Verdana" w:cs="Arial"/>
          <w:sz w:val="24"/>
          <w:szCs w:val="24"/>
          <w:shd w:val="clear" w:color="auto" w:fill="FFFFFF"/>
        </w:rPr>
        <w:t>Las reglas de reducción de pensión recién señaladas se aplican también para el Aporte previsional solidario de invalidez (APSI).</w:t>
      </w:r>
    </w:p>
    <w:p w:rsidR="00F674EB" w:rsidRDefault="00F674EB" w:rsidP="00E95DE7">
      <w:pPr>
        <w:spacing w:after="120" w:line="24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p w:rsidR="00881EEC" w:rsidRDefault="001D5926" w:rsidP="00E95DE7">
      <w:pPr>
        <w:spacing w:after="120" w:line="24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>
        <w:rPr>
          <w:rFonts w:ascii="Verdana" w:hAnsi="Verdana" w:cs="Arial"/>
          <w:sz w:val="24"/>
          <w:szCs w:val="24"/>
          <w:shd w:val="clear" w:color="auto" w:fill="FFFFFF"/>
        </w:rPr>
        <w:t>En todo caso, si el pensionado pierde su trabajo y no percibe ingresos labores mensualmente</w:t>
      </w:r>
      <w:r w:rsidR="00E861F3">
        <w:rPr>
          <w:rFonts w:ascii="Verdana" w:hAnsi="Verdana" w:cs="Arial"/>
          <w:sz w:val="24"/>
          <w:szCs w:val="24"/>
          <w:shd w:val="clear" w:color="auto" w:fill="FFFFFF"/>
        </w:rPr>
        <w:t xml:space="preserve"> y cumple los requisitos exigidos</w:t>
      </w:r>
      <w:r w:rsidR="00A20D83">
        <w:rPr>
          <w:rFonts w:ascii="Verdana" w:hAnsi="Verdana" w:cs="Arial"/>
          <w:sz w:val="24"/>
          <w:szCs w:val="24"/>
          <w:shd w:val="clear" w:color="auto" w:fill="FFFFFF"/>
        </w:rPr>
        <w:t>,</w:t>
      </w:r>
      <w:r w:rsidR="00E861F3">
        <w:rPr>
          <w:rFonts w:ascii="Verdana" w:hAnsi="Verdana" w:cs="Arial"/>
          <w:sz w:val="24"/>
          <w:szCs w:val="24"/>
          <w:shd w:val="clear" w:color="auto" w:fill="FFFFFF"/>
        </w:rPr>
        <w:t xml:space="preserve"> puede recuperar el beneficio de la pensión básica solidaria de invalidez. </w:t>
      </w:r>
    </w:p>
    <w:p w:rsidR="00A57517" w:rsidRDefault="00A57517" w:rsidP="00E95DE7">
      <w:pPr>
        <w:spacing w:after="120" w:line="24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>
        <w:rPr>
          <w:rFonts w:ascii="Verdana" w:hAnsi="Verdana" w:cs="Arial"/>
          <w:sz w:val="24"/>
          <w:szCs w:val="24"/>
          <w:shd w:val="clear" w:color="auto" w:fill="FFFFFF"/>
        </w:rPr>
        <w:t>En los demás casos</w:t>
      </w:r>
      <w:r w:rsidR="001C7F2E">
        <w:rPr>
          <w:rFonts w:ascii="Verdana" w:hAnsi="Verdana" w:cs="Arial"/>
          <w:sz w:val="24"/>
          <w:szCs w:val="24"/>
          <w:shd w:val="clear" w:color="auto" w:fill="FFFFFF"/>
        </w:rPr>
        <w:t xml:space="preserve"> de pensionados por Invalidez de cualquier régimen previsional</w:t>
      </w:r>
      <w:r w:rsidR="00F674EB">
        <w:rPr>
          <w:rFonts w:ascii="Verdana" w:hAnsi="Verdana" w:cs="Arial"/>
          <w:sz w:val="24"/>
          <w:szCs w:val="24"/>
          <w:shd w:val="clear" w:color="auto" w:fill="FFFFFF"/>
        </w:rPr>
        <w:t>, por regla general</w:t>
      </w:r>
      <w:r w:rsidR="001C7F2E">
        <w:rPr>
          <w:rFonts w:ascii="Verdana" w:hAnsi="Verdana" w:cs="Arial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Arial"/>
          <w:sz w:val="24"/>
          <w:szCs w:val="24"/>
          <w:shd w:val="clear" w:color="auto" w:fill="FFFFFF"/>
        </w:rPr>
        <w:t xml:space="preserve">no </w:t>
      </w:r>
      <w:r w:rsidR="001C7F2E">
        <w:rPr>
          <w:rFonts w:ascii="Verdana" w:hAnsi="Verdana" w:cs="Arial"/>
          <w:sz w:val="24"/>
          <w:szCs w:val="24"/>
          <w:shd w:val="clear" w:color="auto" w:fill="FFFFFF"/>
        </w:rPr>
        <w:t>p</w:t>
      </w:r>
      <w:r>
        <w:rPr>
          <w:rFonts w:ascii="Verdana" w:hAnsi="Verdana" w:cs="Arial"/>
          <w:sz w:val="24"/>
          <w:szCs w:val="24"/>
          <w:shd w:val="clear" w:color="auto" w:fill="FFFFFF"/>
        </w:rPr>
        <w:t>erde</w:t>
      </w:r>
      <w:r w:rsidR="001C7F2E">
        <w:rPr>
          <w:rFonts w:ascii="Verdana" w:hAnsi="Verdana" w:cs="Arial"/>
          <w:sz w:val="24"/>
          <w:szCs w:val="24"/>
          <w:shd w:val="clear" w:color="auto" w:fill="FFFFFF"/>
        </w:rPr>
        <w:t>rán</w:t>
      </w:r>
      <w:r>
        <w:rPr>
          <w:rFonts w:ascii="Verdana" w:hAnsi="Verdana" w:cs="Arial"/>
          <w:sz w:val="24"/>
          <w:szCs w:val="24"/>
          <w:shd w:val="clear" w:color="auto" w:fill="FFFFFF"/>
        </w:rPr>
        <w:t xml:space="preserve"> ni </w:t>
      </w:r>
      <w:r w:rsidR="001C7F2E">
        <w:rPr>
          <w:rFonts w:ascii="Verdana" w:hAnsi="Verdana" w:cs="Arial"/>
          <w:sz w:val="24"/>
          <w:szCs w:val="24"/>
          <w:shd w:val="clear" w:color="auto" w:fill="FFFFFF"/>
        </w:rPr>
        <w:t>verán</w:t>
      </w:r>
      <w:r>
        <w:rPr>
          <w:rFonts w:ascii="Verdana" w:hAnsi="Verdana" w:cs="Arial"/>
          <w:sz w:val="24"/>
          <w:szCs w:val="24"/>
          <w:shd w:val="clear" w:color="auto" w:fill="FFFFFF"/>
        </w:rPr>
        <w:t xml:space="preserve"> rebaja</w:t>
      </w:r>
      <w:r w:rsidR="001C7F2E">
        <w:rPr>
          <w:rFonts w:ascii="Verdana" w:hAnsi="Verdana" w:cs="Arial"/>
          <w:sz w:val="24"/>
          <w:szCs w:val="24"/>
          <w:shd w:val="clear" w:color="auto" w:fill="FFFFFF"/>
        </w:rPr>
        <w:t>da su pensión</w:t>
      </w:r>
      <w:r>
        <w:rPr>
          <w:rFonts w:ascii="Verdana" w:hAnsi="Verdana" w:cs="Arial"/>
          <w:sz w:val="24"/>
          <w:szCs w:val="24"/>
          <w:shd w:val="clear" w:color="auto" w:fill="FFFFFF"/>
        </w:rPr>
        <w:t>.</w:t>
      </w:r>
    </w:p>
    <w:p w:rsidR="00881EEC" w:rsidRDefault="00881EEC" w:rsidP="00E95DE7">
      <w:pPr>
        <w:spacing w:after="120" w:line="24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p w:rsidR="00A57517" w:rsidRDefault="00A57517" w:rsidP="00E95DE7">
      <w:pPr>
        <w:spacing w:after="120" w:line="240" w:lineRule="auto"/>
        <w:jc w:val="both"/>
        <w:rPr>
          <w:rFonts w:ascii="Verdana" w:hAnsi="Verdana" w:cs="Arial"/>
          <w:b/>
          <w:sz w:val="24"/>
          <w:szCs w:val="24"/>
          <w:shd w:val="clear" w:color="auto" w:fill="FFFFFF"/>
        </w:rPr>
      </w:pPr>
      <w:r w:rsidRPr="00A57517">
        <w:rPr>
          <w:rFonts w:ascii="Verdana" w:hAnsi="Verdana" w:cs="Arial"/>
          <w:b/>
          <w:sz w:val="24"/>
          <w:szCs w:val="24"/>
          <w:shd w:val="clear" w:color="auto" w:fill="FFFFFF"/>
        </w:rPr>
        <w:t>Reflexiones Finales</w:t>
      </w:r>
    </w:p>
    <w:p w:rsidR="00881EEC" w:rsidRDefault="00A57517" w:rsidP="00881EEC">
      <w:pPr>
        <w:spacing w:after="120" w:line="24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>
        <w:rPr>
          <w:rFonts w:ascii="Verdana" w:hAnsi="Verdana" w:cs="Arial"/>
          <w:sz w:val="24"/>
          <w:szCs w:val="24"/>
          <w:shd w:val="clear" w:color="auto" w:fill="FFFFFF"/>
        </w:rPr>
        <w:t xml:space="preserve">La pérdida de la pensión básica solidaria de invalidez es una preocupación constante para sus beneficiarios, puesto que es un aporte económico </w:t>
      </w:r>
      <w:r w:rsidR="000253CB">
        <w:rPr>
          <w:rFonts w:ascii="Verdana" w:hAnsi="Verdana" w:cs="Arial"/>
          <w:sz w:val="24"/>
          <w:szCs w:val="24"/>
          <w:shd w:val="clear" w:color="auto" w:fill="FFFFFF"/>
        </w:rPr>
        <w:t>significativo</w:t>
      </w:r>
      <w:r>
        <w:rPr>
          <w:rFonts w:ascii="Verdana" w:hAnsi="Verdana" w:cs="Arial"/>
          <w:sz w:val="24"/>
          <w:szCs w:val="24"/>
          <w:shd w:val="clear" w:color="auto" w:fill="FFFFFF"/>
        </w:rPr>
        <w:t xml:space="preserve">, aun cuando por su monto no resuelve todas las necesidades </w:t>
      </w:r>
      <w:r w:rsidR="002B4060">
        <w:rPr>
          <w:rFonts w:ascii="Verdana" w:hAnsi="Verdana" w:cs="Arial"/>
          <w:sz w:val="24"/>
          <w:szCs w:val="24"/>
          <w:shd w:val="clear" w:color="auto" w:fill="FFFFFF"/>
        </w:rPr>
        <w:t>de una persona con discapacidad</w:t>
      </w:r>
      <w:r w:rsidR="000253CB">
        <w:rPr>
          <w:rFonts w:ascii="Verdana" w:hAnsi="Verdana" w:cs="Arial"/>
          <w:sz w:val="24"/>
          <w:szCs w:val="24"/>
          <w:shd w:val="clear" w:color="auto" w:fill="FFFFFF"/>
        </w:rPr>
        <w:t>, pero</w:t>
      </w:r>
      <w:r w:rsidR="002B4060">
        <w:rPr>
          <w:rFonts w:ascii="Verdana" w:hAnsi="Verdana" w:cs="Arial"/>
          <w:sz w:val="24"/>
          <w:szCs w:val="24"/>
          <w:shd w:val="clear" w:color="auto" w:fill="FFFFFF"/>
        </w:rPr>
        <w:t xml:space="preserve"> s</w:t>
      </w:r>
      <w:r w:rsidR="00F674EB">
        <w:rPr>
          <w:rFonts w:ascii="Verdana" w:hAnsi="Verdana" w:cs="Arial"/>
          <w:sz w:val="24"/>
          <w:szCs w:val="24"/>
          <w:shd w:val="clear" w:color="auto" w:fill="FFFFFF"/>
        </w:rPr>
        <w:t>í resulta ser</w:t>
      </w:r>
      <w:r w:rsidR="002B4060">
        <w:rPr>
          <w:rFonts w:ascii="Verdana" w:hAnsi="Verdana" w:cs="Arial"/>
          <w:sz w:val="24"/>
          <w:szCs w:val="24"/>
          <w:shd w:val="clear" w:color="auto" w:fill="FFFFFF"/>
        </w:rPr>
        <w:t xml:space="preserve"> un complemento importante.</w:t>
      </w:r>
    </w:p>
    <w:p w:rsidR="00881EEC" w:rsidRDefault="00881EEC" w:rsidP="00881EEC">
      <w:pPr>
        <w:spacing w:after="120" w:line="24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p w:rsidR="00881EEC" w:rsidRPr="00881EEC" w:rsidRDefault="00881EEC" w:rsidP="00881EEC">
      <w:pPr>
        <w:tabs>
          <w:tab w:val="left" w:pos="2977"/>
        </w:tabs>
        <w:spacing w:after="120" w:line="240" w:lineRule="auto"/>
        <w:jc w:val="both"/>
        <w:rPr>
          <w:rFonts w:ascii="Calibri" w:eastAsia="Calibri" w:hAnsi="Calibri" w:cs="Times New Roman"/>
          <w:lang w:val="es-ES"/>
        </w:rPr>
      </w:pPr>
      <w:r w:rsidRPr="00881EEC">
        <w:rPr>
          <w:rFonts w:ascii="Verdana" w:eastAsia="Calibri" w:hAnsi="Verdana" w:cs="Arial"/>
          <w:sz w:val="24"/>
          <w:szCs w:val="24"/>
          <w:shd w:val="clear" w:color="auto" w:fill="FFFFFF"/>
          <w:lang w:val="es-ES"/>
        </w:rPr>
        <w:t>Por la misma razón, surge la idea desde la sociedad civil de establecer una pensión universal para todas las personas con discapacidad, i</w:t>
      </w:r>
      <w:r>
        <w:rPr>
          <w:rFonts w:ascii="Verdana" w:eastAsia="Calibri" w:hAnsi="Verdana" w:cs="Arial"/>
          <w:sz w:val="24"/>
          <w:szCs w:val="24"/>
          <w:shd w:val="clear" w:color="auto" w:fill="FFFFFF"/>
          <w:lang w:val="es-ES"/>
        </w:rPr>
        <w:t xml:space="preserve">ndependiente de </w:t>
      </w:r>
      <w:r w:rsidRPr="00881EEC">
        <w:rPr>
          <w:rFonts w:ascii="Verdana" w:eastAsia="Calibri" w:hAnsi="Verdana" w:cs="Arial"/>
          <w:sz w:val="24"/>
          <w:szCs w:val="24"/>
          <w:shd w:val="clear" w:color="auto" w:fill="FFFFFF"/>
          <w:lang w:val="es-ES"/>
        </w:rPr>
        <w:t>los ingresos labores mensuales que perciban, atendido el mayor volumen de gastos que deben enfrentar constantemente.</w:t>
      </w:r>
    </w:p>
    <w:p w:rsidR="00881EEC" w:rsidRDefault="00881EEC" w:rsidP="00881EEC">
      <w:pPr>
        <w:spacing w:after="120" w:line="24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p w:rsidR="000253CB" w:rsidRDefault="0022370F" w:rsidP="00881EEC">
      <w:pPr>
        <w:spacing w:after="120" w:line="24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>
        <w:rPr>
          <w:rFonts w:ascii="Verdana" w:hAnsi="Verdana" w:cs="Arial"/>
          <w:sz w:val="24"/>
          <w:szCs w:val="24"/>
          <w:shd w:val="clear" w:color="auto" w:fill="FFFFFF"/>
        </w:rPr>
        <w:t xml:space="preserve">A medida que la Ley </w:t>
      </w:r>
      <w:r w:rsidR="00A20D83">
        <w:rPr>
          <w:rFonts w:ascii="Verdana" w:hAnsi="Verdana" w:cs="Arial"/>
          <w:sz w:val="24"/>
          <w:szCs w:val="24"/>
          <w:shd w:val="clear" w:color="auto" w:fill="FFFFFF"/>
        </w:rPr>
        <w:t xml:space="preserve">21.015 </w:t>
      </w:r>
      <w:r>
        <w:rPr>
          <w:rFonts w:ascii="Verdana" w:hAnsi="Verdana" w:cs="Arial"/>
          <w:sz w:val="24"/>
          <w:szCs w:val="24"/>
          <w:shd w:val="clear" w:color="auto" w:fill="FFFFFF"/>
        </w:rPr>
        <w:t>entre en régimen completamente</w:t>
      </w:r>
      <w:r w:rsidR="00A20D83">
        <w:rPr>
          <w:rFonts w:ascii="Verdana" w:hAnsi="Verdana" w:cs="Arial"/>
          <w:sz w:val="24"/>
          <w:szCs w:val="24"/>
          <w:shd w:val="clear" w:color="auto" w:fill="FFFFFF"/>
        </w:rPr>
        <w:t>,</w:t>
      </w:r>
      <w:r>
        <w:rPr>
          <w:rFonts w:ascii="Verdana" w:hAnsi="Verdana" w:cs="Arial"/>
          <w:sz w:val="24"/>
          <w:szCs w:val="24"/>
          <w:shd w:val="clear" w:color="auto" w:fill="FFFFFF"/>
        </w:rPr>
        <w:t xml:space="preserve"> irán surgiendo </w:t>
      </w:r>
      <w:r w:rsidR="00F674EB">
        <w:rPr>
          <w:rFonts w:ascii="Verdana" w:hAnsi="Verdana" w:cs="Arial"/>
          <w:sz w:val="24"/>
          <w:szCs w:val="24"/>
          <w:shd w:val="clear" w:color="auto" w:fill="FFFFFF"/>
        </w:rPr>
        <w:t>otras</w:t>
      </w:r>
      <w:r>
        <w:rPr>
          <w:rFonts w:ascii="Verdana" w:hAnsi="Verdana" w:cs="Arial"/>
          <w:sz w:val="24"/>
          <w:szCs w:val="24"/>
          <w:shd w:val="clear" w:color="auto" w:fill="FFFFFF"/>
        </w:rPr>
        <w:t xml:space="preserve"> dudas relativas a las pensiones y los pensionados</w:t>
      </w:r>
      <w:r w:rsidR="001C7F2E">
        <w:rPr>
          <w:rFonts w:ascii="Verdana" w:hAnsi="Verdana" w:cs="Arial"/>
          <w:sz w:val="24"/>
          <w:szCs w:val="24"/>
          <w:shd w:val="clear" w:color="auto" w:fill="FFFFFF"/>
        </w:rPr>
        <w:t>,</w:t>
      </w:r>
      <w:r>
        <w:rPr>
          <w:rFonts w:ascii="Verdana" w:hAnsi="Verdana" w:cs="Arial"/>
          <w:sz w:val="24"/>
          <w:szCs w:val="24"/>
          <w:shd w:val="clear" w:color="auto" w:fill="FFFFFF"/>
        </w:rPr>
        <w:t xml:space="preserve"> que </w:t>
      </w:r>
      <w:r w:rsidR="001C7F2E">
        <w:rPr>
          <w:rFonts w:ascii="Verdana" w:hAnsi="Verdana" w:cs="Arial"/>
          <w:sz w:val="24"/>
          <w:szCs w:val="24"/>
          <w:shd w:val="clear" w:color="auto" w:fill="FFFFFF"/>
        </w:rPr>
        <w:t>generarán</w:t>
      </w:r>
      <w:r>
        <w:rPr>
          <w:rFonts w:ascii="Verdana" w:hAnsi="Verdana" w:cs="Arial"/>
          <w:sz w:val="24"/>
          <w:szCs w:val="24"/>
          <w:shd w:val="clear" w:color="auto" w:fill="FFFFFF"/>
        </w:rPr>
        <w:t xml:space="preserve"> nuevas situaciones </w:t>
      </w:r>
      <w:r w:rsidR="001C7F2E">
        <w:rPr>
          <w:rFonts w:ascii="Verdana" w:hAnsi="Verdana" w:cs="Arial"/>
          <w:sz w:val="24"/>
          <w:szCs w:val="24"/>
          <w:shd w:val="clear" w:color="auto" w:fill="FFFFFF"/>
        </w:rPr>
        <w:t xml:space="preserve">para </w:t>
      </w:r>
      <w:r>
        <w:rPr>
          <w:rFonts w:ascii="Verdana" w:hAnsi="Verdana" w:cs="Arial"/>
          <w:sz w:val="24"/>
          <w:szCs w:val="24"/>
          <w:shd w:val="clear" w:color="auto" w:fill="FFFFFF"/>
        </w:rPr>
        <w:t>abordar, ya sea a través de interpretación de las normas</w:t>
      </w:r>
      <w:r w:rsidR="00F674EB">
        <w:rPr>
          <w:rFonts w:ascii="Verdana" w:hAnsi="Verdana" w:cs="Arial"/>
          <w:sz w:val="24"/>
          <w:szCs w:val="24"/>
          <w:shd w:val="clear" w:color="auto" w:fill="FFFFFF"/>
        </w:rPr>
        <w:t xml:space="preserve"> existentes</w:t>
      </w:r>
      <w:r>
        <w:rPr>
          <w:rFonts w:ascii="Verdana" w:hAnsi="Verdana" w:cs="Arial"/>
          <w:sz w:val="24"/>
          <w:szCs w:val="24"/>
          <w:shd w:val="clear" w:color="auto" w:fill="FFFFFF"/>
        </w:rPr>
        <w:t xml:space="preserve"> o derechamente </w:t>
      </w:r>
      <w:r w:rsidR="00F674EB">
        <w:rPr>
          <w:rFonts w:ascii="Verdana" w:hAnsi="Verdana" w:cs="Arial"/>
          <w:sz w:val="24"/>
          <w:szCs w:val="24"/>
          <w:shd w:val="clear" w:color="auto" w:fill="FFFFFF"/>
        </w:rPr>
        <w:t xml:space="preserve">con </w:t>
      </w:r>
      <w:r>
        <w:rPr>
          <w:rFonts w:ascii="Verdana" w:hAnsi="Verdana" w:cs="Arial"/>
          <w:sz w:val="24"/>
          <w:szCs w:val="24"/>
          <w:shd w:val="clear" w:color="auto" w:fill="FFFFFF"/>
        </w:rPr>
        <w:t>normativa</w:t>
      </w:r>
      <w:r w:rsidR="00F674EB">
        <w:rPr>
          <w:rFonts w:ascii="Verdana" w:hAnsi="Verdana" w:cs="Arial"/>
          <w:sz w:val="24"/>
          <w:szCs w:val="24"/>
          <w:shd w:val="clear" w:color="auto" w:fill="FFFFFF"/>
        </w:rPr>
        <w:t xml:space="preserve"> nueva</w:t>
      </w:r>
      <w:r>
        <w:rPr>
          <w:rFonts w:ascii="Verdana" w:hAnsi="Verdana" w:cs="Arial"/>
          <w:sz w:val="24"/>
          <w:szCs w:val="24"/>
          <w:shd w:val="clear" w:color="auto" w:fill="FFFFFF"/>
        </w:rPr>
        <w:t>.</w:t>
      </w:r>
    </w:p>
    <w:p w:rsidR="00FA0E49" w:rsidRDefault="00F674EB" w:rsidP="00FA0E49">
      <w:pPr>
        <w:jc w:val="both"/>
        <w:rPr>
          <w:rFonts w:ascii="Verdana" w:hAnsi="Verdana" w:cs="Courier New"/>
          <w:sz w:val="24"/>
          <w:szCs w:val="24"/>
          <w:lang w:val="es-ES_tradnl"/>
        </w:rPr>
      </w:pPr>
      <w:r>
        <w:rPr>
          <w:rFonts w:ascii="Verdana" w:hAnsi="Verdana" w:cs="Arial"/>
          <w:sz w:val="24"/>
          <w:szCs w:val="24"/>
          <w:shd w:val="clear" w:color="auto" w:fill="FFFFFF"/>
        </w:rPr>
        <w:lastRenderedPageBreak/>
        <w:t xml:space="preserve">Por ahora, podemos señalar que mediante mensaje presidencial, con fecha 06 de noviembre del presente año, se ingresó un proyecto de Ley a la Cámara de Diputados, </w:t>
      </w:r>
      <w:r w:rsidR="00FA0E49" w:rsidRPr="00534A34">
        <w:rPr>
          <w:rFonts w:ascii="Verdana" w:hAnsi="Verdana" w:cs="Courier New"/>
          <w:sz w:val="24"/>
          <w:szCs w:val="24"/>
          <w:lang w:val="es-ES_tradnl"/>
        </w:rPr>
        <w:t>que mejora pensiones del sistema de pensiones solidarias y del sistema de pensiones de capitalización individual, crea nuevos beneficios de pensión para la clase media y las mujeres, crea un subsidio y seguro de dependencia, e introduce modificaciones en los cuerpos legales que indica</w:t>
      </w:r>
      <w:r w:rsidR="00FA0E49">
        <w:rPr>
          <w:rFonts w:ascii="Verdana" w:hAnsi="Verdana" w:cs="Courier New"/>
          <w:sz w:val="24"/>
          <w:szCs w:val="24"/>
          <w:lang w:val="es-ES_tradnl"/>
        </w:rPr>
        <w:t xml:space="preserve">. </w:t>
      </w:r>
    </w:p>
    <w:p w:rsidR="00FA0E49" w:rsidRDefault="00FA0E49" w:rsidP="00FA0E49">
      <w:pPr>
        <w:jc w:val="both"/>
        <w:rPr>
          <w:rFonts w:ascii="Verdana" w:hAnsi="Verdana" w:cs="Courier New"/>
          <w:sz w:val="24"/>
          <w:szCs w:val="24"/>
          <w:lang w:val="es-ES_tradnl"/>
        </w:rPr>
      </w:pPr>
      <w:r>
        <w:rPr>
          <w:rFonts w:ascii="Verdana" w:hAnsi="Verdana" w:cs="Courier New"/>
          <w:sz w:val="24"/>
          <w:szCs w:val="24"/>
          <w:lang w:val="es-ES_tradnl"/>
        </w:rPr>
        <w:t>Dicho proyecto propone la derogación del artículo 22 de la Ley N°2</w:t>
      </w:r>
      <w:r w:rsidR="00003782">
        <w:rPr>
          <w:rFonts w:ascii="Verdana" w:hAnsi="Verdana" w:cs="Courier New"/>
          <w:sz w:val="24"/>
          <w:szCs w:val="24"/>
          <w:lang w:val="es-ES_tradnl"/>
        </w:rPr>
        <w:t>0.255 con lo que se beneficiará</w:t>
      </w:r>
      <w:r>
        <w:rPr>
          <w:rFonts w:ascii="Verdana" w:hAnsi="Verdana" w:cs="Courier New"/>
          <w:sz w:val="24"/>
          <w:szCs w:val="24"/>
          <w:lang w:val="es-ES_tradnl"/>
        </w:rPr>
        <w:t xml:space="preserve"> las personas con discapacidad más vulnerables </w:t>
      </w:r>
      <w:r w:rsidR="00003782">
        <w:rPr>
          <w:rFonts w:ascii="Verdana" w:hAnsi="Verdana" w:cs="Courier New"/>
          <w:sz w:val="24"/>
          <w:szCs w:val="24"/>
          <w:lang w:val="es-ES_tradnl"/>
        </w:rPr>
        <w:t>que perciben pensión</w:t>
      </w:r>
      <w:r w:rsidR="004051BC">
        <w:rPr>
          <w:rFonts w:ascii="Verdana" w:hAnsi="Verdana" w:cs="Courier New"/>
          <w:sz w:val="24"/>
          <w:szCs w:val="24"/>
          <w:lang w:val="es-ES_tradnl"/>
        </w:rPr>
        <w:t xml:space="preserve"> básica</w:t>
      </w:r>
      <w:bookmarkStart w:id="0" w:name="_GoBack"/>
      <w:bookmarkEnd w:id="0"/>
      <w:r w:rsidR="00003782">
        <w:rPr>
          <w:rFonts w:ascii="Verdana" w:hAnsi="Verdana" w:cs="Courier New"/>
          <w:sz w:val="24"/>
          <w:szCs w:val="24"/>
          <w:lang w:val="es-ES_tradnl"/>
        </w:rPr>
        <w:t xml:space="preserve"> solidaria, siendo un incentivo para la inclusión laboral, puesto que, de incorporarse al campo laboral, mantendrán su pensión básica solidaria de invalidez.</w:t>
      </w:r>
    </w:p>
    <w:p w:rsidR="00003782" w:rsidRPr="00534A34" w:rsidRDefault="00003782" w:rsidP="00FA0E49">
      <w:pPr>
        <w:jc w:val="both"/>
        <w:rPr>
          <w:rFonts w:ascii="Verdana" w:hAnsi="Verdana"/>
        </w:rPr>
      </w:pPr>
      <w:r>
        <w:rPr>
          <w:rFonts w:ascii="Verdana" w:hAnsi="Verdana" w:cs="Courier New"/>
          <w:sz w:val="24"/>
          <w:szCs w:val="24"/>
          <w:lang w:val="es-ES_tradnl"/>
        </w:rPr>
        <w:t xml:space="preserve">Esperamos que en un futuro cercano este proyecto se transforme en Ley de la República. </w:t>
      </w:r>
    </w:p>
    <w:p w:rsidR="00F674EB" w:rsidRDefault="00F674EB" w:rsidP="00881EEC">
      <w:pPr>
        <w:spacing w:after="120" w:line="24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>
        <w:rPr>
          <w:rFonts w:ascii="Verdana" w:hAnsi="Verdana" w:cs="Arial"/>
          <w:sz w:val="24"/>
          <w:szCs w:val="24"/>
          <w:shd w:val="clear" w:color="auto" w:fill="FFFFFF"/>
        </w:rPr>
        <w:t xml:space="preserve"> </w:t>
      </w:r>
    </w:p>
    <w:p w:rsidR="00A57517" w:rsidRPr="004123EE" w:rsidRDefault="00A57517" w:rsidP="001D5926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210B3" w:rsidRPr="004123EE" w:rsidRDefault="004210B3" w:rsidP="001D5926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210B3" w:rsidRPr="0040034A" w:rsidRDefault="004210B3" w:rsidP="001D5926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sectPr w:rsidR="004210B3" w:rsidRPr="0040034A" w:rsidSect="0044119A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5AD" w:rsidRDefault="00D435AD" w:rsidP="0044119A">
      <w:pPr>
        <w:spacing w:after="0" w:line="240" w:lineRule="auto"/>
      </w:pPr>
      <w:r>
        <w:separator/>
      </w:r>
    </w:p>
  </w:endnote>
  <w:endnote w:type="continuationSeparator" w:id="0">
    <w:p w:rsidR="00D435AD" w:rsidRDefault="00D435AD" w:rsidP="0044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19A" w:rsidRPr="0044119A" w:rsidRDefault="0044119A" w:rsidP="0044119A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  <w:r w:rsidRPr="0044119A"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-232410</wp:posOffset>
              </wp:positionH>
              <wp:positionV relativeFrom="paragraph">
                <wp:posOffset>5714</wp:posOffset>
              </wp:positionV>
              <wp:extent cx="6115050" cy="0"/>
              <wp:effectExtent l="0" t="0" r="1905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F165A91"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.3pt,.45pt" to="463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" strokecolor="windowText" strokeweight=".5pt">
              <v:stroke joinstyle="miter"/>
              <o:lock v:ext="edit" shapetype="f"/>
            </v:line>
          </w:pict>
        </mc:Fallback>
      </mc:AlternateContent>
    </w:r>
    <w:r w:rsidRPr="0044119A">
      <w:rPr>
        <w:rFonts w:ascii="Calibri" w:eastAsia="Calibri" w:hAnsi="Calibri" w:cs="Times New Roman"/>
      </w:rPr>
      <w:t xml:space="preserve"> Departamento de </w:t>
    </w:r>
    <w:r w:rsidR="00A20D83">
      <w:rPr>
        <w:rFonts w:ascii="Calibri" w:eastAsia="Calibri" w:hAnsi="Calibri" w:cs="Times New Roman"/>
      </w:rPr>
      <w:t>Defensoría de la Inclusión</w:t>
    </w:r>
    <w:r w:rsidRPr="0044119A">
      <w:rPr>
        <w:rFonts w:ascii="Calibri" w:eastAsia="Calibri" w:hAnsi="Calibri" w:cs="Times New Roman"/>
      </w:rPr>
      <w:t xml:space="preserve"> | SENADIS</w:t>
    </w:r>
  </w:p>
  <w:p w:rsidR="0044119A" w:rsidRDefault="004411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5AD" w:rsidRDefault="00D435AD" w:rsidP="0044119A">
      <w:pPr>
        <w:spacing w:after="0" w:line="240" w:lineRule="auto"/>
      </w:pPr>
      <w:r>
        <w:separator/>
      </w:r>
    </w:p>
  </w:footnote>
  <w:footnote w:type="continuationSeparator" w:id="0">
    <w:p w:rsidR="00D435AD" w:rsidRDefault="00D435AD" w:rsidP="00441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19A" w:rsidRPr="0044119A" w:rsidRDefault="0044119A" w:rsidP="0044119A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lang w:val="es-ES"/>
      </w:rPr>
    </w:pPr>
    <w:r w:rsidRPr="0044119A"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146050</wp:posOffset>
              </wp:positionH>
              <wp:positionV relativeFrom="paragraph">
                <wp:posOffset>-41910</wp:posOffset>
              </wp:positionV>
              <wp:extent cx="5372100" cy="466725"/>
              <wp:effectExtent l="0" t="0" r="19050" b="285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0" cy="466725"/>
                      </a:xfrm>
                      <a:prstGeom prst="rect">
                        <a:avLst/>
                      </a:prstGeom>
                      <a:solidFill>
                        <a:srgbClr val="5B9BD5">
                          <a:lumMod val="50000"/>
                        </a:s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4119A" w:rsidRPr="00744759" w:rsidRDefault="0044119A" w:rsidP="0044119A">
                          <w:pPr>
                            <w:jc w:val="center"/>
                            <w:rPr>
                              <w:b/>
                              <w:color w:val="FFFFFF"/>
                              <w:spacing w:val="120"/>
                              <w:sz w:val="40"/>
                              <w:szCs w:val="40"/>
                            </w:rPr>
                          </w:pPr>
                          <w:r w:rsidRPr="00744759">
                            <w:rPr>
                              <w:b/>
                              <w:color w:val="FFFFFF"/>
                              <w:spacing w:val="120"/>
                              <w:sz w:val="40"/>
                              <w:szCs w:val="40"/>
                            </w:rPr>
                            <w:t>BOLETIN   INFORMATIVO</w:t>
                          </w:r>
                        </w:p>
                        <w:p w:rsidR="0044119A" w:rsidRPr="00744759" w:rsidRDefault="0044119A" w:rsidP="0044119A">
                          <w:pPr>
                            <w:jc w:val="center"/>
                            <w:rPr>
                              <w:b/>
                              <w:color w:val="FFFFFF"/>
                              <w:spacing w:val="120"/>
                              <w:sz w:val="40"/>
                              <w:szCs w:val="40"/>
                            </w:rPr>
                          </w:pPr>
                        </w:p>
                        <w:p w:rsidR="0044119A" w:rsidRPr="00744759" w:rsidRDefault="0044119A" w:rsidP="0044119A">
                          <w:pPr>
                            <w:jc w:val="center"/>
                            <w:rPr>
                              <w:b/>
                              <w:color w:val="FFFFFF"/>
                              <w:spacing w:val="120"/>
                              <w:sz w:val="40"/>
                              <w:szCs w:val="40"/>
                            </w:rPr>
                          </w:pPr>
                          <w:r w:rsidRPr="00744759">
                            <w:rPr>
                              <w:b/>
                              <w:color w:val="FFFFFF"/>
                              <w:spacing w:val="120"/>
                              <w:sz w:val="40"/>
                              <w:szCs w:val="40"/>
                            </w:rPr>
                            <w:t xml:space="preserve">Igualdad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1.5pt;margin-top:-3.3pt;width:423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" fillcolor="#1f4e79" strokeweight=".5pt">
              <v:path arrowok="t"/>
              <v:textbox>
                <w:txbxContent>
                  <w:p w:rsidR="0044119A" w:rsidRPr="00744759" w:rsidRDefault="0044119A" w:rsidP="0044119A">
                    <w:pPr>
                      <w:jc w:val="center"/>
                      <w:rPr>
                        <w:b/>
                        <w:color w:val="FFFFFF"/>
                        <w:spacing w:val="120"/>
                        <w:sz w:val="40"/>
                        <w:szCs w:val="40"/>
                      </w:rPr>
                    </w:pPr>
                    <w:r w:rsidRPr="00744759">
                      <w:rPr>
                        <w:b/>
                        <w:color w:val="FFFFFF"/>
                        <w:spacing w:val="120"/>
                        <w:sz w:val="40"/>
                        <w:szCs w:val="40"/>
                      </w:rPr>
                      <w:t>BOLETIN   INFORMATIVO</w:t>
                    </w:r>
                  </w:p>
                  <w:p w:rsidR="0044119A" w:rsidRPr="00744759" w:rsidRDefault="0044119A" w:rsidP="0044119A">
                    <w:pPr>
                      <w:jc w:val="center"/>
                      <w:rPr>
                        <w:b/>
                        <w:color w:val="FFFFFF"/>
                        <w:spacing w:val="120"/>
                        <w:sz w:val="40"/>
                        <w:szCs w:val="40"/>
                      </w:rPr>
                    </w:pPr>
                  </w:p>
                  <w:p w:rsidR="0044119A" w:rsidRPr="00744759" w:rsidRDefault="0044119A" w:rsidP="0044119A">
                    <w:pPr>
                      <w:jc w:val="center"/>
                      <w:rPr>
                        <w:b/>
                        <w:color w:val="FFFFFF"/>
                        <w:spacing w:val="120"/>
                        <w:sz w:val="40"/>
                        <w:szCs w:val="40"/>
                      </w:rPr>
                    </w:pPr>
                    <w:r w:rsidRPr="00744759">
                      <w:rPr>
                        <w:b/>
                        <w:color w:val="FFFFFF"/>
                        <w:spacing w:val="120"/>
                        <w:sz w:val="40"/>
                        <w:szCs w:val="40"/>
                      </w:rPr>
                      <w:t xml:space="preserve">Igualdad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4119A">
      <w:rPr>
        <w:rFonts w:ascii="Calibri" w:eastAsia="Calibri" w:hAnsi="Calibri" w:cs="Times New Roman"/>
        <w:lang w:val="es-ES"/>
      </w:rPr>
      <w:t xml:space="preserve">                                                                           </w:t>
    </w:r>
  </w:p>
  <w:p w:rsidR="0044119A" w:rsidRPr="0044119A" w:rsidRDefault="0044119A" w:rsidP="0044119A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lang w:val="es-ES"/>
      </w:rPr>
    </w:pPr>
  </w:p>
  <w:p w:rsidR="0044119A" w:rsidRPr="0044119A" w:rsidRDefault="0044119A" w:rsidP="0044119A">
    <w:pPr>
      <w:tabs>
        <w:tab w:val="center" w:pos="4252"/>
        <w:tab w:val="right" w:pos="8504"/>
      </w:tabs>
      <w:spacing w:after="0" w:line="240" w:lineRule="auto"/>
      <w:jc w:val="center"/>
      <w:rPr>
        <w:rFonts w:ascii="Verdana" w:eastAsia="Calibri" w:hAnsi="Verdana" w:cs="Times New Roman"/>
        <w:b/>
        <w:sz w:val="24"/>
        <w:szCs w:val="24"/>
        <w:lang w:val="es-ES"/>
      </w:rPr>
    </w:pPr>
  </w:p>
  <w:p w:rsidR="0044119A" w:rsidRPr="00DF1CD4" w:rsidRDefault="0044119A" w:rsidP="0044119A">
    <w:pPr>
      <w:spacing w:line="240" w:lineRule="auto"/>
      <w:jc w:val="center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Pensiones y la Ley de Inclusión L</w:t>
    </w:r>
    <w:r w:rsidRPr="00DF1CD4">
      <w:rPr>
        <w:rFonts w:ascii="Verdana" w:hAnsi="Verdana"/>
        <w:b/>
        <w:sz w:val="24"/>
        <w:szCs w:val="24"/>
      </w:rPr>
      <w:t>aboral</w:t>
    </w:r>
  </w:p>
  <w:p w:rsidR="0044119A" w:rsidRDefault="004411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E1E14"/>
    <w:multiLevelType w:val="hybridMultilevel"/>
    <w:tmpl w:val="337EC2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BF"/>
    <w:rsid w:val="00003782"/>
    <w:rsid w:val="000253CB"/>
    <w:rsid w:val="000E2B9E"/>
    <w:rsid w:val="001C7F2E"/>
    <w:rsid w:val="001D5926"/>
    <w:rsid w:val="0022370F"/>
    <w:rsid w:val="002B4060"/>
    <w:rsid w:val="00362282"/>
    <w:rsid w:val="003E480E"/>
    <w:rsid w:val="0040034A"/>
    <w:rsid w:val="004051BC"/>
    <w:rsid w:val="004210B3"/>
    <w:rsid w:val="0044119A"/>
    <w:rsid w:val="0045117B"/>
    <w:rsid w:val="005D2E33"/>
    <w:rsid w:val="00855EB6"/>
    <w:rsid w:val="00881EEC"/>
    <w:rsid w:val="00897CBF"/>
    <w:rsid w:val="008F4BDE"/>
    <w:rsid w:val="00A20D83"/>
    <w:rsid w:val="00A57517"/>
    <w:rsid w:val="00BD590D"/>
    <w:rsid w:val="00C63801"/>
    <w:rsid w:val="00D435AD"/>
    <w:rsid w:val="00DF1BEE"/>
    <w:rsid w:val="00DF1CD4"/>
    <w:rsid w:val="00E54EE3"/>
    <w:rsid w:val="00E861F3"/>
    <w:rsid w:val="00E95DE7"/>
    <w:rsid w:val="00F16CC7"/>
    <w:rsid w:val="00F2025C"/>
    <w:rsid w:val="00F414D1"/>
    <w:rsid w:val="00F674EB"/>
    <w:rsid w:val="00F80D94"/>
    <w:rsid w:val="00FA0E49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62A168D-12D5-410E-923A-7FB78469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10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1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19A"/>
  </w:style>
  <w:style w:type="paragraph" w:styleId="Piedepgina">
    <w:name w:val="footer"/>
    <w:basedOn w:val="Normal"/>
    <w:link w:val="PiedepginaCar"/>
    <w:uiPriority w:val="99"/>
    <w:unhideWhenUsed/>
    <w:rsid w:val="00441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19A"/>
  </w:style>
  <w:style w:type="paragraph" w:styleId="Textodeglobo">
    <w:name w:val="Balloon Text"/>
    <w:basedOn w:val="Normal"/>
    <w:link w:val="TextodegloboCar"/>
    <w:uiPriority w:val="99"/>
    <w:semiHidden/>
    <w:unhideWhenUsed/>
    <w:rsid w:val="00362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Peñaloza</dc:creator>
  <cp:keywords/>
  <dc:description/>
  <cp:lastModifiedBy>Alicia Ortega</cp:lastModifiedBy>
  <cp:revision>2</cp:revision>
  <cp:lastPrinted>2018-11-23T12:42:00Z</cp:lastPrinted>
  <dcterms:created xsi:type="dcterms:W3CDTF">2018-11-23T12:43:00Z</dcterms:created>
  <dcterms:modified xsi:type="dcterms:W3CDTF">2018-11-23T12:43:00Z</dcterms:modified>
</cp:coreProperties>
</file>