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683A4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ABOGADO/A FISCALÍA</w:t>
      </w:r>
    </w:p>
    <w:p w:rsidR="0071321E" w:rsidRPr="00885966" w:rsidRDefault="00683A4A" w:rsidP="00683A4A">
      <w:pPr>
        <w:tabs>
          <w:tab w:val="center" w:pos="4730"/>
          <w:tab w:val="left" w:pos="705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(</w:t>
      </w:r>
      <w:r w:rsidR="007A317C">
        <w:rPr>
          <w:rFonts w:ascii="Calibri" w:hAnsi="Calibri"/>
        </w:rPr>
        <w:t>Entrevista de Valorización Global</w:t>
      </w:r>
      <w:r w:rsidR="0071321E" w:rsidRPr="00885966">
        <w:rPr>
          <w:rFonts w:ascii="Calibri" w:hAnsi="Calibri"/>
        </w:rPr>
        <w:t>)</w:t>
      </w:r>
      <w:r>
        <w:rPr>
          <w:rFonts w:ascii="Calibri" w:hAnsi="Calibri"/>
        </w:rPr>
        <w:tab/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B95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13.780.318-6</w:t>
            </w:r>
          </w:p>
        </w:tc>
      </w:tr>
      <w:tr w:rsidR="00683A4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7A31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3A4A" w:rsidRDefault="00683A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15.475.122-K</w:t>
            </w:r>
          </w:p>
        </w:tc>
      </w:tr>
    </w:tbl>
    <w:p w:rsidR="00C25DE0" w:rsidRDefault="00C25DE0" w:rsidP="005370EF"/>
    <w:sectPr w:rsidR="00C25DE0" w:rsidSect="00863AD3">
      <w:headerReference w:type="default" r:id="rId8"/>
      <w:footerReference w:type="default" r:id="rId9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EA248B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7A317C" w:rsidRPr="007A317C">
        <w:rPr>
          <w:rFonts w:ascii="Calibri" w:hAnsi="Calibri" w:cs="Calibri"/>
          <w:sz w:val="22"/>
          <w:szCs w:val="22"/>
        </w:rPr>
        <w:t>Entrevista de Valorización Global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83A4A"/>
    <w:rsid w:val="006E4515"/>
    <w:rsid w:val="006F4B61"/>
    <w:rsid w:val="0071321E"/>
    <w:rsid w:val="00784010"/>
    <w:rsid w:val="007A1445"/>
    <w:rsid w:val="007A317C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95F7C"/>
    <w:rsid w:val="00BC4220"/>
    <w:rsid w:val="00C2386F"/>
    <w:rsid w:val="00C25DE0"/>
    <w:rsid w:val="00CA5263"/>
    <w:rsid w:val="00CC648A"/>
    <w:rsid w:val="00D50FA8"/>
    <w:rsid w:val="00E24E77"/>
    <w:rsid w:val="00E57EDF"/>
    <w:rsid w:val="00E8355F"/>
    <w:rsid w:val="00EA248B"/>
    <w:rsid w:val="00EB72ED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D5F3-75CD-4228-ACEC-D2BDAEC1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2019-01-04T18:57:00Z</dcterms:created>
  <dcterms:modified xsi:type="dcterms:W3CDTF">2019-01-04T18:57:00Z</dcterms:modified>
</cp:coreProperties>
</file>