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74" w:rsidRDefault="00E04B74" w:rsidP="003A4A03">
      <w:pPr>
        <w:jc w:val="center"/>
        <w:rPr>
          <w:rFonts w:ascii="Verdana" w:hAnsi="Verdana"/>
          <w:b/>
          <w:sz w:val="28"/>
        </w:rPr>
      </w:pPr>
    </w:p>
    <w:p w:rsidR="00E04B74" w:rsidRDefault="00E04B74" w:rsidP="003A4A03">
      <w:pPr>
        <w:jc w:val="center"/>
        <w:rPr>
          <w:rFonts w:ascii="Verdana" w:hAnsi="Verdana"/>
          <w:b/>
          <w:sz w:val="28"/>
        </w:rPr>
      </w:pPr>
    </w:p>
    <w:p w:rsidR="00E04B74" w:rsidRDefault="00E04B74" w:rsidP="003A4A03">
      <w:pPr>
        <w:jc w:val="center"/>
        <w:rPr>
          <w:rFonts w:ascii="Verdana" w:hAnsi="Verdana"/>
          <w:b/>
          <w:sz w:val="28"/>
        </w:rPr>
      </w:pPr>
    </w:p>
    <w:p w:rsidR="003A4A03" w:rsidRPr="00D17856" w:rsidRDefault="003A4A03" w:rsidP="003A4A03">
      <w:pPr>
        <w:jc w:val="center"/>
        <w:rPr>
          <w:rFonts w:ascii="Verdana" w:hAnsi="Verdana"/>
          <w:b/>
          <w:sz w:val="28"/>
        </w:rPr>
      </w:pPr>
      <w:r w:rsidRPr="00D17856">
        <w:rPr>
          <w:rFonts w:ascii="Verdana" w:hAnsi="Verdana"/>
          <w:b/>
          <w:sz w:val="28"/>
        </w:rPr>
        <w:t>AVISO</w:t>
      </w:r>
      <w:r w:rsidR="00D17856">
        <w:rPr>
          <w:rFonts w:ascii="Verdana" w:hAnsi="Verdana"/>
          <w:b/>
          <w:sz w:val="28"/>
        </w:rPr>
        <w:t xml:space="preserve"> </w:t>
      </w:r>
    </w:p>
    <w:p w:rsidR="003A4A03" w:rsidRPr="00D17856" w:rsidRDefault="003A4A03" w:rsidP="003A4A03">
      <w:pPr>
        <w:jc w:val="center"/>
        <w:rPr>
          <w:b/>
          <w:sz w:val="24"/>
        </w:rPr>
      </w:pP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 xml:space="preserve">Se comunica a todos los postulantes al concurso </w:t>
      </w:r>
      <w:r w:rsidR="00191E43">
        <w:rPr>
          <w:rFonts w:ascii="Verdana" w:hAnsi="Verdana"/>
          <w:sz w:val="24"/>
        </w:rPr>
        <w:t>de selección acotada</w:t>
      </w:r>
      <w:r w:rsidRPr="00D17856">
        <w:rPr>
          <w:rFonts w:ascii="Verdana" w:hAnsi="Verdana"/>
          <w:sz w:val="24"/>
        </w:rPr>
        <w:t xml:space="preserve"> </w:t>
      </w:r>
      <w:r w:rsidR="00041E9F" w:rsidRPr="00D17856">
        <w:rPr>
          <w:rFonts w:ascii="Verdana" w:hAnsi="Verdana"/>
          <w:sz w:val="24"/>
        </w:rPr>
        <w:t>que busca proveer el cargo de</w:t>
      </w:r>
      <w:r w:rsidRPr="00D17856">
        <w:rPr>
          <w:rFonts w:ascii="Verdana" w:hAnsi="Verdana"/>
          <w:sz w:val="24"/>
        </w:rPr>
        <w:t>:</w:t>
      </w: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</w:p>
    <w:p w:rsidR="009526ED" w:rsidRPr="00D17856" w:rsidRDefault="002C5767" w:rsidP="002C5767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  <w:sz w:val="24"/>
        </w:rPr>
      </w:pPr>
      <w:r w:rsidRPr="002C5767">
        <w:rPr>
          <w:rFonts w:ascii="Verdana" w:hAnsi="Verdana"/>
          <w:b/>
        </w:rPr>
        <w:t>Profesional Dirección Regional de Ñuble, reemplazo pre y post natal</w:t>
      </w:r>
    </w:p>
    <w:p w:rsidR="003A4A03" w:rsidRPr="00D17856" w:rsidRDefault="00584D23" w:rsidP="009526ED">
      <w:pPr>
        <w:pStyle w:val="Prrafodelista"/>
        <w:tabs>
          <w:tab w:val="left" w:pos="7694"/>
        </w:tabs>
        <w:rPr>
          <w:rFonts w:ascii="Verdana" w:hAnsi="Verdana"/>
          <w:sz w:val="24"/>
        </w:rPr>
      </w:pPr>
      <w:r w:rsidRPr="00D17856">
        <w:rPr>
          <w:rFonts w:ascii="Verdana" w:hAnsi="Verdana"/>
          <w:sz w:val="24"/>
        </w:rPr>
        <w:tab/>
      </w:r>
    </w:p>
    <w:p w:rsidR="002C5767" w:rsidRDefault="00E3769D" w:rsidP="00E3769D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Que, </w:t>
      </w:r>
      <w:r w:rsidR="009552CE">
        <w:rPr>
          <w:rFonts w:ascii="Verdana" w:hAnsi="Verdana"/>
          <w:sz w:val="24"/>
        </w:rPr>
        <w:t>tras realizar la revisión solicitada por el postulante, se verificó que en su caso, los puntajes estuvieron mal asignados</w:t>
      </w:r>
      <w:r>
        <w:rPr>
          <w:rFonts w:ascii="Verdana" w:hAnsi="Verdana"/>
          <w:sz w:val="24"/>
        </w:rPr>
        <w:t>.</w:t>
      </w:r>
      <w:r w:rsidR="009552CE">
        <w:rPr>
          <w:rFonts w:ascii="Verdana" w:hAnsi="Verdana"/>
          <w:sz w:val="24"/>
        </w:rPr>
        <w:t xml:space="preserve"> Esto incidió en que fuera catalogado como “no apto”, siendo que cumplía con los requisitos para aprobar la etapa.</w:t>
      </w:r>
    </w:p>
    <w:p w:rsidR="009552CE" w:rsidRPr="00D17856" w:rsidRDefault="009552CE" w:rsidP="00E3769D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Por lo tanto, el </w:t>
      </w:r>
      <w:bookmarkStart w:id="0" w:name="_GoBack"/>
      <w:bookmarkEnd w:id="0"/>
      <w:r>
        <w:rPr>
          <w:rFonts w:ascii="Verdana" w:hAnsi="Verdana"/>
          <w:sz w:val="24"/>
        </w:rPr>
        <w:t>postulante será citado a la prueba de oposición, a fin de proseguir con la realización del concurso. Asimismo, los resultados de las etapas 0 y 1 “Admisibilidad y Evaluación Curricular”, serán actualizados en la página del concurso, incluyendo al postulante que había sido erróneamente omitido.</w:t>
      </w:r>
    </w:p>
    <w:p w:rsidR="00EE2AAC" w:rsidRPr="00D17856" w:rsidRDefault="00EE2AAC" w:rsidP="00EE2AAC">
      <w:pPr>
        <w:jc w:val="both"/>
        <w:rPr>
          <w:rFonts w:ascii="Verdana" w:hAnsi="Verdana"/>
          <w:sz w:val="24"/>
        </w:rPr>
      </w:pPr>
    </w:p>
    <w:p w:rsidR="003A4A03" w:rsidRPr="00D17856" w:rsidRDefault="003A4A03" w:rsidP="003A4A03">
      <w:pPr>
        <w:jc w:val="center"/>
        <w:rPr>
          <w:rFonts w:ascii="Verdana" w:hAnsi="Verdana"/>
          <w:sz w:val="24"/>
        </w:rPr>
      </w:pPr>
    </w:p>
    <w:p w:rsidR="003A4A03" w:rsidRPr="00D17856" w:rsidRDefault="003A4A03" w:rsidP="003A4A03">
      <w:pPr>
        <w:pStyle w:val="Prrafodelista"/>
        <w:rPr>
          <w:b/>
          <w:sz w:val="24"/>
        </w:rPr>
      </w:pPr>
    </w:p>
    <w:p w:rsidR="003A4A03" w:rsidRPr="00D17856" w:rsidRDefault="003A4A03" w:rsidP="003A4A03">
      <w:pPr>
        <w:jc w:val="center"/>
        <w:rPr>
          <w:b/>
          <w:sz w:val="24"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74" w:rsidRDefault="00E04B74" w:rsidP="00E04B74">
      <w:pPr>
        <w:spacing w:after="0" w:line="240" w:lineRule="auto"/>
      </w:pPr>
      <w:r>
        <w:separator/>
      </w:r>
    </w:p>
  </w:endnote>
  <w:endnote w:type="continuationSeparator" w:id="0">
    <w:p w:rsidR="00E04B74" w:rsidRDefault="00E04B74" w:rsidP="00E0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74" w:rsidRDefault="00E04B74" w:rsidP="00E04B74">
      <w:pPr>
        <w:spacing w:after="0" w:line="240" w:lineRule="auto"/>
      </w:pPr>
      <w:r>
        <w:separator/>
      </w:r>
    </w:p>
  </w:footnote>
  <w:footnote w:type="continuationSeparator" w:id="0">
    <w:p w:rsidR="00E04B74" w:rsidRDefault="00E04B74" w:rsidP="00E0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74" w:rsidRDefault="00E04B7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04713E" wp14:editId="27793868">
          <wp:simplePos x="0" y="0"/>
          <wp:positionH relativeFrom="column">
            <wp:posOffset>-3810</wp:posOffset>
          </wp:positionH>
          <wp:positionV relativeFrom="paragraph">
            <wp:posOffset>169545</wp:posOffset>
          </wp:positionV>
          <wp:extent cx="960755" cy="8750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E04B74" w:rsidRDefault="00E04B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191E43"/>
    <w:rsid w:val="00241481"/>
    <w:rsid w:val="002C5767"/>
    <w:rsid w:val="003A4A03"/>
    <w:rsid w:val="004C6D89"/>
    <w:rsid w:val="00584D23"/>
    <w:rsid w:val="005A0BDB"/>
    <w:rsid w:val="00635365"/>
    <w:rsid w:val="006B6934"/>
    <w:rsid w:val="006F5515"/>
    <w:rsid w:val="00846422"/>
    <w:rsid w:val="009526ED"/>
    <w:rsid w:val="009552CE"/>
    <w:rsid w:val="00AE29B6"/>
    <w:rsid w:val="00C86F7D"/>
    <w:rsid w:val="00D17856"/>
    <w:rsid w:val="00DD5EF8"/>
    <w:rsid w:val="00E04B74"/>
    <w:rsid w:val="00E1321B"/>
    <w:rsid w:val="00E3769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6640"/>
  <w15:docId w15:val="{E9F7BED7-B62E-417F-8743-C1F65F5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4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B74"/>
  </w:style>
  <w:style w:type="paragraph" w:styleId="Piedepgina">
    <w:name w:val="footer"/>
    <w:basedOn w:val="Normal"/>
    <w:link w:val="PiedepginaCar"/>
    <w:uiPriority w:val="99"/>
    <w:unhideWhenUsed/>
    <w:rsid w:val="00E04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Cristian Villaseca Valdés</cp:lastModifiedBy>
  <cp:revision>3</cp:revision>
  <dcterms:created xsi:type="dcterms:W3CDTF">2020-02-19T13:56:00Z</dcterms:created>
  <dcterms:modified xsi:type="dcterms:W3CDTF">2020-02-20T14:01:00Z</dcterms:modified>
</cp:coreProperties>
</file>