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Pr="009526ED" w:rsidRDefault="00DD4A83" w:rsidP="00DD4A83">
      <w:pPr>
        <w:pStyle w:val="Prrafodelista"/>
        <w:tabs>
          <w:tab w:val="left" w:pos="7694"/>
        </w:tabs>
        <w:jc w:val="center"/>
        <w:rPr>
          <w:rFonts w:ascii="Verdana" w:hAnsi="Verdana"/>
        </w:rPr>
      </w:pPr>
      <w:r w:rsidRPr="00DD4A83">
        <w:rPr>
          <w:rFonts w:ascii="Verdana" w:hAnsi="Verdana"/>
          <w:b/>
          <w:sz w:val="20"/>
        </w:rPr>
        <w:t>PROFESIONAL ÁREA DE GESTIÓN DE POLÍTICAS PÚBLICAS INTERSECTORIALES</w:t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Que </w:t>
      </w:r>
      <w:r w:rsidR="00DD4A83">
        <w:rPr>
          <w:rFonts w:ascii="Verdana" w:hAnsi="Verdana"/>
        </w:rPr>
        <w:t xml:space="preserve">tras decisión tomada por el Comité de Selección, </w:t>
      </w:r>
      <w:r w:rsidR="007808A1">
        <w:rPr>
          <w:rFonts w:ascii="Verdana" w:hAnsi="Verdana"/>
        </w:rPr>
        <w:t xml:space="preserve">el </w:t>
      </w:r>
      <w:r w:rsidR="00DD4A83">
        <w:rPr>
          <w:rFonts w:ascii="Verdana" w:hAnsi="Verdana"/>
        </w:rPr>
        <w:t>plazo</w:t>
      </w:r>
      <w:r w:rsidR="007808A1">
        <w:rPr>
          <w:rFonts w:ascii="Verdana" w:hAnsi="Verdana"/>
        </w:rPr>
        <w:t xml:space="preserve"> de postulación se extenderá hasta las 13:00 del día </w:t>
      </w:r>
      <w:r w:rsidR="00DD4A83">
        <w:rPr>
          <w:rFonts w:ascii="Verdana" w:hAnsi="Verdana"/>
        </w:rPr>
        <w:t>20</w:t>
      </w:r>
      <w:r w:rsidR="007808A1">
        <w:rPr>
          <w:rFonts w:ascii="Verdana" w:hAnsi="Verdana"/>
        </w:rPr>
        <w:t xml:space="preserve"> de </w:t>
      </w:r>
      <w:r w:rsidR="00DD4A83">
        <w:rPr>
          <w:rFonts w:ascii="Verdana" w:hAnsi="Verdana"/>
        </w:rPr>
        <w:t>marzo de 2020</w:t>
      </w:r>
      <w:r w:rsidR="007808A1">
        <w:rPr>
          <w:rFonts w:ascii="Verdana" w:hAnsi="Verdana"/>
        </w:rPr>
        <w:t>.</w:t>
      </w:r>
    </w:p>
    <w:p w:rsidR="00EE2AAC" w:rsidRDefault="007808A1" w:rsidP="00EE2AAC">
      <w:pPr>
        <w:jc w:val="both"/>
        <w:rPr>
          <w:rFonts w:ascii="Verdana" w:hAnsi="Verdana"/>
        </w:rPr>
      </w:pPr>
      <w:r>
        <w:rPr>
          <w:rFonts w:ascii="Verdana" w:hAnsi="Verdana"/>
        </w:rPr>
        <w:t>Los plazos de las otras etapas se modificarán de forma acorde.</w:t>
      </w:r>
    </w:p>
    <w:p w:rsidR="007808A1" w:rsidRPr="00EE2AAC" w:rsidRDefault="007808A1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3"/>
    <w:rsid w:val="00041E9F"/>
    <w:rsid w:val="003A4A03"/>
    <w:rsid w:val="004A3F6C"/>
    <w:rsid w:val="00584D23"/>
    <w:rsid w:val="005A0BDB"/>
    <w:rsid w:val="00635365"/>
    <w:rsid w:val="006909C6"/>
    <w:rsid w:val="006B6934"/>
    <w:rsid w:val="006F5515"/>
    <w:rsid w:val="007808A1"/>
    <w:rsid w:val="00846422"/>
    <w:rsid w:val="009526ED"/>
    <w:rsid w:val="00C86F7D"/>
    <w:rsid w:val="00DD4A83"/>
    <w:rsid w:val="00DD5EF8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AE142-3E40-4FE7-A275-3108A92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 Baeza</cp:lastModifiedBy>
  <cp:revision>2</cp:revision>
  <dcterms:created xsi:type="dcterms:W3CDTF">2020-03-06T16:43:00Z</dcterms:created>
  <dcterms:modified xsi:type="dcterms:W3CDTF">2020-03-06T16:43:00Z</dcterms:modified>
</cp:coreProperties>
</file>