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9153"/>
      </w:tblGrid>
      <w:tr w:rsidR="00BA1AAE">
        <w:trPr>
          <w:trHeight w:val="1034"/>
        </w:trPr>
        <w:tc>
          <w:tcPr>
            <w:tcW w:w="1145" w:type="dxa"/>
          </w:tcPr>
          <w:p w:rsidR="00BA1AAE" w:rsidRDefault="00F67989">
            <w:pPr>
              <w:pStyle w:val="TableParagraph"/>
              <w:ind w:left="-3" w:right="-44"/>
              <w:rPr>
                <w:rFonts w:ascii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717658" cy="65379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658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3" w:type="dxa"/>
            <w:shd w:val="clear" w:color="auto" w:fill="DEEAF6"/>
          </w:tcPr>
          <w:p w:rsidR="00BA1AAE" w:rsidRDefault="00F67989">
            <w:pPr>
              <w:pStyle w:val="TableParagraph"/>
              <w:spacing w:before="152"/>
              <w:ind w:left="761" w:right="2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ANEXO N°8</w:t>
            </w:r>
          </w:p>
          <w:p w:rsidR="00BA1AAE" w:rsidRDefault="00F67989">
            <w:pPr>
              <w:pStyle w:val="TableParagraph"/>
              <w:spacing w:before="1"/>
              <w:ind w:left="331" w:right="2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FORMULARIO DE INDICACIÓN DE AYUDAS TÉCNICAS CON RESPALDO PROFESIONAL CONVOCATORIA AÑO 2020</w:t>
            </w:r>
          </w:p>
        </w:tc>
      </w:tr>
      <w:tr w:rsidR="00BA1AAE">
        <w:trPr>
          <w:trHeight w:val="1934"/>
        </w:trPr>
        <w:tc>
          <w:tcPr>
            <w:tcW w:w="10298" w:type="dxa"/>
            <w:gridSpan w:val="2"/>
          </w:tcPr>
          <w:p w:rsidR="00BA1AAE" w:rsidRDefault="00F67989">
            <w:pPr>
              <w:pStyle w:val="TableParagraph"/>
              <w:spacing w:line="191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Importante:</w:t>
            </w:r>
          </w:p>
          <w:p w:rsidR="00BA1AAE" w:rsidRDefault="00F67989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spacing w:before="8" w:line="225" w:lineRule="auto"/>
              <w:ind w:right="79"/>
              <w:jc w:val="both"/>
              <w:rPr>
                <w:sz w:val="16"/>
              </w:rPr>
            </w:pPr>
            <w:r>
              <w:rPr>
                <w:sz w:val="16"/>
              </w:rPr>
              <w:t xml:space="preserve">Profesional médico (general o especialista), kinesiólogo(a) o terapeuta ocupacional pueden respaldar la indicación de todas las </w:t>
            </w:r>
            <w:r>
              <w:rPr>
                <w:spacing w:val="-4"/>
                <w:sz w:val="16"/>
              </w:rPr>
              <w:t xml:space="preserve">ayudas </w:t>
            </w:r>
            <w:r>
              <w:rPr>
                <w:sz w:val="16"/>
              </w:rPr>
              <w:t>técnicas dispuestas en este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formulario.</w:t>
            </w:r>
          </w:p>
          <w:p w:rsidR="00BA1AAE" w:rsidRDefault="00F67989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spacing w:before="4" w:line="232" w:lineRule="auto"/>
              <w:ind w:right="83"/>
              <w:jc w:val="both"/>
              <w:rPr>
                <w:sz w:val="16"/>
              </w:rPr>
            </w:pPr>
            <w:r>
              <w:rPr>
                <w:sz w:val="16"/>
              </w:rPr>
              <w:t>Profesional fonoaudiólogo, educador diferencial o profesor de educación general (básica o media), sólo pueden respaldar la indicación de las siguientes ayudas técnicas: Comunicador de caracteres, Dispositivo de seguimiento cefálico u ocular, Máquina de escribir Braille, Notebook, Software de reconocimiento y digitalización de caracteres, Software lector de pantalla, y Software reconocedor de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z w:val="16"/>
              </w:rPr>
              <w:t>voz.</w:t>
            </w:r>
          </w:p>
          <w:p w:rsidR="00BA1AAE" w:rsidRDefault="00F67989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spacing w:before="6" w:line="230" w:lineRule="auto"/>
              <w:ind w:right="83"/>
              <w:jc w:val="both"/>
              <w:rPr>
                <w:sz w:val="16"/>
              </w:rPr>
            </w:pPr>
            <w:r>
              <w:rPr>
                <w:sz w:val="16"/>
              </w:rPr>
              <w:t>Para completar adecuadamente este formulario respecto a la selección de las características de las ayudas técnicas, requiere estar en conocimiento del Anexo N°2 Catálogo de Ayudas Técnicas Convocatoria Año 2020” de SENADIS, disponible en el sitio web: https://</w:t>
            </w:r>
            <w:hyperlink r:id="rId6">
              <w:r>
                <w:rPr>
                  <w:sz w:val="16"/>
                </w:rPr>
                <w:t xml:space="preserve">www.senadis.gob.cl/, </w:t>
              </w:r>
            </w:hyperlink>
            <w:r>
              <w:rPr>
                <w:sz w:val="16"/>
              </w:rPr>
              <w:t>sección “Beneficios” y luego “Ayudas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Técnicas.</w:t>
            </w:r>
          </w:p>
        </w:tc>
      </w:tr>
    </w:tbl>
    <w:p w:rsidR="00BA1AAE" w:rsidRDefault="00BA1AAE">
      <w:pPr>
        <w:pStyle w:val="Textoindependiente"/>
        <w:spacing w:before="4"/>
        <w:rPr>
          <w:rFonts w:ascii="Times New Roman"/>
          <w:b w:val="0"/>
          <w:sz w:val="15"/>
        </w:rPr>
      </w:pPr>
    </w:p>
    <w:tbl>
      <w:tblPr>
        <w:tblStyle w:val="TableNormal"/>
        <w:tblW w:w="0" w:type="auto"/>
        <w:tblInd w:w="4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3192"/>
      </w:tblGrid>
      <w:tr w:rsidR="00BA1AAE">
        <w:trPr>
          <w:trHeight w:val="251"/>
        </w:trPr>
        <w:tc>
          <w:tcPr>
            <w:tcW w:w="2319" w:type="dxa"/>
            <w:shd w:val="clear" w:color="auto" w:fill="DEEAF6"/>
          </w:tcPr>
          <w:p w:rsidR="00BA1AAE" w:rsidRDefault="00F67989">
            <w:pPr>
              <w:pStyle w:val="TableParagraph"/>
              <w:spacing w:before="27"/>
              <w:ind w:left="371"/>
              <w:rPr>
                <w:b/>
                <w:sz w:val="16"/>
              </w:rPr>
            </w:pPr>
            <w:r>
              <w:rPr>
                <w:b/>
                <w:sz w:val="16"/>
              </w:rPr>
              <w:t>Fecha de indicación</w:t>
            </w:r>
          </w:p>
        </w:tc>
        <w:tc>
          <w:tcPr>
            <w:tcW w:w="3192" w:type="dxa"/>
          </w:tcPr>
          <w:p w:rsidR="00BA1AAE" w:rsidRDefault="00F67989">
            <w:pPr>
              <w:pStyle w:val="TableParagraph"/>
              <w:tabs>
                <w:tab w:val="left" w:pos="2075"/>
              </w:tabs>
              <w:spacing w:line="191" w:lineRule="exact"/>
              <w:ind w:left="1000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z w:val="16"/>
              </w:rPr>
              <w:tab/>
              <w:t>/</w:t>
            </w:r>
          </w:p>
        </w:tc>
      </w:tr>
    </w:tbl>
    <w:p w:rsidR="00BA1AAE" w:rsidRDefault="00BA1AAE">
      <w:pPr>
        <w:pStyle w:val="Textoindependiente"/>
        <w:rPr>
          <w:rFonts w:ascii="Times New Roman"/>
          <w:b w:val="0"/>
          <w:sz w:val="10"/>
        </w:rPr>
      </w:pPr>
    </w:p>
    <w:p w:rsidR="00BA1AAE" w:rsidRDefault="00F67989">
      <w:pPr>
        <w:pStyle w:val="Prrafodelista"/>
        <w:numPr>
          <w:ilvl w:val="0"/>
          <w:numId w:val="1"/>
        </w:numPr>
        <w:tabs>
          <w:tab w:val="left" w:pos="948"/>
          <w:tab w:val="left" w:pos="949"/>
        </w:tabs>
        <w:spacing w:before="101"/>
        <w:ind w:hanging="722"/>
        <w:rPr>
          <w:b/>
          <w:sz w:val="18"/>
        </w:rPr>
      </w:pPr>
      <w:r>
        <w:rPr>
          <w:b/>
          <w:sz w:val="18"/>
        </w:rPr>
        <w:t>Antecedentes personales del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solicitante:</w:t>
      </w:r>
    </w:p>
    <w:p w:rsidR="00BA1AAE" w:rsidRDefault="00BA1AAE">
      <w:pPr>
        <w:pStyle w:val="Textoindependiente"/>
        <w:rPr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239"/>
        <w:gridCol w:w="713"/>
        <w:gridCol w:w="331"/>
        <w:gridCol w:w="331"/>
        <w:gridCol w:w="333"/>
        <w:gridCol w:w="331"/>
        <w:gridCol w:w="331"/>
        <w:gridCol w:w="334"/>
        <w:gridCol w:w="331"/>
        <w:gridCol w:w="331"/>
        <w:gridCol w:w="475"/>
      </w:tblGrid>
      <w:tr w:rsidR="00BA1AAE">
        <w:trPr>
          <w:trHeight w:val="383"/>
        </w:trPr>
        <w:tc>
          <w:tcPr>
            <w:tcW w:w="2268" w:type="dxa"/>
            <w:tcBorders>
              <w:bottom w:val="single" w:sz="6" w:space="0" w:color="000000"/>
            </w:tcBorders>
            <w:shd w:val="clear" w:color="auto" w:fill="DEEAF6"/>
          </w:tcPr>
          <w:p w:rsidR="00BA1AAE" w:rsidRDefault="00F67989">
            <w:pPr>
              <w:pStyle w:val="TableParagraph"/>
              <w:spacing w:before="96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</w:p>
        </w:tc>
        <w:tc>
          <w:tcPr>
            <w:tcW w:w="4239" w:type="dxa"/>
            <w:tcBorders>
              <w:bottom w:val="single" w:sz="6" w:space="0" w:color="000000"/>
            </w:tcBorders>
          </w:tcPr>
          <w:p w:rsidR="00BA1AAE" w:rsidRDefault="00BA1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bottom w:val="single" w:sz="6" w:space="0" w:color="000000"/>
            </w:tcBorders>
            <w:shd w:val="clear" w:color="auto" w:fill="DEEAF6"/>
          </w:tcPr>
          <w:p w:rsidR="00BA1AAE" w:rsidRDefault="00F67989">
            <w:pPr>
              <w:pStyle w:val="TableParagraph"/>
              <w:spacing w:before="96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Run</w:t>
            </w:r>
          </w:p>
        </w:tc>
        <w:tc>
          <w:tcPr>
            <w:tcW w:w="331" w:type="dxa"/>
            <w:tcBorders>
              <w:bottom w:val="single" w:sz="6" w:space="0" w:color="000000"/>
            </w:tcBorders>
          </w:tcPr>
          <w:p w:rsidR="00BA1AAE" w:rsidRDefault="00BA1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tcBorders>
              <w:bottom w:val="single" w:sz="6" w:space="0" w:color="000000"/>
            </w:tcBorders>
          </w:tcPr>
          <w:p w:rsidR="00BA1AAE" w:rsidRDefault="00BA1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  <w:tcBorders>
              <w:bottom w:val="single" w:sz="6" w:space="0" w:color="000000"/>
            </w:tcBorders>
          </w:tcPr>
          <w:p w:rsidR="00BA1AAE" w:rsidRDefault="00BA1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tcBorders>
              <w:bottom w:val="single" w:sz="6" w:space="0" w:color="000000"/>
            </w:tcBorders>
          </w:tcPr>
          <w:p w:rsidR="00BA1AAE" w:rsidRDefault="00BA1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tcBorders>
              <w:bottom w:val="single" w:sz="6" w:space="0" w:color="000000"/>
            </w:tcBorders>
          </w:tcPr>
          <w:p w:rsidR="00BA1AAE" w:rsidRDefault="00BA1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" w:type="dxa"/>
            <w:tcBorders>
              <w:bottom w:val="single" w:sz="6" w:space="0" w:color="000000"/>
            </w:tcBorders>
          </w:tcPr>
          <w:p w:rsidR="00BA1AAE" w:rsidRDefault="00BA1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tcBorders>
              <w:bottom w:val="single" w:sz="6" w:space="0" w:color="000000"/>
            </w:tcBorders>
          </w:tcPr>
          <w:p w:rsidR="00BA1AAE" w:rsidRDefault="00BA1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tcBorders>
              <w:bottom w:val="single" w:sz="6" w:space="0" w:color="000000"/>
            </w:tcBorders>
          </w:tcPr>
          <w:p w:rsidR="00BA1AAE" w:rsidRDefault="00F67989">
            <w:pPr>
              <w:pStyle w:val="TableParagraph"/>
              <w:spacing w:before="96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475" w:type="dxa"/>
            <w:tcBorders>
              <w:bottom w:val="single" w:sz="6" w:space="0" w:color="000000"/>
            </w:tcBorders>
          </w:tcPr>
          <w:p w:rsidR="00BA1AAE" w:rsidRDefault="00BA1A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1AAE">
        <w:trPr>
          <w:trHeight w:val="477"/>
        </w:trPr>
        <w:tc>
          <w:tcPr>
            <w:tcW w:w="2268" w:type="dxa"/>
            <w:tcBorders>
              <w:top w:val="single" w:sz="6" w:space="0" w:color="000000"/>
            </w:tcBorders>
            <w:shd w:val="clear" w:color="auto" w:fill="DEEAF6"/>
          </w:tcPr>
          <w:p w:rsidR="00BA1AAE" w:rsidRDefault="00F67989">
            <w:pPr>
              <w:pStyle w:val="TableParagraph"/>
              <w:spacing w:before="14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Diagnóstico(s)</w:t>
            </w:r>
          </w:p>
        </w:tc>
        <w:tc>
          <w:tcPr>
            <w:tcW w:w="8080" w:type="dxa"/>
            <w:gridSpan w:val="11"/>
            <w:tcBorders>
              <w:top w:val="single" w:sz="6" w:space="0" w:color="000000"/>
            </w:tcBorders>
          </w:tcPr>
          <w:p w:rsidR="00BA1AAE" w:rsidRDefault="00BA1A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1AAE">
        <w:trPr>
          <w:trHeight w:val="546"/>
        </w:trPr>
        <w:tc>
          <w:tcPr>
            <w:tcW w:w="2268" w:type="dxa"/>
            <w:shd w:val="clear" w:color="auto" w:fill="DEEAF6"/>
          </w:tcPr>
          <w:p w:rsidR="00BA1AAE" w:rsidRDefault="00F67989">
            <w:pPr>
              <w:pStyle w:val="TableParagraph"/>
              <w:spacing w:before="79"/>
              <w:ind w:left="107" w:right="158"/>
              <w:rPr>
                <w:b/>
                <w:sz w:val="16"/>
              </w:rPr>
            </w:pPr>
            <w:r>
              <w:rPr>
                <w:b/>
                <w:sz w:val="16"/>
              </w:rPr>
              <w:t>Justificación solicitud de la ayuda técnica</w:t>
            </w:r>
          </w:p>
        </w:tc>
        <w:tc>
          <w:tcPr>
            <w:tcW w:w="8080" w:type="dxa"/>
            <w:gridSpan w:val="11"/>
          </w:tcPr>
          <w:p w:rsidR="00BA1AAE" w:rsidRDefault="00BA1A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A1AAE" w:rsidRDefault="00BA1AAE">
      <w:pPr>
        <w:pStyle w:val="Textoindependiente"/>
        <w:rPr>
          <w:sz w:val="28"/>
        </w:rPr>
      </w:pPr>
    </w:p>
    <w:p w:rsidR="00BA1AAE" w:rsidRDefault="00F67989">
      <w:pPr>
        <w:pStyle w:val="Prrafodelista"/>
        <w:numPr>
          <w:ilvl w:val="0"/>
          <w:numId w:val="1"/>
        </w:numPr>
        <w:tabs>
          <w:tab w:val="left" w:pos="948"/>
          <w:tab w:val="left" w:pos="949"/>
        </w:tabs>
        <w:ind w:hanging="722"/>
        <w:rPr>
          <w:b/>
          <w:sz w:val="18"/>
        </w:rPr>
      </w:pPr>
      <w:r>
        <w:rPr>
          <w:b/>
          <w:sz w:val="18"/>
        </w:rPr>
        <w:t>Ayuda(s) técnica(s) 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solicitar</w:t>
      </w:r>
    </w:p>
    <w:p w:rsidR="00BA1AAE" w:rsidRDefault="00BA1AAE">
      <w:pPr>
        <w:pStyle w:val="Textoindependiente"/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4681"/>
        <w:gridCol w:w="1416"/>
        <w:gridCol w:w="283"/>
        <w:gridCol w:w="1270"/>
        <w:gridCol w:w="242"/>
        <w:gridCol w:w="2210"/>
      </w:tblGrid>
      <w:tr w:rsidR="00BA1AAE">
        <w:trPr>
          <w:trHeight w:val="251"/>
        </w:trPr>
        <w:tc>
          <w:tcPr>
            <w:tcW w:w="10385" w:type="dxa"/>
            <w:gridSpan w:val="7"/>
            <w:shd w:val="clear" w:color="auto" w:fill="BCD5ED"/>
          </w:tcPr>
          <w:p w:rsidR="00BA1AAE" w:rsidRDefault="00F67989">
            <w:pPr>
              <w:pStyle w:val="TableParagraph"/>
              <w:spacing w:before="1"/>
              <w:ind w:left="3123" w:right="311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Marque la ayuda técnica y su características a solicitar</w:t>
            </w:r>
          </w:p>
        </w:tc>
      </w:tr>
      <w:tr w:rsidR="00BA1AAE">
        <w:trPr>
          <w:trHeight w:val="227"/>
        </w:trPr>
        <w:tc>
          <w:tcPr>
            <w:tcW w:w="283" w:type="dxa"/>
          </w:tcPr>
          <w:p w:rsidR="00BA1AAE" w:rsidRDefault="00BA1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2" w:type="dxa"/>
            <w:gridSpan w:val="6"/>
            <w:shd w:val="clear" w:color="auto" w:fill="DEEAF6"/>
          </w:tcPr>
          <w:p w:rsidR="00BA1AAE" w:rsidRDefault="00F67989">
            <w:pPr>
              <w:pStyle w:val="TableParagraph"/>
              <w:spacing w:before="22"/>
              <w:ind w:left="110"/>
              <w:rPr>
                <w:b/>
                <w:sz w:val="15"/>
              </w:rPr>
            </w:pPr>
            <w:r>
              <w:rPr>
                <w:b/>
                <w:sz w:val="15"/>
              </w:rPr>
              <w:t>Alza baño con apoya brazos</w:t>
            </w:r>
          </w:p>
        </w:tc>
      </w:tr>
      <w:tr w:rsidR="00BA1AAE">
        <w:trPr>
          <w:trHeight w:val="227"/>
        </w:trPr>
        <w:tc>
          <w:tcPr>
            <w:tcW w:w="283" w:type="dxa"/>
          </w:tcPr>
          <w:p w:rsidR="00BA1AAE" w:rsidRDefault="00BA1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2" w:type="dxa"/>
            <w:gridSpan w:val="6"/>
            <w:shd w:val="clear" w:color="auto" w:fill="DEEAF6"/>
          </w:tcPr>
          <w:p w:rsidR="00BA1AAE" w:rsidRDefault="00F67989">
            <w:pPr>
              <w:pStyle w:val="TableParagraph"/>
              <w:spacing w:before="22"/>
              <w:ind w:left="110"/>
              <w:rPr>
                <w:b/>
                <w:sz w:val="15"/>
              </w:rPr>
            </w:pPr>
            <w:r>
              <w:rPr>
                <w:b/>
                <w:sz w:val="15"/>
              </w:rPr>
              <w:t>Baño portátil</w:t>
            </w:r>
          </w:p>
        </w:tc>
      </w:tr>
      <w:tr w:rsidR="00BA1AAE">
        <w:trPr>
          <w:trHeight w:val="179"/>
        </w:trPr>
        <w:tc>
          <w:tcPr>
            <w:tcW w:w="283" w:type="dxa"/>
            <w:vMerge w:val="restart"/>
          </w:tcPr>
          <w:p w:rsidR="00BA1AAE" w:rsidRDefault="00BA1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1" w:type="dxa"/>
            <w:vMerge w:val="restart"/>
            <w:shd w:val="clear" w:color="auto" w:fill="DEEAF6"/>
          </w:tcPr>
          <w:p w:rsidR="00BA1AAE" w:rsidRDefault="00BA1AAE">
            <w:pPr>
              <w:pStyle w:val="TableParagraph"/>
              <w:spacing w:before="7"/>
              <w:rPr>
                <w:b/>
                <w:sz w:val="15"/>
              </w:rPr>
            </w:pPr>
          </w:p>
          <w:p w:rsidR="00BA1AAE" w:rsidRDefault="00F67989">
            <w:pPr>
              <w:pStyle w:val="TableParagraph"/>
              <w:ind w:left="110"/>
              <w:rPr>
                <w:b/>
                <w:sz w:val="15"/>
              </w:rPr>
            </w:pPr>
            <w:r>
              <w:rPr>
                <w:b/>
                <w:sz w:val="15"/>
              </w:rPr>
              <w:t>Comunicador de caracteres</w:t>
            </w:r>
          </w:p>
        </w:tc>
        <w:tc>
          <w:tcPr>
            <w:tcW w:w="1416" w:type="dxa"/>
            <w:vMerge w:val="restart"/>
          </w:tcPr>
          <w:p w:rsidR="00BA1AAE" w:rsidRDefault="00BA1AAE">
            <w:pPr>
              <w:pStyle w:val="TableParagraph"/>
              <w:spacing w:before="7"/>
              <w:rPr>
                <w:b/>
                <w:sz w:val="15"/>
              </w:rPr>
            </w:pPr>
          </w:p>
          <w:p w:rsidR="00BA1AAE" w:rsidRDefault="00F67989">
            <w:pPr>
              <w:pStyle w:val="TableParagraph"/>
              <w:ind w:left="108"/>
              <w:rPr>
                <w:b/>
                <w:sz w:val="15"/>
              </w:rPr>
            </w:pPr>
            <w:r>
              <w:rPr>
                <w:b/>
                <w:sz w:val="15"/>
              </w:rPr>
              <w:t>Caracteres</w:t>
            </w:r>
          </w:p>
        </w:tc>
        <w:tc>
          <w:tcPr>
            <w:tcW w:w="283" w:type="dxa"/>
          </w:tcPr>
          <w:p w:rsidR="00BA1AAE" w:rsidRDefault="00BA1A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22" w:type="dxa"/>
            <w:gridSpan w:val="3"/>
            <w:shd w:val="clear" w:color="auto" w:fill="DEEAF6"/>
          </w:tcPr>
          <w:p w:rsidR="00BA1AAE" w:rsidRDefault="00F67989">
            <w:pPr>
              <w:pStyle w:val="TableParagraph"/>
              <w:spacing w:line="160" w:lineRule="exact"/>
              <w:ind w:left="111"/>
              <w:rPr>
                <w:b/>
                <w:sz w:val="15"/>
              </w:rPr>
            </w:pPr>
            <w:r>
              <w:rPr>
                <w:b/>
                <w:sz w:val="15"/>
              </w:rPr>
              <w:t>9 caracteres</w:t>
            </w:r>
          </w:p>
        </w:tc>
      </w:tr>
      <w:tr w:rsidR="00BA1AAE">
        <w:trPr>
          <w:trHeight w:val="182"/>
        </w:trPr>
        <w:tc>
          <w:tcPr>
            <w:tcW w:w="283" w:type="dxa"/>
            <w:vMerge/>
            <w:tcBorders>
              <w:top w:val="nil"/>
            </w:tcBorders>
          </w:tcPr>
          <w:p w:rsidR="00BA1AAE" w:rsidRDefault="00BA1AAE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  <w:shd w:val="clear" w:color="auto" w:fill="DEEAF6"/>
          </w:tcPr>
          <w:p w:rsidR="00BA1AAE" w:rsidRDefault="00BA1AA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A1AAE" w:rsidRDefault="00BA1AAE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BA1AAE" w:rsidRDefault="00BA1A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22" w:type="dxa"/>
            <w:gridSpan w:val="3"/>
            <w:shd w:val="clear" w:color="auto" w:fill="DEEAF6"/>
          </w:tcPr>
          <w:p w:rsidR="00BA1AAE" w:rsidRDefault="00F67989">
            <w:pPr>
              <w:pStyle w:val="TableParagraph"/>
              <w:spacing w:line="162" w:lineRule="exact"/>
              <w:ind w:left="111"/>
              <w:rPr>
                <w:b/>
                <w:sz w:val="15"/>
              </w:rPr>
            </w:pPr>
            <w:r>
              <w:rPr>
                <w:b/>
                <w:sz w:val="15"/>
              </w:rPr>
              <w:t>20 caracteres</w:t>
            </w:r>
          </w:p>
        </w:tc>
      </w:tr>
      <w:tr w:rsidR="00BA1AAE">
        <w:trPr>
          <w:trHeight w:val="179"/>
        </w:trPr>
        <w:tc>
          <w:tcPr>
            <w:tcW w:w="283" w:type="dxa"/>
            <w:vMerge/>
            <w:tcBorders>
              <w:top w:val="nil"/>
            </w:tcBorders>
          </w:tcPr>
          <w:p w:rsidR="00BA1AAE" w:rsidRDefault="00BA1AAE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  <w:shd w:val="clear" w:color="auto" w:fill="DEEAF6"/>
          </w:tcPr>
          <w:p w:rsidR="00BA1AAE" w:rsidRDefault="00BA1AA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A1AAE" w:rsidRDefault="00BA1AAE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BA1AAE" w:rsidRDefault="00BA1A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22" w:type="dxa"/>
            <w:gridSpan w:val="3"/>
            <w:shd w:val="clear" w:color="auto" w:fill="DEEAF6"/>
          </w:tcPr>
          <w:p w:rsidR="00BA1AAE" w:rsidRDefault="00F67989">
            <w:pPr>
              <w:pStyle w:val="TableParagraph"/>
              <w:spacing w:line="160" w:lineRule="exact"/>
              <w:ind w:left="111"/>
              <w:rPr>
                <w:b/>
                <w:sz w:val="15"/>
              </w:rPr>
            </w:pPr>
            <w:r>
              <w:rPr>
                <w:b/>
                <w:sz w:val="15"/>
              </w:rPr>
              <w:t>32 caracteres con sistema de barrido</w:t>
            </w:r>
          </w:p>
        </w:tc>
      </w:tr>
      <w:tr w:rsidR="00BA1AAE">
        <w:trPr>
          <w:trHeight w:val="227"/>
        </w:trPr>
        <w:tc>
          <w:tcPr>
            <w:tcW w:w="283" w:type="dxa"/>
          </w:tcPr>
          <w:p w:rsidR="00BA1AAE" w:rsidRDefault="00BA1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2" w:type="dxa"/>
            <w:gridSpan w:val="6"/>
            <w:shd w:val="clear" w:color="auto" w:fill="DEEAF6"/>
          </w:tcPr>
          <w:p w:rsidR="00BA1AAE" w:rsidRDefault="00F67989">
            <w:pPr>
              <w:pStyle w:val="TableParagraph"/>
              <w:spacing w:before="23"/>
              <w:ind w:left="110"/>
              <w:rPr>
                <w:b/>
                <w:sz w:val="15"/>
              </w:rPr>
            </w:pPr>
            <w:r>
              <w:rPr>
                <w:b/>
                <w:sz w:val="15"/>
              </w:rPr>
              <w:t>Dispositivo de seguimiento cefálico</w:t>
            </w:r>
          </w:p>
        </w:tc>
      </w:tr>
      <w:tr w:rsidR="00BA1AAE">
        <w:trPr>
          <w:trHeight w:val="227"/>
        </w:trPr>
        <w:tc>
          <w:tcPr>
            <w:tcW w:w="283" w:type="dxa"/>
          </w:tcPr>
          <w:p w:rsidR="00BA1AAE" w:rsidRDefault="00BA1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2" w:type="dxa"/>
            <w:gridSpan w:val="6"/>
            <w:shd w:val="clear" w:color="auto" w:fill="DEEAF6"/>
          </w:tcPr>
          <w:p w:rsidR="00BA1AAE" w:rsidRDefault="00F67989">
            <w:pPr>
              <w:pStyle w:val="TableParagraph"/>
              <w:spacing w:before="22"/>
              <w:ind w:left="110"/>
              <w:rPr>
                <w:b/>
                <w:sz w:val="15"/>
              </w:rPr>
            </w:pPr>
            <w:r>
              <w:rPr>
                <w:b/>
                <w:sz w:val="15"/>
              </w:rPr>
              <w:t>Dispositivo de seguimiento ocular</w:t>
            </w:r>
          </w:p>
        </w:tc>
      </w:tr>
      <w:tr w:rsidR="00BA1AAE">
        <w:trPr>
          <w:trHeight w:val="227"/>
        </w:trPr>
        <w:tc>
          <w:tcPr>
            <w:tcW w:w="283" w:type="dxa"/>
          </w:tcPr>
          <w:p w:rsidR="00BA1AAE" w:rsidRDefault="00BA1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2" w:type="dxa"/>
            <w:gridSpan w:val="6"/>
            <w:shd w:val="clear" w:color="auto" w:fill="DEEAF6"/>
          </w:tcPr>
          <w:p w:rsidR="00BA1AAE" w:rsidRDefault="00F67989">
            <w:pPr>
              <w:pStyle w:val="TableParagraph"/>
              <w:spacing w:before="22"/>
              <w:ind w:left="110"/>
              <w:rPr>
                <w:b/>
                <w:sz w:val="15"/>
              </w:rPr>
            </w:pPr>
            <w:r>
              <w:rPr>
                <w:b/>
                <w:sz w:val="15"/>
              </w:rPr>
              <w:t>Máquina de escribir Braille</w:t>
            </w:r>
          </w:p>
        </w:tc>
      </w:tr>
      <w:tr w:rsidR="00BA1AAE">
        <w:trPr>
          <w:trHeight w:val="225"/>
        </w:trPr>
        <w:tc>
          <w:tcPr>
            <w:tcW w:w="283" w:type="dxa"/>
          </w:tcPr>
          <w:p w:rsidR="00BA1AAE" w:rsidRDefault="00BA1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2" w:type="dxa"/>
            <w:gridSpan w:val="6"/>
            <w:shd w:val="clear" w:color="auto" w:fill="DEEAF6"/>
          </w:tcPr>
          <w:p w:rsidR="00BA1AAE" w:rsidRDefault="00F67989">
            <w:pPr>
              <w:pStyle w:val="TableParagraph"/>
              <w:spacing w:before="20"/>
              <w:ind w:left="110"/>
              <w:rPr>
                <w:b/>
                <w:sz w:val="15"/>
              </w:rPr>
            </w:pPr>
            <w:r>
              <w:rPr>
                <w:b/>
                <w:sz w:val="15"/>
              </w:rPr>
              <w:t>Notebook</w:t>
            </w:r>
          </w:p>
        </w:tc>
      </w:tr>
      <w:tr w:rsidR="00BA1AAE">
        <w:trPr>
          <w:trHeight w:val="181"/>
        </w:trPr>
        <w:tc>
          <w:tcPr>
            <w:tcW w:w="283" w:type="dxa"/>
            <w:vMerge w:val="restart"/>
          </w:tcPr>
          <w:p w:rsidR="00BA1AAE" w:rsidRDefault="00BA1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1" w:type="dxa"/>
            <w:vMerge w:val="restart"/>
            <w:shd w:val="clear" w:color="auto" w:fill="DEEAF6"/>
          </w:tcPr>
          <w:p w:rsidR="00BA1AAE" w:rsidRDefault="00BA1AAE">
            <w:pPr>
              <w:pStyle w:val="TableParagraph"/>
              <w:spacing w:before="9"/>
              <w:rPr>
                <w:b/>
                <w:sz w:val="15"/>
              </w:rPr>
            </w:pPr>
          </w:p>
          <w:p w:rsidR="00BA1AAE" w:rsidRDefault="00F67989">
            <w:pPr>
              <w:pStyle w:val="TableParagraph"/>
              <w:ind w:left="110"/>
              <w:rPr>
                <w:b/>
                <w:sz w:val="15"/>
              </w:rPr>
            </w:pPr>
            <w:r>
              <w:rPr>
                <w:b/>
                <w:sz w:val="15"/>
              </w:rPr>
              <w:t>Silla de ducha con respaldo alto y sujeciones</w:t>
            </w:r>
          </w:p>
        </w:tc>
        <w:tc>
          <w:tcPr>
            <w:tcW w:w="1416" w:type="dxa"/>
            <w:vMerge w:val="restart"/>
          </w:tcPr>
          <w:p w:rsidR="00BA1AAE" w:rsidRDefault="00F67989">
            <w:pPr>
              <w:pStyle w:val="TableParagraph"/>
              <w:spacing w:before="94"/>
              <w:ind w:left="108"/>
              <w:rPr>
                <w:b/>
                <w:sz w:val="15"/>
              </w:rPr>
            </w:pPr>
            <w:r>
              <w:rPr>
                <w:b/>
                <w:sz w:val="15"/>
              </w:rPr>
              <w:t>Talla</w:t>
            </w:r>
          </w:p>
        </w:tc>
        <w:tc>
          <w:tcPr>
            <w:tcW w:w="283" w:type="dxa"/>
          </w:tcPr>
          <w:p w:rsidR="00BA1AAE" w:rsidRDefault="00BA1A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0" w:type="dxa"/>
            <w:shd w:val="clear" w:color="auto" w:fill="DEEAF6"/>
          </w:tcPr>
          <w:p w:rsidR="00BA1AAE" w:rsidRDefault="00F67989">
            <w:pPr>
              <w:pStyle w:val="TableParagraph"/>
              <w:spacing w:before="1" w:line="161" w:lineRule="exact"/>
              <w:ind w:left="111"/>
              <w:rPr>
                <w:b/>
                <w:sz w:val="15"/>
              </w:rPr>
            </w:pPr>
            <w:r>
              <w:rPr>
                <w:b/>
                <w:sz w:val="15"/>
              </w:rPr>
              <w:t>S</w:t>
            </w:r>
          </w:p>
        </w:tc>
        <w:tc>
          <w:tcPr>
            <w:tcW w:w="242" w:type="dxa"/>
          </w:tcPr>
          <w:p w:rsidR="00BA1AAE" w:rsidRDefault="00BA1A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0" w:type="dxa"/>
            <w:shd w:val="clear" w:color="auto" w:fill="DEEAF6"/>
          </w:tcPr>
          <w:p w:rsidR="00BA1AAE" w:rsidRDefault="00F67989">
            <w:pPr>
              <w:pStyle w:val="TableParagraph"/>
              <w:spacing w:before="1" w:line="161" w:lineRule="exact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L</w:t>
            </w:r>
          </w:p>
        </w:tc>
      </w:tr>
      <w:tr w:rsidR="00BA1AAE">
        <w:trPr>
          <w:trHeight w:val="181"/>
        </w:trPr>
        <w:tc>
          <w:tcPr>
            <w:tcW w:w="283" w:type="dxa"/>
            <w:vMerge/>
            <w:tcBorders>
              <w:top w:val="nil"/>
            </w:tcBorders>
          </w:tcPr>
          <w:p w:rsidR="00BA1AAE" w:rsidRDefault="00BA1AAE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  <w:shd w:val="clear" w:color="auto" w:fill="DEEAF6"/>
          </w:tcPr>
          <w:p w:rsidR="00BA1AAE" w:rsidRDefault="00BA1AA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A1AAE" w:rsidRDefault="00BA1AAE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BA1AAE" w:rsidRDefault="00BA1A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22" w:type="dxa"/>
            <w:gridSpan w:val="3"/>
            <w:shd w:val="clear" w:color="auto" w:fill="DEEAF6"/>
          </w:tcPr>
          <w:p w:rsidR="00BA1AAE" w:rsidRDefault="00F67989">
            <w:pPr>
              <w:pStyle w:val="TableParagraph"/>
              <w:spacing w:line="162" w:lineRule="exact"/>
              <w:ind w:left="111"/>
              <w:rPr>
                <w:b/>
                <w:sz w:val="15"/>
              </w:rPr>
            </w:pPr>
            <w:r>
              <w:rPr>
                <w:b/>
                <w:sz w:val="15"/>
              </w:rPr>
              <w:t>M</w:t>
            </w:r>
          </w:p>
        </w:tc>
      </w:tr>
      <w:tr w:rsidR="00BA1AAE">
        <w:trPr>
          <w:trHeight w:val="179"/>
        </w:trPr>
        <w:tc>
          <w:tcPr>
            <w:tcW w:w="283" w:type="dxa"/>
            <w:vMerge/>
            <w:tcBorders>
              <w:top w:val="nil"/>
            </w:tcBorders>
          </w:tcPr>
          <w:p w:rsidR="00BA1AAE" w:rsidRDefault="00BA1AAE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  <w:shd w:val="clear" w:color="auto" w:fill="DEEAF6"/>
          </w:tcPr>
          <w:p w:rsidR="00BA1AAE" w:rsidRDefault="00BA1AA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BA1AAE" w:rsidRDefault="00F67989">
            <w:pPr>
              <w:pStyle w:val="TableParagraph"/>
              <w:spacing w:line="160" w:lineRule="exact"/>
              <w:ind w:left="108"/>
              <w:rPr>
                <w:b/>
                <w:sz w:val="15"/>
              </w:rPr>
            </w:pPr>
            <w:r>
              <w:rPr>
                <w:b/>
                <w:sz w:val="15"/>
              </w:rPr>
              <w:t>Soporte</w:t>
            </w:r>
          </w:p>
        </w:tc>
        <w:tc>
          <w:tcPr>
            <w:tcW w:w="283" w:type="dxa"/>
          </w:tcPr>
          <w:p w:rsidR="00BA1AAE" w:rsidRDefault="00BA1A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0" w:type="dxa"/>
            <w:shd w:val="clear" w:color="auto" w:fill="DEEAF6"/>
          </w:tcPr>
          <w:p w:rsidR="00BA1AAE" w:rsidRDefault="00F67989">
            <w:pPr>
              <w:pStyle w:val="TableParagraph"/>
              <w:spacing w:line="160" w:lineRule="exact"/>
              <w:ind w:left="111"/>
              <w:rPr>
                <w:b/>
                <w:sz w:val="15"/>
              </w:rPr>
            </w:pPr>
            <w:r>
              <w:rPr>
                <w:b/>
                <w:sz w:val="15"/>
              </w:rPr>
              <w:t>Tina</w:t>
            </w:r>
          </w:p>
        </w:tc>
        <w:tc>
          <w:tcPr>
            <w:tcW w:w="242" w:type="dxa"/>
          </w:tcPr>
          <w:p w:rsidR="00BA1AAE" w:rsidRDefault="00BA1A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0" w:type="dxa"/>
            <w:shd w:val="clear" w:color="auto" w:fill="DEEAF6"/>
          </w:tcPr>
          <w:p w:rsidR="00BA1AAE" w:rsidRDefault="00F67989">
            <w:pPr>
              <w:pStyle w:val="TableParagraph"/>
              <w:spacing w:line="160" w:lineRule="exact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Ducha</w:t>
            </w:r>
          </w:p>
        </w:tc>
      </w:tr>
      <w:tr w:rsidR="00BA1AAE">
        <w:trPr>
          <w:trHeight w:val="227"/>
        </w:trPr>
        <w:tc>
          <w:tcPr>
            <w:tcW w:w="283" w:type="dxa"/>
          </w:tcPr>
          <w:p w:rsidR="00BA1AAE" w:rsidRDefault="00BA1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2" w:type="dxa"/>
            <w:gridSpan w:val="6"/>
            <w:shd w:val="clear" w:color="auto" w:fill="DEEAF6"/>
          </w:tcPr>
          <w:p w:rsidR="00BA1AAE" w:rsidRDefault="00F67989">
            <w:pPr>
              <w:pStyle w:val="TableParagraph"/>
              <w:spacing w:before="22"/>
              <w:ind w:left="110"/>
              <w:rPr>
                <w:b/>
                <w:sz w:val="15"/>
              </w:rPr>
            </w:pPr>
            <w:r>
              <w:rPr>
                <w:b/>
                <w:sz w:val="15"/>
              </w:rPr>
              <w:t>Silla de ducha con respaldo y apoya brazos</w:t>
            </w:r>
          </w:p>
        </w:tc>
      </w:tr>
      <w:tr w:rsidR="00BA1AAE">
        <w:trPr>
          <w:trHeight w:val="227"/>
        </w:trPr>
        <w:tc>
          <w:tcPr>
            <w:tcW w:w="283" w:type="dxa"/>
          </w:tcPr>
          <w:p w:rsidR="00BA1AAE" w:rsidRDefault="00BA1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2" w:type="dxa"/>
            <w:gridSpan w:val="6"/>
            <w:shd w:val="clear" w:color="auto" w:fill="DEEAF6"/>
          </w:tcPr>
          <w:p w:rsidR="00BA1AAE" w:rsidRDefault="00F67989">
            <w:pPr>
              <w:pStyle w:val="TableParagraph"/>
              <w:spacing w:before="22"/>
              <w:ind w:left="110"/>
              <w:rPr>
                <w:b/>
                <w:sz w:val="15"/>
              </w:rPr>
            </w:pPr>
            <w:r>
              <w:rPr>
                <w:b/>
                <w:sz w:val="15"/>
              </w:rPr>
              <w:t>Silla de tina giratoria</w:t>
            </w:r>
          </w:p>
        </w:tc>
      </w:tr>
      <w:tr w:rsidR="00BA1AAE">
        <w:trPr>
          <w:trHeight w:val="227"/>
        </w:trPr>
        <w:tc>
          <w:tcPr>
            <w:tcW w:w="283" w:type="dxa"/>
          </w:tcPr>
          <w:p w:rsidR="00BA1AAE" w:rsidRDefault="00BA1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2" w:type="dxa"/>
            <w:gridSpan w:val="6"/>
            <w:shd w:val="clear" w:color="auto" w:fill="DEEAF6"/>
          </w:tcPr>
          <w:p w:rsidR="00BA1AAE" w:rsidRDefault="00F67989">
            <w:pPr>
              <w:pStyle w:val="TableParagraph"/>
              <w:spacing w:before="20"/>
              <w:ind w:left="110"/>
              <w:rPr>
                <w:b/>
                <w:sz w:val="15"/>
              </w:rPr>
            </w:pPr>
            <w:r>
              <w:rPr>
                <w:b/>
                <w:sz w:val="15"/>
              </w:rPr>
              <w:t>Silla de transferencia para baño</w:t>
            </w:r>
          </w:p>
        </w:tc>
      </w:tr>
      <w:tr w:rsidR="00BA1AAE">
        <w:trPr>
          <w:trHeight w:val="225"/>
        </w:trPr>
        <w:tc>
          <w:tcPr>
            <w:tcW w:w="283" w:type="dxa"/>
          </w:tcPr>
          <w:p w:rsidR="00BA1AAE" w:rsidRDefault="00BA1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2" w:type="dxa"/>
            <w:gridSpan w:val="6"/>
            <w:shd w:val="clear" w:color="auto" w:fill="DEEAF6"/>
          </w:tcPr>
          <w:p w:rsidR="00BA1AAE" w:rsidRDefault="00F67989">
            <w:pPr>
              <w:pStyle w:val="TableParagraph"/>
              <w:spacing w:before="20"/>
              <w:ind w:left="110"/>
              <w:rPr>
                <w:b/>
                <w:sz w:val="15"/>
              </w:rPr>
            </w:pPr>
            <w:r>
              <w:rPr>
                <w:b/>
                <w:sz w:val="15"/>
              </w:rPr>
              <w:t>Software de reconocimiento y digitalización de caracteres (incluye escáner)</w:t>
            </w:r>
          </w:p>
        </w:tc>
      </w:tr>
      <w:tr w:rsidR="00BA1AAE">
        <w:trPr>
          <w:trHeight w:val="227"/>
        </w:trPr>
        <w:tc>
          <w:tcPr>
            <w:tcW w:w="283" w:type="dxa"/>
          </w:tcPr>
          <w:p w:rsidR="00BA1AAE" w:rsidRDefault="00BA1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2" w:type="dxa"/>
            <w:gridSpan w:val="6"/>
            <w:shd w:val="clear" w:color="auto" w:fill="DEEAF6"/>
          </w:tcPr>
          <w:p w:rsidR="00BA1AAE" w:rsidRDefault="00F67989">
            <w:pPr>
              <w:pStyle w:val="TableParagraph"/>
              <w:spacing w:before="22"/>
              <w:ind w:left="110"/>
              <w:rPr>
                <w:b/>
                <w:sz w:val="15"/>
              </w:rPr>
            </w:pPr>
            <w:r>
              <w:rPr>
                <w:b/>
                <w:sz w:val="15"/>
              </w:rPr>
              <w:t>Software lector de pantalla</w:t>
            </w:r>
          </w:p>
        </w:tc>
      </w:tr>
      <w:tr w:rsidR="00BA1AAE">
        <w:trPr>
          <w:trHeight w:val="227"/>
        </w:trPr>
        <w:tc>
          <w:tcPr>
            <w:tcW w:w="283" w:type="dxa"/>
          </w:tcPr>
          <w:p w:rsidR="00BA1AAE" w:rsidRDefault="00BA1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2" w:type="dxa"/>
            <w:gridSpan w:val="6"/>
            <w:shd w:val="clear" w:color="auto" w:fill="DEEAF6"/>
          </w:tcPr>
          <w:p w:rsidR="00BA1AAE" w:rsidRDefault="00F67989">
            <w:pPr>
              <w:pStyle w:val="TableParagraph"/>
              <w:spacing w:before="22"/>
              <w:ind w:left="110"/>
              <w:rPr>
                <w:b/>
                <w:sz w:val="15"/>
              </w:rPr>
            </w:pPr>
            <w:r>
              <w:rPr>
                <w:b/>
                <w:sz w:val="15"/>
              </w:rPr>
              <w:t>Software reconocedor de voz</w:t>
            </w:r>
          </w:p>
        </w:tc>
      </w:tr>
      <w:tr w:rsidR="00BA1AAE">
        <w:trPr>
          <w:trHeight w:val="227"/>
        </w:trPr>
        <w:tc>
          <w:tcPr>
            <w:tcW w:w="283" w:type="dxa"/>
          </w:tcPr>
          <w:p w:rsidR="00BA1AAE" w:rsidRDefault="00BA1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2" w:type="dxa"/>
            <w:gridSpan w:val="6"/>
            <w:shd w:val="clear" w:color="auto" w:fill="DEEAF6"/>
          </w:tcPr>
          <w:p w:rsidR="00BA1AAE" w:rsidRDefault="00F67989">
            <w:pPr>
              <w:pStyle w:val="TableParagraph"/>
              <w:spacing w:before="20"/>
              <w:ind w:left="110"/>
              <w:rPr>
                <w:b/>
                <w:sz w:val="15"/>
              </w:rPr>
            </w:pPr>
            <w:r>
              <w:rPr>
                <w:b/>
                <w:sz w:val="15"/>
              </w:rPr>
              <w:t>Tablero de comunicación digital</w:t>
            </w:r>
          </w:p>
        </w:tc>
      </w:tr>
    </w:tbl>
    <w:p w:rsidR="00BA1AAE" w:rsidRDefault="00BA1AAE">
      <w:pPr>
        <w:pStyle w:val="Textoindependiente"/>
        <w:rPr>
          <w:sz w:val="22"/>
        </w:rPr>
      </w:pPr>
    </w:p>
    <w:p w:rsidR="00BA1AAE" w:rsidRDefault="00BA1AAE">
      <w:pPr>
        <w:pStyle w:val="Textoindependiente"/>
        <w:spacing w:before="11"/>
        <w:rPr>
          <w:sz w:val="27"/>
        </w:rPr>
      </w:pPr>
    </w:p>
    <w:p w:rsidR="00BA1AAE" w:rsidRDefault="00F67989">
      <w:pPr>
        <w:pStyle w:val="Prrafodelista"/>
        <w:numPr>
          <w:ilvl w:val="0"/>
          <w:numId w:val="1"/>
        </w:numPr>
        <w:tabs>
          <w:tab w:val="left" w:pos="948"/>
          <w:tab w:val="left" w:pos="949"/>
        </w:tabs>
        <w:ind w:hanging="722"/>
        <w:rPr>
          <w:b/>
          <w:sz w:val="18"/>
        </w:rPr>
      </w:pPr>
      <w:r>
        <w:rPr>
          <w:b/>
          <w:sz w:val="18"/>
        </w:rPr>
        <w:t>Identificación de profesional que respalda la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indicación:</w:t>
      </w:r>
    </w:p>
    <w:p w:rsidR="00BA1AAE" w:rsidRDefault="00BA1AAE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684"/>
        <w:gridCol w:w="992"/>
        <w:gridCol w:w="3686"/>
      </w:tblGrid>
      <w:tr w:rsidR="00BA1AAE">
        <w:trPr>
          <w:trHeight w:val="397"/>
        </w:trPr>
        <w:tc>
          <w:tcPr>
            <w:tcW w:w="1100" w:type="dxa"/>
            <w:shd w:val="clear" w:color="auto" w:fill="BCD5ED"/>
          </w:tcPr>
          <w:p w:rsidR="00BA1AAE" w:rsidRDefault="00F67989">
            <w:pPr>
              <w:pStyle w:val="TableParagraph"/>
              <w:spacing w:before="114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Nombre</w:t>
            </w:r>
          </w:p>
        </w:tc>
        <w:tc>
          <w:tcPr>
            <w:tcW w:w="4684" w:type="dxa"/>
          </w:tcPr>
          <w:p w:rsidR="00BA1AAE" w:rsidRDefault="00BA1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shd w:val="clear" w:color="auto" w:fill="BCD5ED"/>
          </w:tcPr>
          <w:p w:rsidR="00BA1AAE" w:rsidRDefault="00BA1AAE">
            <w:pPr>
              <w:pStyle w:val="TableParagraph"/>
              <w:rPr>
                <w:b/>
                <w:sz w:val="14"/>
              </w:rPr>
            </w:pPr>
          </w:p>
          <w:p w:rsidR="00BA1AAE" w:rsidRDefault="00F67989">
            <w:pPr>
              <w:pStyle w:val="TableParagraph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Run</w:t>
            </w:r>
          </w:p>
        </w:tc>
        <w:tc>
          <w:tcPr>
            <w:tcW w:w="3686" w:type="dxa"/>
          </w:tcPr>
          <w:p w:rsidR="00BA1AAE" w:rsidRDefault="00BA1A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1AAE">
        <w:trPr>
          <w:trHeight w:val="398"/>
        </w:trPr>
        <w:tc>
          <w:tcPr>
            <w:tcW w:w="1100" w:type="dxa"/>
            <w:shd w:val="clear" w:color="auto" w:fill="BCD5ED"/>
          </w:tcPr>
          <w:p w:rsidR="00BA1AAE" w:rsidRDefault="00F67989">
            <w:pPr>
              <w:pStyle w:val="TableParagraph"/>
              <w:spacing w:before="114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Especialidad</w:t>
            </w:r>
          </w:p>
        </w:tc>
        <w:tc>
          <w:tcPr>
            <w:tcW w:w="4684" w:type="dxa"/>
          </w:tcPr>
          <w:p w:rsidR="00BA1AAE" w:rsidRDefault="00BA1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shd w:val="clear" w:color="auto" w:fill="BCD5ED"/>
          </w:tcPr>
          <w:p w:rsidR="00BA1AAE" w:rsidRDefault="00BA1AAE">
            <w:pPr>
              <w:pStyle w:val="TableParagraph"/>
              <w:rPr>
                <w:b/>
                <w:sz w:val="14"/>
              </w:rPr>
            </w:pPr>
          </w:p>
          <w:p w:rsidR="00BA1AAE" w:rsidRDefault="00F67989">
            <w:pPr>
              <w:pStyle w:val="TableParagraph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Institución</w:t>
            </w:r>
          </w:p>
        </w:tc>
        <w:tc>
          <w:tcPr>
            <w:tcW w:w="3686" w:type="dxa"/>
          </w:tcPr>
          <w:p w:rsidR="00BA1AAE" w:rsidRDefault="00BA1A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1AAE">
        <w:trPr>
          <w:trHeight w:val="398"/>
        </w:trPr>
        <w:tc>
          <w:tcPr>
            <w:tcW w:w="1100" w:type="dxa"/>
            <w:shd w:val="clear" w:color="auto" w:fill="BCD5ED"/>
          </w:tcPr>
          <w:p w:rsidR="00BA1AAE" w:rsidRDefault="00F67989">
            <w:pPr>
              <w:pStyle w:val="TableParagraph"/>
              <w:spacing w:before="114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Teléfono</w:t>
            </w:r>
          </w:p>
        </w:tc>
        <w:tc>
          <w:tcPr>
            <w:tcW w:w="4684" w:type="dxa"/>
          </w:tcPr>
          <w:p w:rsidR="00BA1AAE" w:rsidRDefault="00BA1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vMerge w:val="restart"/>
            <w:shd w:val="clear" w:color="auto" w:fill="BCD5ED"/>
          </w:tcPr>
          <w:p w:rsidR="00BA1AAE" w:rsidRDefault="00BA1AAE">
            <w:pPr>
              <w:pStyle w:val="TableParagraph"/>
              <w:rPr>
                <w:b/>
                <w:sz w:val="14"/>
              </w:rPr>
            </w:pPr>
          </w:p>
          <w:p w:rsidR="00BA1AAE" w:rsidRDefault="00F67989">
            <w:pPr>
              <w:pStyle w:val="TableParagraph"/>
              <w:tabs>
                <w:tab w:val="left" w:pos="799"/>
              </w:tabs>
              <w:ind w:left="106" w:right="100"/>
              <w:rPr>
                <w:b/>
                <w:sz w:val="14"/>
              </w:rPr>
            </w:pPr>
            <w:r>
              <w:rPr>
                <w:b/>
                <w:sz w:val="14"/>
              </w:rPr>
              <w:t>Firma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8"/>
                <w:sz w:val="14"/>
              </w:rPr>
              <w:t xml:space="preserve">y </w:t>
            </w:r>
            <w:r>
              <w:rPr>
                <w:b/>
                <w:sz w:val="14"/>
              </w:rPr>
              <w:t>timbre</w:t>
            </w:r>
          </w:p>
        </w:tc>
        <w:tc>
          <w:tcPr>
            <w:tcW w:w="3686" w:type="dxa"/>
            <w:vMerge w:val="restart"/>
          </w:tcPr>
          <w:p w:rsidR="00BA1AAE" w:rsidRDefault="00BA1A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1AAE">
        <w:trPr>
          <w:trHeight w:val="364"/>
        </w:trPr>
        <w:tc>
          <w:tcPr>
            <w:tcW w:w="1100" w:type="dxa"/>
            <w:shd w:val="clear" w:color="auto" w:fill="BCD5ED"/>
          </w:tcPr>
          <w:p w:rsidR="00BA1AAE" w:rsidRDefault="00F67989">
            <w:pPr>
              <w:pStyle w:val="TableParagraph"/>
              <w:spacing w:before="97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Email</w:t>
            </w:r>
          </w:p>
        </w:tc>
        <w:tc>
          <w:tcPr>
            <w:tcW w:w="4684" w:type="dxa"/>
          </w:tcPr>
          <w:p w:rsidR="00BA1AAE" w:rsidRDefault="00BA1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BCD5ED"/>
          </w:tcPr>
          <w:p w:rsidR="00BA1AAE" w:rsidRDefault="00BA1AAE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BA1AAE" w:rsidRDefault="00BA1AAE">
            <w:pPr>
              <w:rPr>
                <w:sz w:val="2"/>
                <w:szCs w:val="2"/>
              </w:rPr>
            </w:pPr>
          </w:p>
        </w:tc>
      </w:tr>
    </w:tbl>
    <w:p w:rsidR="00BA1AAE" w:rsidRDefault="00BA1AAE">
      <w:pPr>
        <w:pStyle w:val="Textoindependiente"/>
        <w:rPr>
          <w:sz w:val="22"/>
        </w:rPr>
      </w:pPr>
    </w:p>
    <w:p w:rsidR="00BA1AAE" w:rsidRDefault="00BA1AAE">
      <w:pPr>
        <w:pStyle w:val="Textoindependiente"/>
        <w:rPr>
          <w:sz w:val="22"/>
        </w:rPr>
      </w:pPr>
    </w:p>
    <w:p w:rsidR="00BA1AAE" w:rsidRDefault="00BA1AAE">
      <w:pPr>
        <w:pStyle w:val="Textoindependiente"/>
        <w:rPr>
          <w:sz w:val="22"/>
        </w:rPr>
      </w:pPr>
    </w:p>
    <w:p w:rsidR="00BA1AAE" w:rsidRDefault="00BA1AAE">
      <w:pPr>
        <w:pStyle w:val="Textoindependiente"/>
        <w:rPr>
          <w:sz w:val="22"/>
        </w:rPr>
      </w:pPr>
    </w:p>
    <w:p w:rsidR="00BA1AAE" w:rsidRDefault="00BA1AAE">
      <w:pPr>
        <w:pStyle w:val="Textoindependiente"/>
        <w:spacing w:before="9"/>
        <w:rPr>
          <w:sz w:val="26"/>
        </w:rPr>
      </w:pPr>
    </w:p>
    <w:p w:rsidR="00BA1AAE" w:rsidRDefault="00F67989">
      <w:pPr>
        <w:spacing w:before="1"/>
        <w:ind w:left="5431" w:right="4785"/>
        <w:jc w:val="center"/>
        <w:rPr>
          <w:b/>
          <w:sz w:val="16"/>
        </w:rPr>
      </w:pPr>
      <w:r>
        <w:rPr>
          <w:b/>
          <w:sz w:val="16"/>
        </w:rPr>
        <w:t xml:space="preserve">1 </w:t>
      </w:r>
      <w:r>
        <w:rPr>
          <w:sz w:val="16"/>
        </w:rPr>
        <w:t xml:space="preserve">de </w:t>
      </w:r>
      <w:r>
        <w:rPr>
          <w:b/>
          <w:sz w:val="16"/>
        </w:rPr>
        <w:t>1</w:t>
      </w:r>
    </w:p>
    <w:sectPr w:rsidR="00BA1AAE">
      <w:type w:val="continuous"/>
      <w:pgSz w:w="11910" w:h="16840"/>
      <w:pgMar w:top="400" w:right="7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D5261"/>
    <w:multiLevelType w:val="hybridMultilevel"/>
    <w:tmpl w:val="462EBD6A"/>
    <w:lvl w:ilvl="0" w:tplc="237CAB28">
      <w:start w:val="1"/>
      <w:numFmt w:val="upperRoman"/>
      <w:lvlText w:val="%1."/>
      <w:lvlJc w:val="left"/>
      <w:pPr>
        <w:ind w:left="948" w:hanging="721"/>
        <w:jc w:val="left"/>
      </w:pPr>
      <w:rPr>
        <w:rFonts w:ascii="Tahoma" w:eastAsia="Tahoma" w:hAnsi="Tahoma" w:cs="Tahoma" w:hint="default"/>
        <w:b/>
        <w:bCs/>
        <w:spacing w:val="-3"/>
        <w:w w:val="100"/>
        <w:sz w:val="18"/>
        <w:szCs w:val="18"/>
        <w:lang w:val="es-ES" w:eastAsia="es-ES" w:bidi="es-ES"/>
      </w:rPr>
    </w:lvl>
    <w:lvl w:ilvl="1" w:tplc="B70CFA46">
      <w:numFmt w:val="bullet"/>
      <w:lvlText w:val="•"/>
      <w:lvlJc w:val="left"/>
      <w:pPr>
        <w:ind w:left="5600" w:hanging="721"/>
      </w:pPr>
      <w:rPr>
        <w:rFonts w:hint="default"/>
        <w:lang w:val="es-ES" w:eastAsia="es-ES" w:bidi="es-ES"/>
      </w:rPr>
    </w:lvl>
    <w:lvl w:ilvl="2" w:tplc="DCF6441E">
      <w:numFmt w:val="bullet"/>
      <w:lvlText w:val="•"/>
      <w:lvlJc w:val="left"/>
      <w:pPr>
        <w:ind w:left="6169" w:hanging="721"/>
      </w:pPr>
      <w:rPr>
        <w:rFonts w:hint="default"/>
        <w:lang w:val="es-ES" w:eastAsia="es-ES" w:bidi="es-ES"/>
      </w:rPr>
    </w:lvl>
    <w:lvl w:ilvl="3" w:tplc="A8AA2034">
      <w:numFmt w:val="bullet"/>
      <w:lvlText w:val="•"/>
      <w:lvlJc w:val="left"/>
      <w:pPr>
        <w:ind w:left="6739" w:hanging="721"/>
      </w:pPr>
      <w:rPr>
        <w:rFonts w:hint="default"/>
        <w:lang w:val="es-ES" w:eastAsia="es-ES" w:bidi="es-ES"/>
      </w:rPr>
    </w:lvl>
    <w:lvl w:ilvl="4" w:tplc="AAF06B9C">
      <w:numFmt w:val="bullet"/>
      <w:lvlText w:val="•"/>
      <w:lvlJc w:val="left"/>
      <w:pPr>
        <w:ind w:left="7308" w:hanging="721"/>
      </w:pPr>
      <w:rPr>
        <w:rFonts w:hint="default"/>
        <w:lang w:val="es-ES" w:eastAsia="es-ES" w:bidi="es-ES"/>
      </w:rPr>
    </w:lvl>
    <w:lvl w:ilvl="5" w:tplc="DF2EABFA">
      <w:numFmt w:val="bullet"/>
      <w:lvlText w:val="•"/>
      <w:lvlJc w:val="left"/>
      <w:pPr>
        <w:ind w:left="7878" w:hanging="721"/>
      </w:pPr>
      <w:rPr>
        <w:rFonts w:hint="default"/>
        <w:lang w:val="es-ES" w:eastAsia="es-ES" w:bidi="es-ES"/>
      </w:rPr>
    </w:lvl>
    <w:lvl w:ilvl="6" w:tplc="0838A498">
      <w:numFmt w:val="bullet"/>
      <w:lvlText w:val="•"/>
      <w:lvlJc w:val="left"/>
      <w:pPr>
        <w:ind w:left="8448" w:hanging="721"/>
      </w:pPr>
      <w:rPr>
        <w:rFonts w:hint="default"/>
        <w:lang w:val="es-ES" w:eastAsia="es-ES" w:bidi="es-ES"/>
      </w:rPr>
    </w:lvl>
    <w:lvl w:ilvl="7" w:tplc="0D0CC55A">
      <w:numFmt w:val="bullet"/>
      <w:lvlText w:val="•"/>
      <w:lvlJc w:val="left"/>
      <w:pPr>
        <w:ind w:left="9017" w:hanging="721"/>
      </w:pPr>
      <w:rPr>
        <w:rFonts w:hint="default"/>
        <w:lang w:val="es-ES" w:eastAsia="es-ES" w:bidi="es-ES"/>
      </w:rPr>
    </w:lvl>
    <w:lvl w:ilvl="8" w:tplc="BAE44EE2">
      <w:numFmt w:val="bullet"/>
      <w:lvlText w:val="•"/>
      <w:lvlJc w:val="left"/>
      <w:pPr>
        <w:ind w:left="9587" w:hanging="721"/>
      </w:pPr>
      <w:rPr>
        <w:rFonts w:hint="default"/>
        <w:lang w:val="es-ES" w:eastAsia="es-ES" w:bidi="es-ES"/>
      </w:rPr>
    </w:lvl>
  </w:abstractNum>
  <w:abstractNum w:abstractNumId="1" w15:restartNumberingAfterBreak="0">
    <w:nsid w:val="5A5F339B"/>
    <w:multiLevelType w:val="hybridMultilevel"/>
    <w:tmpl w:val="189C70C4"/>
    <w:lvl w:ilvl="0" w:tplc="909C1F68">
      <w:numFmt w:val="bullet"/>
      <w:lvlText w:val=""/>
      <w:lvlJc w:val="left"/>
      <w:pPr>
        <w:ind w:left="564" w:hanging="361"/>
      </w:pPr>
      <w:rPr>
        <w:rFonts w:ascii="Symbol" w:eastAsia="Symbol" w:hAnsi="Symbol" w:cs="Symbol" w:hint="default"/>
        <w:w w:val="77"/>
        <w:sz w:val="16"/>
        <w:szCs w:val="16"/>
        <w:lang w:val="es-ES" w:eastAsia="es-ES" w:bidi="es-ES"/>
      </w:rPr>
    </w:lvl>
    <w:lvl w:ilvl="1" w:tplc="1FC2CE2C">
      <w:numFmt w:val="bullet"/>
      <w:lvlText w:val="•"/>
      <w:lvlJc w:val="left"/>
      <w:pPr>
        <w:ind w:left="1532" w:hanging="361"/>
      </w:pPr>
      <w:rPr>
        <w:rFonts w:hint="default"/>
        <w:lang w:val="es-ES" w:eastAsia="es-ES" w:bidi="es-ES"/>
      </w:rPr>
    </w:lvl>
    <w:lvl w:ilvl="2" w:tplc="14766852">
      <w:numFmt w:val="bullet"/>
      <w:lvlText w:val="•"/>
      <w:lvlJc w:val="left"/>
      <w:pPr>
        <w:ind w:left="2505" w:hanging="361"/>
      </w:pPr>
      <w:rPr>
        <w:rFonts w:hint="default"/>
        <w:lang w:val="es-ES" w:eastAsia="es-ES" w:bidi="es-ES"/>
      </w:rPr>
    </w:lvl>
    <w:lvl w:ilvl="3" w:tplc="7F347C06">
      <w:numFmt w:val="bullet"/>
      <w:lvlText w:val="•"/>
      <w:lvlJc w:val="left"/>
      <w:pPr>
        <w:ind w:left="3478" w:hanging="361"/>
      </w:pPr>
      <w:rPr>
        <w:rFonts w:hint="default"/>
        <w:lang w:val="es-ES" w:eastAsia="es-ES" w:bidi="es-ES"/>
      </w:rPr>
    </w:lvl>
    <w:lvl w:ilvl="4" w:tplc="55366554">
      <w:numFmt w:val="bullet"/>
      <w:lvlText w:val="•"/>
      <w:lvlJc w:val="left"/>
      <w:pPr>
        <w:ind w:left="4451" w:hanging="361"/>
      </w:pPr>
      <w:rPr>
        <w:rFonts w:hint="default"/>
        <w:lang w:val="es-ES" w:eastAsia="es-ES" w:bidi="es-ES"/>
      </w:rPr>
    </w:lvl>
    <w:lvl w:ilvl="5" w:tplc="C55C1062">
      <w:numFmt w:val="bullet"/>
      <w:lvlText w:val="•"/>
      <w:lvlJc w:val="left"/>
      <w:pPr>
        <w:ind w:left="5424" w:hanging="361"/>
      </w:pPr>
      <w:rPr>
        <w:rFonts w:hint="default"/>
        <w:lang w:val="es-ES" w:eastAsia="es-ES" w:bidi="es-ES"/>
      </w:rPr>
    </w:lvl>
    <w:lvl w:ilvl="6" w:tplc="D60ADCE8">
      <w:numFmt w:val="bullet"/>
      <w:lvlText w:val="•"/>
      <w:lvlJc w:val="left"/>
      <w:pPr>
        <w:ind w:left="6396" w:hanging="361"/>
      </w:pPr>
      <w:rPr>
        <w:rFonts w:hint="default"/>
        <w:lang w:val="es-ES" w:eastAsia="es-ES" w:bidi="es-ES"/>
      </w:rPr>
    </w:lvl>
    <w:lvl w:ilvl="7" w:tplc="614C401A">
      <w:numFmt w:val="bullet"/>
      <w:lvlText w:val="•"/>
      <w:lvlJc w:val="left"/>
      <w:pPr>
        <w:ind w:left="7369" w:hanging="361"/>
      </w:pPr>
      <w:rPr>
        <w:rFonts w:hint="default"/>
        <w:lang w:val="es-ES" w:eastAsia="es-ES" w:bidi="es-ES"/>
      </w:rPr>
    </w:lvl>
    <w:lvl w:ilvl="8" w:tplc="B4606B46">
      <w:numFmt w:val="bullet"/>
      <w:lvlText w:val="•"/>
      <w:lvlJc w:val="left"/>
      <w:pPr>
        <w:ind w:left="8342" w:hanging="361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KQYWNYJ+7mWpkol4vkJvtiq3ADzdIJPQW+O1mUpPIHJH/A9E1Mt4IIfVepYOQEmj+lWtiPvZeFsuw+l7EuSMg==" w:salt="TkjRSafICY5O3OAWEcOvlw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AE"/>
    <w:rsid w:val="00BA1AAE"/>
    <w:rsid w:val="00F11372"/>
    <w:rsid w:val="00F6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8B7FB44-6B94-4E4B-B51A-B810BCE6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948" w:hanging="7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nadis.gob.c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1789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moncada</dc:creator>
  <cp:lastModifiedBy>isabel ojeda</cp:lastModifiedBy>
  <cp:revision>2</cp:revision>
  <dcterms:created xsi:type="dcterms:W3CDTF">2020-07-17T14:50:00Z</dcterms:created>
  <dcterms:modified xsi:type="dcterms:W3CDTF">2020-07-17T14:50:00Z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2020-07-17T00:00:00Z</vt:filetime>
  </property>
</Properties>
</file>