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3D64" w14:textId="77777777" w:rsidR="000153AD" w:rsidRDefault="000153AD" w:rsidP="000153AD"/>
    <w:p w14:paraId="38591328" w14:textId="77777777" w:rsidR="000153AD" w:rsidRDefault="000153AD" w:rsidP="000153AD">
      <w:pPr>
        <w:keepNext/>
        <w:keepLines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  <w:bookmarkStart w:id="0" w:name="_Toc472324695"/>
      <w:bookmarkStart w:id="1" w:name="_Toc56615915"/>
      <w:bookmarkStart w:id="2" w:name="_Toc56765476"/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ANEXO N°1: </w:t>
      </w:r>
      <w:bookmarkEnd w:id="0"/>
      <w:r>
        <w:rPr>
          <w:rFonts w:ascii="Verdana" w:eastAsia="Times New Roman" w:hAnsi="Verdana" w:cs="Times New Roman"/>
          <w:b/>
          <w:bCs/>
          <w:sz w:val="24"/>
          <w:szCs w:val="24"/>
        </w:rPr>
        <w:t>SOLICITUD DE UN NUEVO PERÍODO DE EJECUCIÓN</w:t>
      </w:r>
      <w:bookmarkEnd w:id="1"/>
      <w:bookmarkEnd w:id="2"/>
    </w:p>
    <w:p w14:paraId="4C40AA17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tbl>
      <w:tblPr>
        <w:tblW w:w="4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128"/>
      </w:tblGrid>
      <w:tr w:rsidR="000153AD" w14:paraId="6F9736DE" w14:textId="77777777" w:rsidTr="000153AD">
        <w:trPr>
          <w:trHeight w:val="397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A15E9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Fecha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88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720D777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61F6AA99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Identificación del ejecutor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2551"/>
        <w:gridCol w:w="2267"/>
        <w:gridCol w:w="2823"/>
      </w:tblGrid>
      <w:tr w:rsidR="000153AD" w14:paraId="097FA8CB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B9C8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FOLIO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4E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266A2322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B2E6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REX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AF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9E654D9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2A6C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Nombre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29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4828365D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1CB1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Cedula de Identidad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AE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6B4CAB6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A591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RND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8FE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448B048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17A6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2B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C8E1824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F88E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Comuna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0272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ECB4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Región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9A5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75209571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40F7D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57F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C3E11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8A0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E120FA6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p w14:paraId="15EF6066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 xml:space="preserve">Identificación del Representante Legal (sólo modalidad colectiva) </w:t>
      </w:r>
    </w:p>
    <w:p w14:paraId="1B51DDBB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2551"/>
        <w:gridCol w:w="2267"/>
        <w:gridCol w:w="2823"/>
      </w:tblGrid>
      <w:tr w:rsidR="000153AD" w14:paraId="2BEDCD81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41D0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Nombre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B9E8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7DF413FF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187A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Run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D6A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C4E6015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00B5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2B8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8AB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6B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25C8EB29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27F23C18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Cuenta Bancaria</w:t>
      </w:r>
    </w:p>
    <w:p w14:paraId="12F8210A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710"/>
        <w:gridCol w:w="2267"/>
        <w:gridCol w:w="2833"/>
      </w:tblGrid>
      <w:tr w:rsidR="000153AD" w14:paraId="564FBC81" w14:textId="77777777" w:rsidTr="000153AD">
        <w:trPr>
          <w:trHeight w:val="39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8389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Banco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53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62B01803" w14:textId="77777777" w:rsidTr="000153AD">
        <w:trPr>
          <w:trHeight w:val="39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F730F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de cuenta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EA42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0975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Tipo de cuenta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C6F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8961531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50B7B412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3283E404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08CF4041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11E0A614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Modificaciones al convenio 2019</w:t>
      </w:r>
    </w:p>
    <w:p w14:paraId="72500409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Si solicitó modificaciones al convenio durante la ejecución 2019, </w:t>
      </w:r>
      <w:r>
        <w:rPr>
          <w:rFonts w:ascii="Verdana" w:hAnsi="Verdana" w:cs="Times New Roman"/>
          <w:sz w:val="24"/>
          <w:u w:val="single"/>
        </w:rPr>
        <w:t>señale solamente las que fueron aprobadas por resolución</w:t>
      </w:r>
      <w:r>
        <w:rPr>
          <w:rFonts w:ascii="Verdana" w:hAnsi="Verdana" w:cs="Times New Roman"/>
          <w:sz w:val="24"/>
        </w:rPr>
        <w:t xml:space="preserve"> durante el 2019. </w:t>
      </w:r>
    </w:p>
    <w:p w14:paraId="02B7C502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2825"/>
        <w:gridCol w:w="2269"/>
        <w:gridCol w:w="666"/>
        <w:gridCol w:w="2467"/>
        <w:gridCol w:w="681"/>
      </w:tblGrid>
      <w:tr w:rsidR="000153AD" w14:paraId="6AE34AD5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D9B64" w14:textId="77777777" w:rsidR="000153AD" w:rsidRDefault="000153AD">
            <w:pPr>
              <w:spacing w:before="120" w:after="120"/>
              <w:rPr>
                <w:rFonts w:ascii="Verdana" w:hAnsi="Verdana"/>
                <w:b/>
                <w:sz w:val="24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de Resolución Exenta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F37FA" w14:textId="77777777" w:rsidR="000153AD" w:rsidRDefault="000153AD">
            <w:pPr>
              <w:spacing w:before="120" w:after="120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cs="Arial"/>
              </w:rPr>
              <w:t>Tipo de modificación (marque con una x)</w:t>
            </w:r>
          </w:p>
        </w:tc>
      </w:tr>
      <w:tr w:rsidR="000153AD" w14:paraId="0108516C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57E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372CD9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B8B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533B81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CB1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  <w:tr w:rsidR="000153AD" w14:paraId="3139858F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E19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AEB1F6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73F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2ED4D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C68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</w:tbl>
    <w:p w14:paraId="06C58623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62B78F41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Solicitud de ajustes para 2020</w:t>
      </w:r>
    </w:p>
    <w:p w14:paraId="36FFA6B3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Si requiere ajustes técnicos y/o financieros para el año de ejecución 2020 que no fueron solicitados ni aprobados por resolución durante el año 2019, señale cuales solicita y su respectiva justificación. </w:t>
      </w:r>
    </w:p>
    <w:p w14:paraId="08AB050F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p w14:paraId="23EDD6BC" w14:textId="77777777" w:rsidR="000153AD" w:rsidRDefault="000153AD" w:rsidP="000153AD">
      <w:pPr>
        <w:numPr>
          <w:ilvl w:val="0"/>
          <w:numId w:val="30"/>
        </w:num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Ajustes técnicos: </w:t>
      </w:r>
      <w:r>
        <w:rPr>
          <w:rFonts w:ascii="Verdana" w:hAnsi="Verdana" w:cs="Times New Roman"/>
          <w:sz w:val="24"/>
        </w:rPr>
        <w:t>Al solicitar un 2° año de ejecución de un proyecto que se encuentra aprobado, no podrá modificar el objetivo general, ni aspectos centrales del proyecto que lo transformen en una nueva iniciativa.</w:t>
      </w:r>
    </w:p>
    <w:p w14:paraId="7653AC4E" w14:textId="2F2CC8FF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Sólo podrán modificar su plazo de ejecución quienes tengan convenios por menos de </w:t>
      </w:r>
      <w:r w:rsidR="00BB1AB7">
        <w:rPr>
          <w:rFonts w:ascii="Verdana" w:hAnsi="Verdana" w:cs="Times New Roman"/>
          <w:sz w:val="24"/>
        </w:rPr>
        <w:t>doce (</w:t>
      </w:r>
      <w:r>
        <w:rPr>
          <w:rFonts w:ascii="Verdana" w:hAnsi="Verdana" w:cs="Times New Roman"/>
          <w:sz w:val="24"/>
        </w:rPr>
        <w:t>12</w:t>
      </w:r>
      <w:r w:rsidR="00BB1AB7">
        <w:rPr>
          <w:rFonts w:ascii="Verdana" w:hAnsi="Verdana" w:cs="Times New Roman"/>
          <w:sz w:val="24"/>
        </w:rPr>
        <w:t>)</w:t>
      </w:r>
      <w:r>
        <w:rPr>
          <w:rFonts w:ascii="Verdana" w:hAnsi="Verdana" w:cs="Times New Roman"/>
          <w:sz w:val="24"/>
        </w:rPr>
        <w:t xml:space="preserve"> meses, ampliándolo como máximo hasta </w:t>
      </w:r>
      <w:r w:rsidR="00BB1AB7">
        <w:rPr>
          <w:rFonts w:ascii="Verdana" w:hAnsi="Verdana" w:cs="Times New Roman"/>
          <w:sz w:val="24"/>
        </w:rPr>
        <w:t>doce (</w:t>
      </w:r>
      <w:r>
        <w:rPr>
          <w:rFonts w:ascii="Verdana" w:hAnsi="Verdana" w:cs="Times New Roman"/>
          <w:sz w:val="24"/>
        </w:rPr>
        <w:t>12</w:t>
      </w:r>
      <w:r w:rsidR="00BB1AB7">
        <w:rPr>
          <w:rFonts w:ascii="Verdana" w:hAnsi="Verdana" w:cs="Times New Roman"/>
          <w:sz w:val="24"/>
        </w:rPr>
        <w:t>)</w:t>
      </w:r>
      <w:r>
        <w:rPr>
          <w:rFonts w:ascii="Verdana" w:hAnsi="Verdana" w:cs="Times New Roman"/>
          <w:sz w:val="24"/>
        </w:rPr>
        <w:t xml:space="preserve"> meses de ejecución (considerando un monto igual o menor al entregado el año 2019).</w:t>
      </w:r>
    </w:p>
    <w:p w14:paraId="03062D84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Puede solicitar ajustes menores en resultados (objetivos específicos), indicadores, actividades, cronograma, cobertura, perfil del personal, siempre orientados a un mayor cumplimiento del objetivo general. </w:t>
      </w:r>
    </w:p>
    <w:p w14:paraId="1F0CDA20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Para cada ajuste técnico solicitado, justifique de qué forma éste mejorará el 2° año de ejecución.</w:t>
      </w:r>
    </w:p>
    <w:p w14:paraId="4B18C7CE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10B613F0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34279975" w14:textId="5D33DE72" w:rsidR="000153AD" w:rsidRDefault="000153AD">
      <w:pPr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br w:type="page"/>
      </w:r>
    </w:p>
    <w:p w14:paraId="29E9B1E1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661"/>
      </w:tblGrid>
      <w:tr w:rsidR="000153AD" w14:paraId="38543F8C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6EAFA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MATRIZ 2019</w:t>
            </w:r>
          </w:p>
          <w:p w14:paraId="4BE171F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Objetivos específicos e Indicadores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DE791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MATRIZ 2020                     Objetivos específicos e Indicadores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7FEBC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33806067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6C21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6B21ADB8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6126E3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C1B364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AFE3D21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DB7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E32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0153AD" w14:paraId="04DA0B71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F19E5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CRONOGRAMA 2019</w:t>
            </w:r>
          </w:p>
          <w:p w14:paraId="7B915528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Actividades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CE01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CRONOGRAMA 2020  </w:t>
            </w:r>
          </w:p>
          <w:p w14:paraId="7EAE605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Actividades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B214F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47FD4A3A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58FC5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6995F5C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4EC1F11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170B66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C1358F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F71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870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0153AD" w14:paraId="70F71A6F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56F3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PERSONAL 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9144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PERSONAL 2020  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CE76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2EDA652D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E0C5C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FECFEF6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21FDFF88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2840C7EB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8424F1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BED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E69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</w:tbl>
    <w:p w14:paraId="0B682E37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36C1B6AB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Ajustes financieros: </w:t>
      </w:r>
      <w:r>
        <w:rPr>
          <w:rFonts w:ascii="Verdana" w:hAnsi="Verdana" w:cs="Times New Roman"/>
          <w:sz w:val="24"/>
        </w:rPr>
        <w:t>Los/as ejecutores/as sólo podrán acceder a un monto igual o menor al entregado el año 2019.</w:t>
      </w:r>
    </w:p>
    <w:p w14:paraId="40898AEC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En la columna Presupuesto 2019: detallar </w:t>
      </w:r>
      <w:r>
        <w:rPr>
          <w:rFonts w:ascii="Verdana" w:hAnsi="Verdana" w:cs="Times New Roman"/>
          <w:sz w:val="24"/>
          <w:u w:val="single"/>
        </w:rPr>
        <w:t>todo el presupuesto 2019 (aun cuando no se soliciten modificaciones)</w:t>
      </w:r>
      <w:r>
        <w:rPr>
          <w:rFonts w:ascii="Verdana" w:hAnsi="Verdana" w:cs="Times New Roman"/>
          <w:sz w:val="24"/>
        </w:rPr>
        <w:t xml:space="preserve"> considerando las modificaciones aprobadas por Resolución Exenta, en caso de que hubiera. </w:t>
      </w:r>
    </w:p>
    <w:p w14:paraId="77A3608A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En la columna Presupuesto 2020: detallar los ajustes que se requieren (disminución, redistribución o aumento) considerando los aspectos financiables para cada modalidad. </w:t>
      </w:r>
    </w:p>
    <w:p w14:paraId="51BB820C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Para cada ítem con ajuste presupuestario, justifique de qué forma esto contribuye a mejorar la ejecución para el 2° año.</w:t>
      </w:r>
    </w:p>
    <w:p w14:paraId="2178E033" w14:textId="20CA9B54" w:rsidR="000153AD" w:rsidRDefault="000153AD">
      <w:pPr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br w:type="page"/>
      </w:r>
    </w:p>
    <w:tbl>
      <w:tblPr>
        <w:tblW w:w="9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188"/>
        <w:gridCol w:w="1174"/>
        <w:gridCol w:w="1263"/>
        <w:gridCol w:w="1128"/>
        <w:gridCol w:w="1188"/>
        <w:gridCol w:w="1195"/>
        <w:gridCol w:w="1266"/>
      </w:tblGrid>
      <w:tr w:rsidR="000153AD" w14:paraId="1ABA7499" w14:textId="77777777" w:rsidTr="000153AD">
        <w:trPr>
          <w:trHeight w:val="339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53DD633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lastRenderedPageBreak/>
              <w:t>PRESUPUESTO 2019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04F3BEB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PRESUPUESTO 2020</w:t>
            </w:r>
          </w:p>
        </w:tc>
      </w:tr>
      <w:tr w:rsidR="000153AD" w14:paraId="73858026" w14:textId="77777777" w:rsidTr="000153AD">
        <w:trPr>
          <w:trHeight w:val="212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E17DD55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492F83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5495D60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A900E68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</w:tr>
      <w:tr w:rsidR="000153AD" w14:paraId="3967A34B" w14:textId="77777777" w:rsidTr="000153AD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3921FDF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DDA7C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7A10C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EE25E7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D4EA93C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BF50D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8E280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BA30E4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</w:tr>
      <w:tr w:rsidR="000153AD" w14:paraId="1F418A24" w14:textId="77777777" w:rsidTr="000153AD">
        <w:trPr>
          <w:trHeight w:val="5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7F0447E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7808438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85D2824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8D9D81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843396E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5FEF359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0CA74A0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1E8E90E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</w:tr>
      <w:tr w:rsidR="000153AD" w14:paraId="26A3B5EC" w14:textId="77777777" w:rsidTr="000153AD">
        <w:trPr>
          <w:trHeight w:val="276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305D489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5B5B31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</w:tr>
      <w:tr w:rsidR="000153AD" w14:paraId="2B629AAA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E64A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90A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21E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CBD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F175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45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47A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A30B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35DC551A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320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920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318B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662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E883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D25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E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847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62CC1E5F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60B987E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8A0AC3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6FBDCB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174F932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1C3A5263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8D8D8"/>
            <w:noWrap/>
            <w:vAlign w:val="bottom"/>
          </w:tcPr>
          <w:p w14:paraId="4BB603F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20C40D2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0153AD" w14:paraId="521354C8" w14:textId="77777777" w:rsidTr="000153A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4776E0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74C559CF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</w:tr>
      <w:tr w:rsidR="000153AD" w14:paraId="39138D18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5CCA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8CF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F86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751D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B06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40B8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B7C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F41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3483D8AD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B107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352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052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2C3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516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E09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C47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08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71DFF2C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11C301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16D30D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4F70C6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14A2DDA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50EA9893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8D8D8"/>
            <w:noWrap/>
            <w:vAlign w:val="bottom"/>
          </w:tcPr>
          <w:p w14:paraId="64D31AF7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11BE69B9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0153AD" w14:paraId="233C9EAD" w14:textId="77777777" w:rsidTr="000153A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52EC2C59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496E3038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</w:tr>
      <w:tr w:rsidR="000153AD" w14:paraId="22878080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0D8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636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808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46B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B7E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F72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5406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645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0BDC209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83F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8AC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D68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B18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D35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E8F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7FC9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166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6477B574" w14:textId="77777777" w:rsidTr="000153AD">
        <w:trPr>
          <w:trHeight w:val="301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AC9A69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508C81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CF1275F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A803B8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0934065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F790B1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41AA628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0153AD" w14:paraId="72D99FDC" w14:textId="77777777" w:rsidTr="000153AD">
        <w:trPr>
          <w:trHeight w:val="262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C1A2A9F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42E1FDFD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</w:tr>
      <w:tr w:rsidR="000153AD" w14:paraId="3BABA681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A9A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CA9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83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B7C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8F4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7B2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F032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844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259DA3F1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642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017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AE1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889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989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DE55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4329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56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31407E4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BA71CA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50242A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2C3C54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B750380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7CE5BD57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27F7DC2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200863B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0153AD" w14:paraId="3B8EF0B1" w14:textId="77777777" w:rsidTr="000153AD">
        <w:trPr>
          <w:trHeight w:val="403"/>
          <w:jc w:val="center"/>
        </w:trPr>
        <w:tc>
          <w:tcPr>
            <w:tcW w:w="3550" w:type="dxa"/>
            <w:gridSpan w:val="3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hideMark/>
          </w:tcPr>
          <w:p w14:paraId="149DA15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7E43BF2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2019)</w:t>
            </w:r>
          </w:p>
        </w:tc>
        <w:tc>
          <w:tcPr>
            <w:tcW w:w="1263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809239F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8465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0F9EEDD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2020. Este monto debe ser igual o inferior al TOTAL 2019)</w:t>
            </w:r>
          </w:p>
        </w:tc>
        <w:tc>
          <w:tcPr>
            <w:tcW w:w="1266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5F181FF5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</w:tbl>
    <w:p w14:paraId="296C9960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lastRenderedPageBreak/>
        <w:t>Criterios adicionales (no se evaluarán en la rúbrica de evaluación)</w:t>
      </w:r>
    </w:p>
    <w:p w14:paraId="4644BD09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Complementariedad de recursos: </w:t>
      </w:r>
      <w:r>
        <w:rPr>
          <w:rFonts w:ascii="Verdana" w:hAnsi="Verdana" w:cs="Arial"/>
          <w:sz w:val="24"/>
          <w:szCs w:val="24"/>
        </w:rPr>
        <w:t>Señale si habrá complementariedad de recursos o un aumento de estos para el desarrollo de la estrategia desde el 2° año.</w:t>
      </w:r>
    </w:p>
    <w:p w14:paraId="5614CED8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Arial"/>
          <w:b/>
          <w:sz w:val="24"/>
          <w:szCs w:val="24"/>
        </w:rPr>
        <w:t>Disminución de recursos:</w:t>
      </w:r>
      <w:r>
        <w:rPr>
          <w:rFonts w:ascii="Verdana" w:hAnsi="Verdana" w:cs="Arial"/>
          <w:sz w:val="24"/>
          <w:szCs w:val="24"/>
        </w:rPr>
        <w:t xml:space="preserve"> Señale si habrá una disminución de los recursos solicitados para el 2° año relacionados con una menor necesidad de servicios de apoyo para el/la o los/as beneficiarios/as.</w:t>
      </w:r>
    </w:p>
    <w:p w14:paraId="775026BB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8711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6023"/>
      </w:tblGrid>
      <w:tr w:rsidR="000153AD" w14:paraId="68365D3E" w14:textId="77777777" w:rsidTr="000153AD">
        <w:trPr>
          <w:trHeight w:val="397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AD43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Criterio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DBF44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Detalle</w:t>
            </w:r>
          </w:p>
        </w:tc>
      </w:tr>
      <w:tr w:rsidR="000153AD" w14:paraId="3C61EFD2" w14:textId="77777777" w:rsidTr="000153AD">
        <w:trPr>
          <w:trHeight w:val="103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087D" w14:textId="77777777" w:rsidR="000153AD" w:rsidRDefault="000153A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Complementariedad de recursos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BA5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7DBC504F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0153AD" w14:paraId="63E57F9A" w14:textId="77777777" w:rsidTr="000153AD">
        <w:trPr>
          <w:trHeight w:val="988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0E5A" w14:textId="77777777" w:rsidR="000153AD" w:rsidRDefault="000153A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Disminución de recursos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BFA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09E65207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65D2576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6E731CFF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512C49AA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Mediante este instrumento, solicito para el/la ejecutor/a identificado/a                 un 2° año de ejecución en el marco del Programa Tránsito a la Vida Independiente, entendiendo que, en caso de aprobarse, se regirá por las mismas condiciones establecidas en el convenio 2019.</w:t>
      </w:r>
    </w:p>
    <w:p w14:paraId="2B12CF4F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0BA7C74B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Solicito además los ajustes técnicos y/o financieros señalados anteriormente, entendiendo que estos podrán ser aprobados o rechazados por SENADIS.</w:t>
      </w:r>
    </w:p>
    <w:p w14:paraId="3E954790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FE72571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619460DA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06194BE9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1381D063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62415EA" w14:textId="77777777" w:rsidR="000153AD" w:rsidRDefault="000153AD" w:rsidP="000153AD">
      <w:pPr>
        <w:spacing w:after="200" w:line="276" w:lineRule="auto"/>
        <w:jc w:val="center"/>
        <w:rPr>
          <w:rFonts w:ascii="Verdana" w:hAnsi="Verdana" w:cs="Arial"/>
          <w:sz w:val="24"/>
          <w:szCs w:val="24"/>
          <w:lang w:val="es-ES_tradnl"/>
        </w:rPr>
      </w:pPr>
      <w:r>
        <w:rPr>
          <w:rFonts w:ascii="Verdana" w:hAnsi="Verdana" w:cs="Arial"/>
          <w:sz w:val="24"/>
          <w:szCs w:val="24"/>
          <w:lang w:val="es-ES_tradnl"/>
        </w:rPr>
        <w:t>____________________________________</w:t>
      </w:r>
    </w:p>
    <w:p w14:paraId="6169BBCD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FIRMA/HUELLA DIGITAL DE LA PERSONA NATURAL</w:t>
      </w:r>
    </w:p>
    <w:p w14:paraId="305682D0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(MODALIDAD INDIVIDUAL)</w:t>
      </w:r>
    </w:p>
    <w:p w14:paraId="01E52927" w14:textId="77777777" w:rsidR="000153AD" w:rsidRDefault="000153AD" w:rsidP="000153A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O</w:t>
      </w:r>
    </w:p>
    <w:p w14:paraId="4F686A80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FIRMA DEL REPRESENTANTE LEGAL DE LA ORGANIZACIÓN</w:t>
      </w:r>
    </w:p>
    <w:p w14:paraId="73CA8638" w14:textId="5F88C91F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(MODALIDAD COLECTIVA Y CAPACITACIÓN)</w:t>
      </w:r>
    </w:p>
    <w:sectPr w:rsidR="000153AD" w:rsidSect="00303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2268" w:left="1134" w:header="709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20FB" w14:textId="77777777" w:rsidR="00244825" w:rsidRDefault="00244825" w:rsidP="0097197B">
      <w:pPr>
        <w:spacing w:after="0" w:line="240" w:lineRule="auto"/>
      </w:pPr>
      <w:r>
        <w:separator/>
      </w:r>
    </w:p>
  </w:endnote>
  <w:endnote w:type="continuationSeparator" w:id="0">
    <w:p w14:paraId="1837C40E" w14:textId="77777777" w:rsidR="00244825" w:rsidRDefault="00244825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236D" w14:textId="77777777" w:rsidR="00303C18" w:rsidRDefault="00303C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</w:rPr>
      <w:id w:val="1179230094"/>
      <w:docPartObj>
        <w:docPartGallery w:val="Page Numbers (Bottom of Page)"/>
        <w:docPartUnique/>
      </w:docPartObj>
    </w:sdtPr>
    <w:sdtEndPr/>
    <w:sdtContent>
      <w:p w14:paraId="5BE312CD" w14:textId="28AD806D" w:rsidR="007E4753" w:rsidRPr="007E4753" w:rsidRDefault="007E4753">
        <w:pPr>
          <w:pStyle w:val="Piedepgina"/>
          <w:jc w:val="center"/>
          <w:rPr>
            <w:rFonts w:ascii="Verdana" w:hAnsi="Verdana"/>
          </w:rPr>
        </w:pPr>
        <w:r w:rsidRPr="007E4753">
          <w:rPr>
            <w:rFonts w:ascii="Verdana" w:hAnsi="Verdana"/>
          </w:rPr>
          <w:fldChar w:fldCharType="begin"/>
        </w:r>
        <w:r w:rsidRPr="007E4753">
          <w:rPr>
            <w:rFonts w:ascii="Verdana" w:hAnsi="Verdana"/>
          </w:rPr>
          <w:instrText>PAGE   \* MERGEFORMAT</w:instrText>
        </w:r>
        <w:r w:rsidRPr="007E4753">
          <w:rPr>
            <w:rFonts w:ascii="Verdana" w:hAnsi="Verdana"/>
          </w:rPr>
          <w:fldChar w:fldCharType="separate"/>
        </w:r>
        <w:r w:rsidRPr="007E4753">
          <w:rPr>
            <w:rFonts w:ascii="Verdana" w:hAnsi="Verdana"/>
          </w:rPr>
          <w:t>2</w:t>
        </w:r>
        <w:r w:rsidRPr="007E4753">
          <w:rPr>
            <w:rFonts w:ascii="Verdana" w:hAnsi="Verdana"/>
          </w:rPr>
          <w:fldChar w:fldCharType="end"/>
        </w:r>
      </w:p>
    </w:sdtContent>
  </w:sdt>
  <w:p w14:paraId="4D0E18A4" w14:textId="77777777" w:rsidR="00F63FD5" w:rsidRDefault="00F63F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2AFAD" w14:textId="77777777" w:rsidR="00303C18" w:rsidRDefault="00303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46D17" w14:textId="77777777" w:rsidR="00244825" w:rsidRDefault="00244825" w:rsidP="0097197B">
      <w:pPr>
        <w:spacing w:after="0" w:line="240" w:lineRule="auto"/>
      </w:pPr>
      <w:r>
        <w:separator/>
      </w:r>
    </w:p>
  </w:footnote>
  <w:footnote w:type="continuationSeparator" w:id="0">
    <w:p w14:paraId="505E0CEC" w14:textId="77777777" w:rsidR="00244825" w:rsidRDefault="00244825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A90B" w14:textId="77777777" w:rsidR="00303C18" w:rsidRDefault="00303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377E2" w14:textId="749EF439" w:rsidR="00F63FD5" w:rsidRPr="00CF3B01" w:rsidRDefault="00F63FD5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eastAsia="es-ES"/>
      </w:rPr>
      <w:drawing>
        <wp:inline distT="0" distB="0" distL="0" distR="0" wp14:anchorId="110C191C" wp14:editId="182BF7F4">
          <wp:extent cx="1255334" cy="1143000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F179" w14:textId="77777777" w:rsidR="00303C18" w:rsidRDefault="00303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B"/>
    <w:rsid w:val="0001113E"/>
    <w:rsid w:val="000153AD"/>
    <w:rsid w:val="000528BF"/>
    <w:rsid w:val="00104107"/>
    <w:rsid w:val="00114E93"/>
    <w:rsid w:val="00163E55"/>
    <w:rsid w:val="00166868"/>
    <w:rsid w:val="0017446A"/>
    <w:rsid w:val="00180262"/>
    <w:rsid w:val="001C1AB5"/>
    <w:rsid w:val="001E289F"/>
    <w:rsid w:val="00222EEA"/>
    <w:rsid w:val="00244825"/>
    <w:rsid w:val="00264712"/>
    <w:rsid w:val="002A0367"/>
    <w:rsid w:val="002A4D4D"/>
    <w:rsid w:val="002C19DD"/>
    <w:rsid w:val="003027FD"/>
    <w:rsid w:val="00303C18"/>
    <w:rsid w:val="003A79A1"/>
    <w:rsid w:val="003E0554"/>
    <w:rsid w:val="00426CBD"/>
    <w:rsid w:val="004450AC"/>
    <w:rsid w:val="00446F78"/>
    <w:rsid w:val="00471130"/>
    <w:rsid w:val="004942A9"/>
    <w:rsid w:val="004D5F9A"/>
    <w:rsid w:val="004E7EEA"/>
    <w:rsid w:val="00545F24"/>
    <w:rsid w:val="00590112"/>
    <w:rsid w:val="006B0D93"/>
    <w:rsid w:val="00714323"/>
    <w:rsid w:val="007E08FA"/>
    <w:rsid w:val="007E4753"/>
    <w:rsid w:val="00801298"/>
    <w:rsid w:val="00822FA2"/>
    <w:rsid w:val="0097197B"/>
    <w:rsid w:val="00981F52"/>
    <w:rsid w:val="009E3CE0"/>
    <w:rsid w:val="009F2B73"/>
    <w:rsid w:val="00A30E87"/>
    <w:rsid w:val="00A572B9"/>
    <w:rsid w:val="00B2610D"/>
    <w:rsid w:val="00B5033F"/>
    <w:rsid w:val="00B56FB4"/>
    <w:rsid w:val="00BB1AB7"/>
    <w:rsid w:val="00C45B87"/>
    <w:rsid w:val="00C75978"/>
    <w:rsid w:val="00CE4F0C"/>
    <w:rsid w:val="00DA0CD2"/>
    <w:rsid w:val="00DA1E04"/>
    <w:rsid w:val="00DA426C"/>
    <w:rsid w:val="00E210B2"/>
    <w:rsid w:val="00EC3558"/>
    <w:rsid w:val="00EF2549"/>
    <w:rsid w:val="00F63FD5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E18CEFDF-9804-40D4-AB45-9673076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99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99"/>
    <w:qFormat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uiPriority w:val="99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uiPriority w:val="99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uiPriority w:val="99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uiPriority w:val="99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3A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rsid w:val="000153A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942A9"/>
    <w:pPr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A21-91AD-404B-9A13-49CCD77C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Antonio Subira</cp:lastModifiedBy>
  <cp:revision>13</cp:revision>
  <cp:lastPrinted>2020-11-20T14:57:00Z</cp:lastPrinted>
  <dcterms:created xsi:type="dcterms:W3CDTF">2020-11-20T12:27:00Z</dcterms:created>
  <dcterms:modified xsi:type="dcterms:W3CDTF">2020-11-20T14:59:00Z</dcterms:modified>
</cp:coreProperties>
</file>