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SUPERVISOR FINANCIERO CONTABLE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Prueba de Oposición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;Arial" w:hAnsi="Calibri;Arial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13.920.257-0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El orden del listado de seleccionados ha sido establecido en orden ascendente al Nº de R.U.T, no al resultado de la etapa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2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1</Pages>
  <Words>48</Words>
  <Characters>276</Characters>
  <CharactersWithSpaces>768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2021-11-08T13:09:32Z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