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88593E">
        <w:rPr>
          <w:rFonts w:ascii="Calibri" w:hAnsi="Calibri"/>
          <w:b/>
          <w:sz w:val="28"/>
        </w:rPr>
        <w:t>AYSEN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642EC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642EC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16.125.186-0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A642EC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642E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650BF"/>
    <w:rsid w:val="00981DCB"/>
    <w:rsid w:val="00A46C1D"/>
    <w:rsid w:val="00A642EC"/>
    <w:rsid w:val="00AC6819"/>
    <w:rsid w:val="00B34F1E"/>
    <w:rsid w:val="00D91C18"/>
    <w:rsid w:val="00E36BF0"/>
    <w:rsid w:val="00E4564D"/>
    <w:rsid w:val="00EC00FE"/>
    <w:rsid w:val="00F31AD2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2022-10-17T17:50:00Z</dcterms:created>
  <dcterms:modified xsi:type="dcterms:W3CDTF">2022-10-17T17:50:00Z</dcterms:modified>
  <dc:language>es-CL</dc:language>
</cp:coreProperties>
</file>