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460C87">
        <w:rPr>
          <w:rFonts w:ascii="Calibri" w:hAnsi="Calibri"/>
          <w:b/>
          <w:sz w:val="28"/>
        </w:rPr>
        <w:t>TÉCNICO SECCIÓN ADQUISICIONES Y CONTRATACIONES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5E0296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8A7429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460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C87" w:rsidRDefault="00B852C5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C87" w:rsidRDefault="00460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17.941.570-4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563" w:rsidRDefault="00D15563">
      <w:r>
        <w:separator/>
      </w:r>
    </w:p>
  </w:endnote>
  <w:endnote w:type="continuationSeparator" w:id="0">
    <w:p w:rsidR="00D15563" w:rsidRDefault="00D1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563" w:rsidRDefault="00D15563">
      <w:pPr>
        <w:rPr>
          <w:sz w:val="12"/>
        </w:rPr>
      </w:pPr>
      <w:r>
        <w:separator/>
      </w:r>
    </w:p>
  </w:footnote>
  <w:footnote w:type="continuationSeparator" w:id="0">
    <w:p w:rsidR="00D15563" w:rsidRDefault="00D15563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8A7429">
        <w:rPr>
          <w:rFonts w:ascii="Calibri" w:hAnsi="Calibri" w:cs="Calibri"/>
          <w:sz w:val="22"/>
          <w:szCs w:val="22"/>
        </w:rPr>
        <w:t xml:space="preserve"> 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6E72"/>
    <w:rsid w:val="001E2815"/>
    <w:rsid w:val="00380F25"/>
    <w:rsid w:val="003A4E5A"/>
    <w:rsid w:val="003E2E45"/>
    <w:rsid w:val="00460C87"/>
    <w:rsid w:val="004D03AE"/>
    <w:rsid w:val="005658A2"/>
    <w:rsid w:val="00594B88"/>
    <w:rsid w:val="005A0976"/>
    <w:rsid w:val="005E0296"/>
    <w:rsid w:val="006B1DA8"/>
    <w:rsid w:val="006D7203"/>
    <w:rsid w:val="007277F8"/>
    <w:rsid w:val="007E1896"/>
    <w:rsid w:val="00894DEF"/>
    <w:rsid w:val="008A7429"/>
    <w:rsid w:val="009650BF"/>
    <w:rsid w:val="00981DCB"/>
    <w:rsid w:val="00A46C1D"/>
    <w:rsid w:val="00AA6638"/>
    <w:rsid w:val="00AC6819"/>
    <w:rsid w:val="00B34F1E"/>
    <w:rsid w:val="00B852C5"/>
    <w:rsid w:val="00D15563"/>
    <w:rsid w:val="00D91C18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2878C-B199-4C74-BF56-31AD357D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2023-03-21T19:39:00Z</dcterms:created>
  <dcterms:modified xsi:type="dcterms:W3CDTF">2023-03-21T19:39:00Z</dcterms:modified>
  <dc:language>es-CL</dc:language>
</cp:coreProperties>
</file>