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008DB" w14:textId="77777777" w:rsidR="00AD05D5" w:rsidRDefault="00AD05D5" w:rsidP="004E6853">
      <w:pPr>
        <w:spacing w:after="0" w:line="276" w:lineRule="auto"/>
        <w:outlineLvl w:val="1"/>
        <w:rPr>
          <w:rFonts w:eastAsia="Times New Roman" w:cstheme="minorHAnsi"/>
          <w:b/>
          <w:bCs/>
          <w:color w:val="000000" w:themeColor="text1"/>
          <w:sz w:val="28"/>
          <w:szCs w:val="28"/>
          <w:lang w:eastAsia="es-CL"/>
        </w:rPr>
      </w:pPr>
      <w:bookmarkStart w:id="0" w:name="_GoBack"/>
      <w:bookmarkEnd w:id="0"/>
    </w:p>
    <w:p w14:paraId="2F909B6B" w14:textId="77777777" w:rsidR="00996873" w:rsidRDefault="00996873" w:rsidP="004E6853">
      <w:pPr>
        <w:spacing w:after="0" w:line="276" w:lineRule="auto"/>
        <w:jc w:val="center"/>
        <w:outlineLvl w:val="1"/>
        <w:rPr>
          <w:rFonts w:eastAsia="Times New Roman" w:cstheme="minorHAnsi"/>
          <w:b/>
          <w:bCs/>
          <w:color w:val="000000" w:themeColor="text1"/>
          <w:sz w:val="28"/>
          <w:szCs w:val="28"/>
          <w:lang w:eastAsia="es-CL"/>
        </w:rPr>
      </w:pPr>
      <w:r w:rsidRPr="00996873">
        <w:rPr>
          <w:rFonts w:eastAsia="Times New Roman" w:cstheme="minorHAnsi"/>
          <w:b/>
          <w:bCs/>
          <w:color w:val="000000" w:themeColor="text1"/>
          <w:sz w:val="28"/>
          <w:szCs w:val="28"/>
          <w:lang w:eastAsia="es-CL"/>
        </w:rPr>
        <w:t>Concurso Nacional del Programa de Apoyo a Instituciones Educativas 2023</w:t>
      </w:r>
    </w:p>
    <w:p w14:paraId="59A713E3" w14:textId="77777777" w:rsidR="00560CD8" w:rsidRDefault="00560CD8" w:rsidP="004E6853">
      <w:pPr>
        <w:spacing w:after="0" w:line="276" w:lineRule="auto"/>
        <w:jc w:val="center"/>
        <w:outlineLvl w:val="1"/>
        <w:rPr>
          <w:rFonts w:eastAsia="Times New Roman" w:cstheme="minorHAnsi"/>
          <w:b/>
          <w:bCs/>
          <w:color w:val="000000" w:themeColor="text1"/>
          <w:sz w:val="28"/>
          <w:szCs w:val="28"/>
          <w:lang w:eastAsia="es-CL"/>
        </w:rPr>
      </w:pPr>
      <w:r>
        <w:rPr>
          <w:rFonts w:eastAsia="Times New Roman" w:cstheme="minorHAnsi"/>
          <w:b/>
          <w:bCs/>
          <w:color w:val="000000" w:themeColor="text1"/>
          <w:sz w:val="28"/>
          <w:szCs w:val="28"/>
          <w:lang w:eastAsia="es-CL"/>
        </w:rPr>
        <w:t>RESPUESTAS A LAS CONSULTAS A LAS BASES</w:t>
      </w:r>
    </w:p>
    <w:p w14:paraId="79B2D842" w14:textId="77777777" w:rsidR="004E6853" w:rsidRDefault="004E6853" w:rsidP="004E6853">
      <w:pPr>
        <w:spacing w:after="0" w:line="276" w:lineRule="auto"/>
        <w:jc w:val="center"/>
        <w:outlineLvl w:val="1"/>
        <w:rPr>
          <w:rFonts w:eastAsia="Times New Roman" w:cstheme="minorHAnsi"/>
          <w:b/>
          <w:bCs/>
          <w:color w:val="000000" w:themeColor="text1"/>
          <w:sz w:val="28"/>
          <w:szCs w:val="28"/>
          <w:lang w:eastAsia="es-CL"/>
        </w:rPr>
      </w:pPr>
    </w:p>
    <w:p w14:paraId="5D1F5249" w14:textId="0B47B029" w:rsidR="004E6853" w:rsidRPr="004E6853" w:rsidRDefault="004E6853" w:rsidP="004E6853">
      <w:pPr>
        <w:spacing w:after="0" w:line="276" w:lineRule="auto"/>
        <w:jc w:val="both"/>
        <w:outlineLvl w:val="1"/>
        <w:rPr>
          <w:rFonts w:eastAsia="Times New Roman" w:cstheme="minorHAnsi"/>
          <w:bCs/>
          <w:color w:val="000000" w:themeColor="text1"/>
          <w:sz w:val="24"/>
          <w:szCs w:val="24"/>
          <w:lang w:eastAsia="es-CL"/>
        </w:rPr>
      </w:pPr>
      <w:r w:rsidRPr="004E6853">
        <w:rPr>
          <w:rFonts w:eastAsia="Times New Roman" w:cstheme="minorHAnsi"/>
          <w:bCs/>
          <w:color w:val="000000" w:themeColor="text1"/>
          <w:sz w:val="24"/>
          <w:szCs w:val="24"/>
          <w:lang w:eastAsia="es-CL"/>
        </w:rPr>
        <w:t>El presente documento tiene por objetivo dar respuestas a las bases del Concurso Nacional del Programa de Apoyo a Instituciones Educativas 2023</w:t>
      </w:r>
      <w:r>
        <w:rPr>
          <w:rFonts w:eastAsia="Times New Roman" w:cstheme="minorHAnsi"/>
          <w:bCs/>
          <w:color w:val="000000" w:themeColor="text1"/>
          <w:sz w:val="24"/>
          <w:szCs w:val="24"/>
          <w:lang w:eastAsia="es-CL"/>
        </w:rPr>
        <w:t xml:space="preserve"> presentadas a través</w:t>
      </w:r>
      <w:r w:rsidR="007C6664">
        <w:rPr>
          <w:rFonts w:eastAsia="Times New Roman" w:cstheme="minorHAnsi"/>
          <w:bCs/>
          <w:color w:val="000000" w:themeColor="text1"/>
          <w:sz w:val="24"/>
          <w:szCs w:val="24"/>
          <w:lang w:eastAsia="es-CL"/>
        </w:rPr>
        <w:t xml:space="preserve"> del correo concursoeducacion@senadis.cl</w:t>
      </w:r>
    </w:p>
    <w:p w14:paraId="15A4B388" w14:textId="77777777" w:rsidR="004E6853" w:rsidRDefault="004E6853" w:rsidP="004E6853">
      <w:pPr>
        <w:spacing w:after="0" w:line="276" w:lineRule="auto"/>
        <w:outlineLvl w:val="1"/>
        <w:rPr>
          <w:rFonts w:eastAsia="Times New Roman" w:cstheme="minorHAnsi"/>
          <w:b/>
          <w:bCs/>
          <w:color w:val="000000" w:themeColor="text1"/>
          <w:sz w:val="28"/>
          <w:szCs w:val="28"/>
          <w:lang w:eastAsia="es-CL"/>
        </w:rPr>
      </w:pPr>
    </w:p>
    <w:p w14:paraId="6A88294B" w14:textId="77777777" w:rsidR="004E6853" w:rsidRPr="00ED589C" w:rsidRDefault="00E44301" w:rsidP="004E6853">
      <w:pPr>
        <w:spacing w:after="0" w:line="276" w:lineRule="auto"/>
        <w:outlineLvl w:val="1"/>
        <w:rPr>
          <w:rFonts w:eastAsia="Times New Roman" w:cstheme="minorHAnsi"/>
          <w:b/>
          <w:bCs/>
          <w:color w:val="2E74B5" w:themeColor="accent1" w:themeShade="BF"/>
          <w:sz w:val="28"/>
          <w:szCs w:val="28"/>
          <w:lang w:eastAsia="es-CL"/>
        </w:rPr>
      </w:pPr>
      <w:r>
        <w:rPr>
          <w:rFonts w:eastAsia="Times New Roman" w:cstheme="minorHAnsi"/>
          <w:b/>
          <w:bCs/>
          <w:color w:val="2E74B5" w:themeColor="accent1" w:themeShade="BF"/>
          <w:sz w:val="28"/>
          <w:szCs w:val="28"/>
          <w:lang w:eastAsia="es-CL"/>
        </w:rPr>
        <w:t xml:space="preserve">I. </w:t>
      </w:r>
      <w:r w:rsidR="00ED589C" w:rsidRPr="00ED589C">
        <w:rPr>
          <w:rFonts w:eastAsia="Times New Roman" w:cstheme="minorHAnsi"/>
          <w:b/>
          <w:bCs/>
          <w:color w:val="2E74B5" w:themeColor="accent1" w:themeShade="BF"/>
          <w:sz w:val="28"/>
          <w:szCs w:val="28"/>
          <w:lang w:eastAsia="es-CL"/>
        </w:rPr>
        <w:t>SOBRE LAS BASES</w:t>
      </w:r>
    </w:p>
    <w:p w14:paraId="04A507A1" w14:textId="77777777" w:rsidR="00ED589C" w:rsidRDefault="00ED589C" w:rsidP="00ED589C">
      <w:pPr>
        <w:spacing w:line="276" w:lineRule="auto"/>
        <w:rPr>
          <w:b/>
          <w:color w:val="000000" w:themeColor="text1"/>
          <w:sz w:val="24"/>
          <w:szCs w:val="24"/>
          <w:lang w:val="es-ES"/>
        </w:rPr>
      </w:pPr>
      <w:r>
        <w:rPr>
          <w:b/>
          <w:color w:val="000000" w:themeColor="text1"/>
          <w:sz w:val="24"/>
          <w:szCs w:val="24"/>
          <w:lang w:val="es-ES"/>
        </w:rPr>
        <w:t>P1. S</w:t>
      </w:r>
      <w:r w:rsidRPr="00560CD8">
        <w:rPr>
          <w:b/>
          <w:color w:val="000000" w:themeColor="text1"/>
          <w:sz w:val="24"/>
          <w:szCs w:val="24"/>
          <w:lang w:val="es-ES"/>
        </w:rPr>
        <w:t>olicito información acerca de las bases p</w:t>
      </w:r>
      <w:r>
        <w:rPr>
          <w:b/>
          <w:color w:val="000000" w:themeColor="text1"/>
          <w:sz w:val="24"/>
          <w:szCs w:val="24"/>
          <w:lang w:val="es-ES"/>
        </w:rPr>
        <w:t>ara postular al concurso SENADIS</w:t>
      </w:r>
      <w:r w:rsidRPr="00560CD8">
        <w:rPr>
          <w:b/>
          <w:color w:val="000000" w:themeColor="text1"/>
          <w:sz w:val="24"/>
          <w:szCs w:val="24"/>
          <w:lang w:val="es-ES"/>
        </w:rPr>
        <w:t>.</w:t>
      </w:r>
    </w:p>
    <w:p w14:paraId="4A2255BF" w14:textId="77777777" w:rsidR="00ED589C" w:rsidRDefault="00ED589C" w:rsidP="00ED589C">
      <w:pPr>
        <w:spacing w:line="276" w:lineRule="auto"/>
        <w:rPr>
          <w:color w:val="000000" w:themeColor="text1"/>
          <w:sz w:val="24"/>
          <w:szCs w:val="24"/>
          <w:lang w:val="es-ES"/>
        </w:rPr>
      </w:pPr>
      <w:r>
        <w:rPr>
          <w:color w:val="000000" w:themeColor="text1"/>
          <w:sz w:val="24"/>
          <w:szCs w:val="24"/>
          <w:lang w:val="es-ES"/>
        </w:rPr>
        <w:t xml:space="preserve">R1. </w:t>
      </w:r>
      <w:r w:rsidRPr="00AA2C16">
        <w:rPr>
          <w:color w:val="000000" w:themeColor="text1"/>
          <w:sz w:val="24"/>
          <w:szCs w:val="24"/>
          <w:lang w:val="es-ES"/>
        </w:rPr>
        <w:t>Las bases y orientaciones técnicas del concurso se pueden descargar del siguiente link:</w:t>
      </w:r>
    </w:p>
    <w:p w14:paraId="22406B50" w14:textId="77777777" w:rsidR="00ED589C" w:rsidRDefault="00F8021A" w:rsidP="00ED589C">
      <w:pPr>
        <w:spacing w:line="276" w:lineRule="auto"/>
        <w:rPr>
          <w:color w:val="000000" w:themeColor="text1"/>
          <w:sz w:val="24"/>
          <w:szCs w:val="24"/>
          <w:lang w:val="es-ES"/>
        </w:rPr>
      </w:pPr>
      <w:hyperlink r:id="rId6" w:history="1">
        <w:r w:rsidR="00ED589C" w:rsidRPr="00AD0717">
          <w:rPr>
            <w:rStyle w:val="Hipervnculo"/>
            <w:sz w:val="24"/>
            <w:szCs w:val="24"/>
            <w:lang w:val="es-ES"/>
          </w:rPr>
          <w:t>https://www.senadis.gob.cl/pag/682/1872/programa_de_apoyo_a_estudiantes_con_discapacidad_en_instituciones_de_educacion_superior_2023</w:t>
        </w:r>
      </w:hyperlink>
    </w:p>
    <w:p w14:paraId="1C619742" w14:textId="77777777" w:rsidR="00ED589C" w:rsidRDefault="00ED589C" w:rsidP="004E6853">
      <w:pPr>
        <w:spacing w:after="0" w:line="276" w:lineRule="auto"/>
        <w:outlineLvl w:val="1"/>
        <w:rPr>
          <w:rFonts w:eastAsia="Times New Roman" w:cstheme="minorHAnsi"/>
          <w:b/>
          <w:bCs/>
          <w:color w:val="000000" w:themeColor="text1"/>
          <w:sz w:val="28"/>
          <w:szCs w:val="28"/>
          <w:lang w:eastAsia="es-CL"/>
        </w:rPr>
      </w:pPr>
    </w:p>
    <w:p w14:paraId="66F4857B" w14:textId="77777777" w:rsidR="00E44301" w:rsidRDefault="00E44301" w:rsidP="004E6853">
      <w:pPr>
        <w:spacing w:after="0" w:line="276" w:lineRule="auto"/>
        <w:outlineLvl w:val="1"/>
        <w:rPr>
          <w:rFonts w:eastAsia="Times New Roman" w:cstheme="minorHAnsi"/>
          <w:b/>
          <w:bCs/>
          <w:color w:val="000000" w:themeColor="text1"/>
          <w:sz w:val="28"/>
          <w:szCs w:val="28"/>
          <w:lang w:eastAsia="es-CL"/>
        </w:rPr>
      </w:pPr>
    </w:p>
    <w:p w14:paraId="4DB1BCF7" w14:textId="77777777" w:rsidR="004E6853" w:rsidRPr="004E6853" w:rsidRDefault="00E44301" w:rsidP="004E6853">
      <w:pPr>
        <w:spacing w:after="0" w:line="276" w:lineRule="auto"/>
        <w:outlineLvl w:val="1"/>
        <w:rPr>
          <w:rFonts w:eastAsia="Times New Roman" w:cstheme="minorHAnsi"/>
          <w:b/>
          <w:bCs/>
          <w:color w:val="2E74B5" w:themeColor="accent1" w:themeShade="BF"/>
          <w:sz w:val="28"/>
          <w:szCs w:val="28"/>
          <w:lang w:eastAsia="es-CL"/>
        </w:rPr>
      </w:pPr>
      <w:r>
        <w:rPr>
          <w:rFonts w:eastAsia="Times New Roman" w:cstheme="minorHAnsi"/>
          <w:b/>
          <w:bCs/>
          <w:color w:val="2E74B5" w:themeColor="accent1" w:themeShade="BF"/>
          <w:sz w:val="28"/>
          <w:szCs w:val="28"/>
          <w:lang w:eastAsia="es-CL"/>
        </w:rPr>
        <w:t xml:space="preserve">II. </w:t>
      </w:r>
      <w:r w:rsidR="004E6853" w:rsidRPr="004E6853">
        <w:rPr>
          <w:rFonts w:eastAsia="Times New Roman" w:cstheme="minorHAnsi"/>
          <w:b/>
          <w:bCs/>
          <w:color w:val="2E74B5" w:themeColor="accent1" w:themeShade="BF"/>
          <w:sz w:val="28"/>
          <w:szCs w:val="28"/>
          <w:lang w:eastAsia="es-CL"/>
        </w:rPr>
        <w:t>SOBRE</w:t>
      </w:r>
      <w:r w:rsidR="007761AA">
        <w:rPr>
          <w:rFonts w:eastAsia="Times New Roman" w:cstheme="minorHAnsi"/>
          <w:b/>
          <w:bCs/>
          <w:color w:val="2E74B5" w:themeColor="accent1" w:themeShade="BF"/>
          <w:sz w:val="28"/>
          <w:szCs w:val="28"/>
          <w:lang w:eastAsia="es-CL"/>
        </w:rPr>
        <w:t xml:space="preserve"> LOS</w:t>
      </w:r>
      <w:r w:rsidR="00E7498C">
        <w:rPr>
          <w:rFonts w:eastAsia="Times New Roman" w:cstheme="minorHAnsi"/>
          <w:b/>
          <w:bCs/>
          <w:color w:val="2E74B5" w:themeColor="accent1" w:themeShade="BF"/>
          <w:sz w:val="28"/>
          <w:szCs w:val="28"/>
          <w:lang w:eastAsia="es-CL"/>
        </w:rPr>
        <w:t xml:space="preserve"> REQUISITOS DE POSTULACIÓN </w:t>
      </w:r>
    </w:p>
    <w:p w14:paraId="36AB1E2E" w14:textId="77777777" w:rsidR="00996873" w:rsidRDefault="00996873" w:rsidP="004E6853">
      <w:pPr>
        <w:spacing w:after="0" w:line="276" w:lineRule="auto"/>
        <w:outlineLvl w:val="1"/>
        <w:rPr>
          <w:rFonts w:eastAsia="Times New Roman" w:cstheme="minorHAnsi"/>
          <w:b/>
          <w:bCs/>
          <w:color w:val="000000" w:themeColor="text1"/>
          <w:sz w:val="28"/>
          <w:szCs w:val="28"/>
          <w:lang w:eastAsia="es-CL"/>
        </w:rPr>
      </w:pPr>
    </w:p>
    <w:p w14:paraId="5DB1AB5E" w14:textId="77777777" w:rsidR="00AD05D5" w:rsidRPr="00560CD8" w:rsidRDefault="00ED589C" w:rsidP="004E6853">
      <w:pPr>
        <w:spacing w:after="0" w:line="276" w:lineRule="auto"/>
        <w:jc w:val="both"/>
        <w:outlineLvl w:val="1"/>
        <w:rPr>
          <w:rFonts w:eastAsia="Times New Roman" w:cstheme="minorHAnsi"/>
          <w:b/>
          <w:bCs/>
          <w:color w:val="000000" w:themeColor="text1"/>
          <w:sz w:val="24"/>
          <w:szCs w:val="24"/>
          <w:lang w:eastAsia="es-CL"/>
        </w:rPr>
      </w:pPr>
      <w:r>
        <w:rPr>
          <w:rFonts w:eastAsia="Times New Roman" w:cstheme="minorHAnsi"/>
          <w:b/>
          <w:bCs/>
          <w:color w:val="000000" w:themeColor="text1"/>
          <w:sz w:val="24"/>
          <w:szCs w:val="24"/>
          <w:lang w:eastAsia="es-CL"/>
        </w:rPr>
        <w:t xml:space="preserve">P1. </w:t>
      </w:r>
      <w:r w:rsidR="00560CD8" w:rsidRPr="00560CD8">
        <w:rPr>
          <w:rFonts w:eastAsia="Times New Roman" w:cstheme="minorHAnsi"/>
          <w:b/>
          <w:bCs/>
          <w:color w:val="000000" w:themeColor="text1"/>
          <w:sz w:val="24"/>
          <w:szCs w:val="24"/>
          <w:lang w:eastAsia="es-CL"/>
        </w:rPr>
        <w:t xml:space="preserve">Necesitamos saber si podemos postular a la convocatoria de este año 2023, ya que nosotros nos adjudicamos un proyecto el año 2022 y están rendidos todos los gastos, pero el proyecto tiene fecha de cierre en mayo, aun cuando ya están todas las compras realizadas y rendidas. </w:t>
      </w:r>
    </w:p>
    <w:p w14:paraId="46057CA2" w14:textId="77777777" w:rsidR="00560CD8" w:rsidRPr="00560CD8" w:rsidRDefault="00560CD8" w:rsidP="004E6853">
      <w:pPr>
        <w:spacing w:after="0" w:line="276" w:lineRule="auto"/>
        <w:jc w:val="both"/>
        <w:outlineLvl w:val="1"/>
        <w:rPr>
          <w:rFonts w:eastAsia="Times New Roman" w:cstheme="minorHAnsi"/>
          <w:bCs/>
          <w:color w:val="000000" w:themeColor="text1"/>
          <w:sz w:val="24"/>
          <w:szCs w:val="24"/>
          <w:lang w:eastAsia="es-CL"/>
        </w:rPr>
      </w:pPr>
      <w:r>
        <w:rPr>
          <w:rFonts w:eastAsia="Times New Roman" w:cstheme="minorHAnsi"/>
          <w:bCs/>
          <w:color w:val="000000" w:themeColor="text1"/>
          <w:sz w:val="24"/>
          <w:szCs w:val="24"/>
          <w:lang w:eastAsia="es-CL"/>
        </w:rPr>
        <w:t>R</w:t>
      </w:r>
      <w:r w:rsidR="00ED589C">
        <w:rPr>
          <w:rFonts w:eastAsia="Times New Roman" w:cstheme="minorHAnsi"/>
          <w:bCs/>
          <w:color w:val="000000" w:themeColor="text1"/>
          <w:sz w:val="24"/>
          <w:szCs w:val="24"/>
          <w:lang w:eastAsia="es-CL"/>
        </w:rPr>
        <w:t>1</w:t>
      </w:r>
      <w:r>
        <w:rPr>
          <w:rFonts w:eastAsia="Times New Roman" w:cstheme="minorHAnsi"/>
          <w:bCs/>
          <w:color w:val="000000" w:themeColor="text1"/>
          <w:sz w:val="24"/>
          <w:szCs w:val="24"/>
          <w:lang w:eastAsia="es-CL"/>
        </w:rPr>
        <w:t xml:space="preserve">. </w:t>
      </w:r>
      <w:r w:rsidRPr="00560CD8">
        <w:rPr>
          <w:rFonts w:eastAsia="Times New Roman" w:cstheme="minorHAnsi"/>
          <w:bCs/>
          <w:color w:val="000000" w:themeColor="text1"/>
          <w:sz w:val="24"/>
          <w:szCs w:val="24"/>
          <w:lang w:eastAsia="es-CL"/>
        </w:rPr>
        <w:t>La entidad podrá postular siempre y cuando cumpla los requisitos establecidos en el punto 4.2 de las bases. Específicamente en el punto que indica:</w:t>
      </w:r>
    </w:p>
    <w:p w14:paraId="5B8B1CCE" w14:textId="77777777" w:rsidR="00560CD8" w:rsidRPr="00560CD8" w:rsidRDefault="00560CD8" w:rsidP="004E6853">
      <w:pPr>
        <w:spacing w:after="0" w:line="276" w:lineRule="auto"/>
        <w:jc w:val="both"/>
        <w:outlineLvl w:val="1"/>
        <w:rPr>
          <w:rFonts w:eastAsia="Times New Roman" w:cstheme="minorHAnsi"/>
          <w:bCs/>
          <w:color w:val="000000" w:themeColor="text1"/>
          <w:sz w:val="24"/>
          <w:szCs w:val="24"/>
          <w:lang w:eastAsia="es-CL"/>
        </w:rPr>
      </w:pPr>
      <w:r w:rsidRPr="00560CD8">
        <w:rPr>
          <w:rFonts w:eastAsia="Times New Roman" w:cstheme="minorHAnsi"/>
          <w:bCs/>
          <w:color w:val="000000" w:themeColor="text1"/>
          <w:sz w:val="24"/>
          <w:szCs w:val="24"/>
          <w:lang w:eastAsia="es-CL"/>
        </w:rPr>
        <w:t>a.</w:t>
      </w:r>
      <w:r w:rsidR="00ED589C">
        <w:rPr>
          <w:rFonts w:eastAsia="Times New Roman" w:cstheme="minorHAnsi"/>
          <w:bCs/>
          <w:color w:val="000000" w:themeColor="text1"/>
          <w:sz w:val="24"/>
          <w:szCs w:val="24"/>
          <w:lang w:eastAsia="es-CL"/>
        </w:rPr>
        <w:t xml:space="preserve"> </w:t>
      </w:r>
      <w:r w:rsidRPr="00560CD8">
        <w:rPr>
          <w:rFonts w:eastAsia="Times New Roman" w:cstheme="minorHAnsi"/>
          <w:bCs/>
          <w:color w:val="000000" w:themeColor="text1"/>
          <w:sz w:val="24"/>
          <w:szCs w:val="24"/>
          <w:lang w:eastAsia="es-CL"/>
        </w:rPr>
        <w:t>Entidades que tengan obligaciones pendientes con SENADIS, según conste en los registros de SENADIS. Se entenderá por obligación pendiente aquella en que la institución postulante, debiendo hacerlo, no haya efectuado la restitución total o parcial de los recursos entregados, o bien cuando no haya efectuado la rendición dentro de plazo, o habiéndose efectuado dentro de plazo, SENADIS realizará observaciones que no se hubieran subsanado.</w:t>
      </w:r>
    </w:p>
    <w:p w14:paraId="02DCEF65" w14:textId="58DE4F07" w:rsidR="00560CD8" w:rsidRDefault="00560CD8" w:rsidP="004E6853">
      <w:pPr>
        <w:spacing w:after="0" w:line="276" w:lineRule="auto"/>
        <w:jc w:val="both"/>
        <w:outlineLvl w:val="1"/>
        <w:rPr>
          <w:rFonts w:eastAsia="Times New Roman" w:cstheme="minorHAnsi"/>
          <w:bCs/>
          <w:color w:val="000000" w:themeColor="text1"/>
          <w:sz w:val="24"/>
          <w:szCs w:val="24"/>
          <w:lang w:eastAsia="es-CL"/>
        </w:rPr>
      </w:pPr>
      <w:r w:rsidRPr="00560CD8">
        <w:rPr>
          <w:rFonts w:eastAsia="Times New Roman" w:cstheme="minorHAnsi"/>
          <w:bCs/>
          <w:color w:val="000000" w:themeColor="text1"/>
          <w:sz w:val="24"/>
          <w:szCs w:val="24"/>
          <w:lang w:eastAsia="es-CL"/>
        </w:rPr>
        <w:t>Si el proyecto ha cumplido con todas sus obligaciones en los plazos comprometidos por convenio, puede postular.</w:t>
      </w:r>
    </w:p>
    <w:p w14:paraId="638AB494" w14:textId="77777777" w:rsidR="00BF60C7" w:rsidRDefault="00BF60C7" w:rsidP="004E6853">
      <w:pPr>
        <w:spacing w:after="0" w:line="276" w:lineRule="auto"/>
        <w:jc w:val="both"/>
        <w:outlineLvl w:val="1"/>
        <w:rPr>
          <w:rFonts w:eastAsia="Times New Roman" w:cstheme="minorHAnsi"/>
          <w:bCs/>
          <w:color w:val="000000" w:themeColor="text1"/>
          <w:sz w:val="24"/>
          <w:szCs w:val="24"/>
          <w:lang w:eastAsia="es-CL"/>
        </w:rPr>
      </w:pPr>
    </w:p>
    <w:p w14:paraId="70D8A006" w14:textId="77777777" w:rsidR="00560CD8" w:rsidRDefault="00ED589C" w:rsidP="004E6853">
      <w:pPr>
        <w:spacing w:after="0" w:line="276" w:lineRule="auto"/>
        <w:jc w:val="both"/>
        <w:outlineLvl w:val="1"/>
        <w:rPr>
          <w:rFonts w:eastAsia="Times New Roman" w:cstheme="minorHAnsi"/>
          <w:b/>
          <w:bCs/>
          <w:color w:val="000000" w:themeColor="text1"/>
          <w:sz w:val="24"/>
          <w:szCs w:val="24"/>
          <w:lang w:eastAsia="es-CL"/>
        </w:rPr>
      </w:pPr>
      <w:r>
        <w:rPr>
          <w:rFonts w:eastAsia="Times New Roman" w:cstheme="minorHAnsi"/>
          <w:b/>
          <w:bCs/>
          <w:color w:val="000000" w:themeColor="text1"/>
          <w:sz w:val="24"/>
          <w:szCs w:val="24"/>
          <w:lang w:eastAsia="es-CL"/>
        </w:rPr>
        <w:t xml:space="preserve">P2. </w:t>
      </w:r>
      <w:r w:rsidR="00560CD8" w:rsidRPr="00560CD8">
        <w:rPr>
          <w:rFonts w:eastAsia="Times New Roman" w:cstheme="minorHAnsi"/>
          <w:b/>
          <w:bCs/>
          <w:color w:val="000000" w:themeColor="text1"/>
          <w:sz w:val="24"/>
          <w:szCs w:val="24"/>
          <w:lang w:eastAsia="es-CL"/>
        </w:rPr>
        <w:t>¿Quisiéramos saber si podemos postular como Centro General de padres</w:t>
      </w:r>
      <w:r w:rsidR="00560CD8">
        <w:rPr>
          <w:rFonts w:eastAsia="Times New Roman" w:cstheme="minorHAnsi"/>
          <w:b/>
          <w:bCs/>
          <w:color w:val="000000" w:themeColor="text1"/>
          <w:sz w:val="24"/>
          <w:szCs w:val="24"/>
          <w:lang w:eastAsia="es-CL"/>
        </w:rPr>
        <w:t xml:space="preserve"> de nuestra escuela</w:t>
      </w:r>
      <w:r w:rsidR="00560CD8" w:rsidRPr="00560CD8">
        <w:rPr>
          <w:rFonts w:eastAsia="Times New Roman" w:cstheme="minorHAnsi"/>
          <w:b/>
          <w:bCs/>
          <w:color w:val="000000" w:themeColor="text1"/>
          <w:sz w:val="24"/>
          <w:szCs w:val="24"/>
          <w:lang w:eastAsia="es-CL"/>
        </w:rPr>
        <w:t>, ya que en el pr</w:t>
      </w:r>
      <w:r>
        <w:rPr>
          <w:rFonts w:eastAsia="Times New Roman" w:cstheme="minorHAnsi"/>
          <w:b/>
          <w:bCs/>
          <w:color w:val="000000" w:themeColor="text1"/>
          <w:sz w:val="24"/>
          <w:szCs w:val="24"/>
          <w:lang w:eastAsia="es-CL"/>
        </w:rPr>
        <w:t>imer paso</w:t>
      </w:r>
      <w:r w:rsidR="00E44301">
        <w:rPr>
          <w:rFonts w:eastAsia="Times New Roman" w:cstheme="minorHAnsi"/>
          <w:b/>
          <w:bCs/>
          <w:color w:val="000000" w:themeColor="text1"/>
          <w:sz w:val="24"/>
          <w:szCs w:val="24"/>
          <w:lang w:eastAsia="es-CL"/>
        </w:rPr>
        <w:t xml:space="preserve"> se</w:t>
      </w:r>
      <w:r>
        <w:rPr>
          <w:rFonts w:eastAsia="Times New Roman" w:cstheme="minorHAnsi"/>
          <w:b/>
          <w:bCs/>
          <w:color w:val="000000" w:themeColor="text1"/>
          <w:sz w:val="24"/>
          <w:szCs w:val="24"/>
          <w:lang w:eastAsia="es-CL"/>
        </w:rPr>
        <w:t xml:space="preserve"> pide </w:t>
      </w:r>
      <w:r w:rsidR="00E44301">
        <w:rPr>
          <w:rFonts w:eastAsia="Times New Roman" w:cstheme="minorHAnsi"/>
          <w:b/>
          <w:bCs/>
          <w:color w:val="000000" w:themeColor="text1"/>
          <w:sz w:val="24"/>
          <w:szCs w:val="24"/>
          <w:lang w:eastAsia="es-CL"/>
        </w:rPr>
        <w:t xml:space="preserve">una </w:t>
      </w:r>
      <w:r>
        <w:rPr>
          <w:rFonts w:eastAsia="Times New Roman" w:cstheme="minorHAnsi"/>
          <w:b/>
          <w:bCs/>
          <w:color w:val="000000" w:themeColor="text1"/>
          <w:sz w:val="24"/>
          <w:szCs w:val="24"/>
          <w:lang w:eastAsia="es-CL"/>
        </w:rPr>
        <w:t>cuenta bancaria</w:t>
      </w:r>
      <w:r w:rsidR="00560CD8" w:rsidRPr="00560CD8">
        <w:rPr>
          <w:rFonts w:eastAsia="Times New Roman" w:cstheme="minorHAnsi"/>
          <w:b/>
          <w:bCs/>
          <w:color w:val="000000" w:themeColor="text1"/>
          <w:sz w:val="24"/>
          <w:szCs w:val="24"/>
          <w:lang w:eastAsia="es-CL"/>
        </w:rPr>
        <w:t xml:space="preserve"> y como funcionarios no se pued</w:t>
      </w:r>
      <w:r w:rsidR="00560CD8">
        <w:rPr>
          <w:rFonts w:eastAsia="Times New Roman" w:cstheme="minorHAnsi"/>
          <w:b/>
          <w:bCs/>
          <w:color w:val="000000" w:themeColor="text1"/>
          <w:sz w:val="24"/>
          <w:szCs w:val="24"/>
          <w:lang w:eastAsia="es-CL"/>
        </w:rPr>
        <w:t>e recibir depósitos de dinero?</w:t>
      </w:r>
    </w:p>
    <w:p w14:paraId="655CBF0D" w14:textId="77777777" w:rsidR="00560CD8" w:rsidRDefault="00E44301" w:rsidP="004E6853">
      <w:pPr>
        <w:spacing w:after="0" w:line="276" w:lineRule="auto"/>
        <w:jc w:val="both"/>
        <w:outlineLvl w:val="1"/>
        <w:rPr>
          <w:rFonts w:eastAsia="Times New Roman" w:cstheme="minorHAnsi"/>
          <w:bCs/>
          <w:color w:val="000000" w:themeColor="text1"/>
          <w:sz w:val="24"/>
          <w:szCs w:val="24"/>
          <w:lang w:eastAsia="es-CL"/>
        </w:rPr>
      </w:pPr>
      <w:r>
        <w:rPr>
          <w:rFonts w:eastAsia="Times New Roman" w:cstheme="minorHAnsi"/>
          <w:bCs/>
          <w:color w:val="000000" w:themeColor="text1"/>
          <w:sz w:val="24"/>
          <w:szCs w:val="24"/>
          <w:lang w:eastAsia="es-CL"/>
        </w:rPr>
        <w:t xml:space="preserve">R2. </w:t>
      </w:r>
      <w:r w:rsidR="00560CD8">
        <w:rPr>
          <w:rFonts w:eastAsia="Times New Roman" w:cstheme="minorHAnsi"/>
          <w:bCs/>
          <w:color w:val="000000" w:themeColor="text1"/>
          <w:sz w:val="24"/>
          <w:szCs w:val="24"/>
          <w:lang w:eastAsia="es-CL"/>
        </w:rPr>
        <w:t>S</w:t>
      </w:r>
      <w:r w:rsidR="00560CD8" w:rsidRPr="00560CD8">
        <w:rPr>
          <w:rFonts w:eastAsia="Times New Roman" w:cstheme="minorHAnsi"/>
          <w:bCs/>
          <w:color w:val="000000" w:themeColor="text1"/>
          <w:sz w:val="24"/>
          <w:szCs w:val="24"/>
          <w:lang w:eastAsia="es-CL"/>
        </w:rPr>
        <w:t>i el Centro General de Padres tiene personalidad jurídica y de él depende una institución educativa podría postular, en caso contrario no puede hacerlo. En este caso</w:t>
      </w:r>
      <w:r w:rsidR="00C81D5D">
        <w:rPr>
          <w:rFonts w:eastAsia="Times New Roman" w:cstheme="minorHAnsi"/>
          <w:bCs/>
          <w:color w:val="000000" w:themeColor="text1"/>
          <w:sz w:val="24"/>
          <w:szCs w:val="24"/>
          <w:lang w:eastAsia="es-CL"/>
        </w:rPr>
        <w:t>,</w:t>
      </w:r>
      <w:r w:rsidR="00560CD8" w:rsidRPr="00560CD8">
        <w:rPr>
          <w:rFonts w:eastAsia="Times New Roman" w:cstheme="minorHAnsi"/>
          <w:bCs/>
          <w:color w:val="000000" w:themeColor="text1"/>
          <w:sz w:val="24"/>
          <w:szCs w:val="24"/>
          <w:lang w:eastAsia="es-CL"/>
        </w:rPr>
        <w:t xml:space="preserve"> la cuenta bancaria debe ser de la institución con personalidad jurídica.</w:t>
      </w:r>
    </w:p>
    <w:p w14:paraId="321A40DF" w14:textId="77777777" w:rsidR="00560CD8" w:rsidRPr="00560CD8" w:rsidRDefault="00560CD8" w:rsidP="004E6853">
      <w:pPr>
        <w:spacing w:after="0" w:line="276" w:lineRule="auto"/>
        <w:jc w:val="both"/>
        <w:outlineLvl w:val="1"/>
        <w:rPr>
          <w:rFonts w:eastAsia="Times New Roman" w:cstheme="minorHAnsi"/>
          <w:bCs/>
          <w:color w:val="000000" w:themeColor="text1"/>
          <w:sz w:val="24"/>
          <w:szCs w:val="24"/>
          <w:lang w:eastAsia="es-CL"/>
        </w:rPr>
      </w:pPr>
    </w:p>
    <w:p w14:paraId="34377B1C" w14:textId="77777777" w:rsidR="00560CD8" w:rsidRPr="00996873" w:rsidRDefault="00E44301" w:rsidP="004E6853">
      <w:pPr>
        <w:spacing w:after="0" w:line="276" w:lineRule="auto"/>
        <w:jc w:val="both"/>
        <w:outlineLvl w:val="1"/>
        <w:rPr>
          <w:rFonts w:eastAsia="Times New Roman" w:cstheme="minorHAnsi"/>
          <w:b/>
          <w:bCs/>
          <w:color w:val="000000" w:themeColor="text1"/>
          <w:sz w:val="24"/>
          <w:szCs w:val="24"/>
          <w:lang w:eastAsia="es-CL"/>
        </w:rPr>
      </w:pPr>
      <w:r>
        <w:rPr>
          <w:rFonts w:eastAsia="Times New Roman" w:cstheme="minorHAnsi"/>
          <w:b/>
          <w:bCs/>
          <w:color w:val="000000" w:themeColor="text1"/>
          <w:sz w:val="24"/>
          <w:szCs w:val="24"/>
          <w:lang w:eastAsia="es-CL"/>
        </w:rPr>
        <w:t xml:space="preserve">P3. </w:t>
      </w:r>
      <w:r w:rsidR="00560CD8" w:rsidRPr="00560CD8">
        <w:rPr>
          <w:rFonts w:eastAsia="Times New Roman" w:cstheme="minorHAnsi"/>
          <w:b/>
          <w:bCs/>
          <w:color w:val="000000" w:themeColor="text1"/>
          <w:sz w:val="24"/>
          <w:szCs w:val="24"/>
          <w:lang w:eastAsia="es-CL"/>
        </w:rPr>
        <w:t>¿Se puede</w:t>
      </w:r>
      <w:r w:rsidR="00E7498C">
        <w:rPr>
          <w:rFonts w:eastAsia="Times New Roman" w:cstheme="minorHAnsi"/>
          <w:b/>
          <w:bCs/>
          <w:color w:val="000000" w:themeColor="text1"/>
          <w:sz w:val="24"/>
          <w:szCs w:val="24"/>
          <w:lang w:eastAsia="es-CL"/>
        </w:rPr>
        <w:t>n</w:t>
      </w:r>
      <w:r w:rsidR="00560CD8" w:rsidRPr="00560CD8">
        <w:rPr>
          <w:rFonts w:eastAsia="Times New Roman" w:cstheme="minorHAnsi"/>
          <w:b/>
          <w:bCs/>
          <w:color w:val="000000" w:themeColor="text1"/>
          <w:sz w:val="24"/>
          <w:szCs w:val="24"/>
          <w:lang w:eastAsia="es-CL"/>
        </w:rPr>
        <w:t xml:space="preserve"> postular 2 proyectos por parte de establecimientos de corporación municipal?</w:t>
      </w:r>
    </w:p>
    <w:p w14:paraId="33650841" w14:textId="112770C1" w:rsidR="00560CD8" w:rsidRDefault="00E44301" w:rsidP="00BF60C7">
      <w:pPr>
        <w:spacing w:after="0" w:line="276" w:lineRule="auto"/>
        <w:jc w:val="both"/>
        <w:rPr>
          <w:sz w:val="24"/>
          <w:szCs w:val="24"/>
          <w:lang w:val="es-ES"/>
        </w:rPr>
      </w:pPr>
      <w:r>
        <w:rPr>
          <w:sz w:val="24"/>
          <w:szCs w:val="24"/>
          <w:lang w:val="es-ES"/>
        </w:rPr>
        <w:t>R3.</w:t>
      </w:r>
      <w:r w:rsidR="00410B47">
        <w:rPr>
          <w:sz w:val="24"/>
          <w:szCs w:val="24"/>
          <w:lang w:val="es-ES"/>
        </w:rPr>
        <w:t xml:space="preserve"> </w:t>
      </w:r>
      <w:r w:rsidR="005E3315" w:rsidRPr="00560CD8">
        <w:rPr>
          <w:sz w:val="24"/>
          <w:szCs w:val="24"/>
          <w:lang w:val="es-ES"/>
        </w:rPr>
        <w:t>De acuerdo a las bases</w:t>
      </w:r>
      <w:r w:rsidR="005E3315">
        <w:rPr>
          <w:sz w:val="24"/>
          <w:szCs w:val="24"/>
          <w:lang w:val="es-ES"/>
        </w:rPr>
        <w:t xml:space="preserve"> </w:t>
      </w:r>
      <w:r w:rsidR="005E3315" w:rsidRPr="00560CD8">
        <w:rPr>
          <w:sz w:val="24"/>
          <w:szCs w:val="24"/>
          <w:lang w:val="es-ES"/>
        </w:rPr>
        <w:t>Las Municipalidades, Servicios Locales de Educación Pública y/o Corporaciones Municipales</w:t>
      </w:r>
      <w:r w:rsidR="005E3315">
        <w:rPr>
          <w:sz w:val="24"/>
          <w:szCs w:val="24"/>
          <w:lang w:val="es-ES"/>
        </w:rPr>
        <w:t xml:space="preserve">, como entidades sostenedoras, </w:t>
      </w:r>
      <w:r w:rsidR="005E3315" w:rsidRPr="00560CD8">
        <w:rPr>
          <w:sz w:val="24"/>
          <w:szCs w:val="24"/>
          <w:lang w:val="es-ES"/>
        </w:rPr>
        <w:t xml:space="preserve">podrán </w:t>
      </w:r>
      <w:r w:rsidR="005E3315">
        <w:rPr>
          <w:sz w:val="24"/>
          <w:szCs w:val="24"/>
          <w:lang w:val="es-ES"/>
        </w:rPr>
        <w:t xml:space="preserve">presentar el número de proyectos que consideren pertinente, no obstante, es posible de </w:t>
      </w:r>
      <w:r w:rsidR="005E3315" w:rsidRPr="00560CD8">
        <w:rPr>
          <w:sz w:val="24"/>
          <w:szCs w:val="24"/>
          <w:lang w:val="es-ES"/>
        </w:rPr>
        <w:t>adjudicar un máximo de 2 proyectos a nivel comunal, siempre y cuando, las instituciones educativas ejecutoras sean distintas entre sí.</w:t>
      </w:r>
    </w:p>
    <w:p w14:paraId="311D52E3" w14:textId="77777777" w:rsidR="00BF60C7" w:rsidRDefault="00BF60C7" w:rsidP="00BF60C7">
      <w:pPr>
        <w:spacing w:after="0" w:line="276" w:lineRule="auto"/>
        <w:jc w:val="both"/>
        <w:rPr>
          <w:color w:val="000000" w:themeColor="text1"/>
          <w:sz w:val="24"/>
          <w:szCs w:val="24"/>
          <w:lang w:val="es-ES"/>
        </w:rPr>
      </w:pPr>
    </w:p>
    <w:p w14:paraId="45FA6980" w14:textId="574E1FA0" w:rsidR="00E7498C" w:rsidRDefault="00E44301" w:rsidP="00BF60C7">
      <w:pPr>
        <w:spacing w:after="0" w:line="276" w:lineRule="auto"/>
        <w:jc w:val="both"/>
        <w:rPr>
          <w:b/>
          <w:color w:val="000000" w:themeColor="text1"/>
          <w:sz w:val="24"/>
          <w:szCs w:val="24"/>
          <w:lang w:val="es-ES"/>
        </w:rPr>
      </w:pPr>
      <w:r>
        <w:rPr>
          <w:b/>
          <w:color w:val="000000" w:themeColor="text1"/>
          <w:sz w:val="24"/>
          <w:szCs w:val="24"/>
          <w:lang w:val="es-ES"/>
        </w:rPr>
        <w:t xml:space="preserve">P4. </w:t>
      </w:r>
      <w:r w:rsidR="00E7498C">
        <w:rPr>
          <w:b/>
          <w:color w:val="000000" w:themeColor="text1"/>
          <w:sz w:val="24"/>
          <w:szCs w:val="24"/>
          <w:lang w:val="es-ES"/>
        </w:rPr>
        <w:t>Q</w:t>
      </w:r>
      <w:r w:rsidR="00E7498C" w:rsidRPr="00BE0DDC">
        <w:rPr>
          <w:b/>
          <w:color w:val="000000" w:themeColor="text1"/>
          <w:sz w:val="24"/>
          <w:szCs w:val="24"/>
          <w:lang w:val="es-ES"/>
        </w:rPr>
        <w:t>uisiera saber si p</w:t>
      </w:r>
      <w:r>
        <w:rPr>
          <w:b/>
          <w:color w:val="000000" w:themeColor="text1"/>
          <w:sz w:val="24"/>
          <w:szCs w:val="24"/>
          <w:lang w:val="es-ES"/>
        </w:rPr>
        <w:t xml:space="preserve">odemos postular ya que </w:t>
      </w:r>
      <w:r w:rsidR="00E7498C" w:rsidRPr="00BE0DDC">
        <w:rPr>
          <w:b/>
          <w:color w:val="000000" w:themeColor="text1"/>
          <w:sz w:val="24"/>
          <w:szCs w:val="24"/>
          <w:lang w:val="es-ES"/>
        </w:rPr>
        <w:t xml:space="preserve">somos un jardín </w:t>
      </w:r>
      <w:r w:rsidR="007C6664">
        <w:rPr>
          <w:b/>
          <w:color w:val="000000" w:themeColor="text1"/>
          <w:sz w:val="24"/>
          <w:szCs w:val="24"/>
          <w:lang w:val="es-ES"/>
        </w:rPr>
        <w:t>Vía Transferencia de Fondos (</w:t>
      </w:r>
      <w:r w:rsidR="00E7498C" w:rsidRPr="00BE0DDC">
        <w:rPr>
          <w:b/>
          <w:color w:val="000000" w:themeColor="text1"/>
          <w:sz w:val="24"/>
          <w:szCs w:val="24"/>
          <w:lang w:val="es-ES"/>
        </w:rPr>
        <w:t>VTF</w:t>
      </w:r>
      <w:r w:rsidR="007C6664">
        <w:rPr>
          <w:b/>
          <w:color w:val="000000" w:themeColor="text1"/>
          <w:sz w:val="24"/>
          <w:szCs w:val="24"/>
          <w:lang w:val="es-ES"/>
        </w:rPr>
        <w:t>)</w:t>
      </w:r>
      <w:r w:rsidR="00E7498C" w:rsidRPr="00BE0DDC">
        <w:rPr>
          <w:b/>
          <w:color w:val="000000" w:themeColor="text1"/>
          <w:sz w:val="24"/>
          <w:szCs w:val="24"/>
          <w:lang w:val="es-ES"/>
        </w:rPr>
        <w:t xml:space="preserve"> subvencionado por JUNJI.</w:t>
      </w:r>
    </w:p>
    <w:p w14:paraId="32AE1CB5" w14:textId="77777777" w:rsidR="00E7498C" w:rsidRPr="00BE0DDC" w:rsidRDefault="00E44301" w:rsidP="00BF60C7">
      <w:pPr>
        <w:spacing w:after="0" w:line="276" w:lineRule="auto"/>
        <w:jc w:val="both"/>
        <w:rPr>
          <w:color w:val="000000" w:themeColor="text1"/>
          <w:sz w:val="24"/>
          <w:szCs w:val="24"/>
          <w:lang w:val="es-ES"/>
        </w:rPr>
      </w:pPr>
      <w:r>
        <w:rPr>
          <w:color w:val="000000" w:themeColor="text1"/>
          <w:sz w:val="24"/>
          <w:szCs w:val="24"/>
          <w:lang w:val="es-ES"/>
        </w:rPr>
        <w:t xml:space="preserve">R.4 La entidad postulante es aquella que cuenta con la representación legal del Jardín. </w:t>
      </w:r>
      <w:r w:rsidR="00E7498C">
        <w:rPr>
          <w:color w:val="000000" w:themeColor="text1"/>
          <w:sz w:val="24"/>
          <w:szCs w:val="24"/>
          <w:lang w:val="es-ES"/>
        </w:rPr>
        <w:t>Un</w:t>
      </w:r>
      <w:r w:rsidR="00E7498C" w:rsidRPr="00BE0DDC">
        <w:rPr>
          <w:color w:val="000000" w:themeColor="text1"/>
          <w:sz w:val="24"/>
          <w:szCs w:val="24"/>
          <w:lang w:val="es-ES"/>
        </w:rPr>
        <w:t xml:space="preserve"> Jardí</w:t>
      </w:r>
      <w:r w:rsidR="00E7498C">
        <w:rPr>
          <w:color w:val="000000" w:themeColor="text1"/>
          <w:sz w:val="24"/>
          <w:szCs w:val="24"/>
          <w:lang w:val="es-ES"/>
        </w:rPr>
        <w:t xml:space="preserve">n VTF puede presentarse como </w:t>
      </w:r>
      <w:r w:rsidR="00E7498C" w:rsidRPr="00BE0DDC">
        <w:rPr>
          <w:color w:val="000000" w:themeColor="text1"/>
          <w:sz w:val="24"/>
          <w:szCs w:val="24"/>
          <w:lang w:val="es-ES"/>
        </w:rPr>
        <w:t>entidad ejecutora</w:t>
      </w:r>
      <w:r w:rsidR="00E7498C">
        <w:rPr>
          <w:color w:val="000000" w:themeColor="text1"/>
          <w:sz w:val="24"/>
          <w:szCs w:val="24"/>
          <w:lang w:val="es-ES"/>
        </w:rPr>
        <w:t xml:space="preserve"> de un proyecto presentado al presente concurso</w:t>
      </w:r>
      <w:r w:rsidR="00E7498C" w:rsidRPr="00BE0DDC">
        <w:rPr>
          <w:color w:val="000000" w:themeColor="text1"/>
          <w:sz w:val="24"/>
          <w:szCs w:val="24"/>
          <w:lang w:val="es-ES"/>
        </w:rPr>
        <w:t xml:space="preserve">. </w:t>
      </w:r>
    </w:p>
    <w:p w14:paraId="5C9010FC" w14:textId="77777777" w:rsidR="00E7498C" w:rsidRDefault="00E7498C" w:rsidP="00BF60C7">
      <w:pPr>
        <w:spacing w:after="0" w:line="276" w:lineRule="auto"/>
        <w:rPr>
          <w:color w:val="000000" w:themeColor="text1"/>
          <w:sz w:val="24"/>
          <w:szCs w:val="24"/>
          <w:lang w:val="es-ES"/>
        </w:rPr>
      </w:pPr>
    </w:p>
    <w:p w14:paraId="1DE88D75" w14:textId="77777777" w:rsidR="00E7498C" w:rsidRDefault="00E44301" w:rsidP="00BF60C7">
      <w:pPr>
        <w:spacing w:after="0" w:line="276" w:lineRule="auto"/>
        <w:jc w:val="both"/>
        <w:rPr>
          <w:b/>
          <w:color w:val="000000" w:themeColor="text1"/>
          <w:sz w:val="24"/>
          <w:szCs w:val="24"/>
          <w:lang w:val="es-ES"/>
        </w:rPr>
      </w:pPr>
      <w:r>
        <w:rPr>
          <w:b/>
          <w:color w:val="000000" w:themeColor="text1"/>
          <w:sz w:val="24"/>
          <w:szCs w:val="24"/>
          <w:lang w:val="es-ES"/>
        </w:rPr>
        <w:t>P5. ¿Un</w:t>
      </w:r>
      <w:r w:rsidR="00E7498C" w:rsidRPr="004E6853">
        <w:rPr>
          <w:b/>
          <w:color w:val="000000" w:themeColor="text1"/>
          <w:sz w:val="24"/>
          <w:szCs w:val="24"/>
          <w:lang w:val="es-ES"/>
        </w:rPr>
        <w:t xml:space="preserve"> colegio de adultos</w:t>
      </w:r>
      <w:r>
        <w:rPr>
          <w:b/>
          <w:color w:val="000000" w:themeColor="text1"/>
          <w:sz w:val="24"/>
          <w:szCs w:val="24"/>
          <w:lang w:val="es-ES"/>
        </w:rPr>
        <w:t xml:space="preserve"> califica para participar</w:t>
      </w:r>
      <w:r w:rsidR="00E7498C" w:rsidRPr="004E6853">
        <w:rPr>
          <w:b/>
          <w:color w:val="000000" w:themeColor="text1"/>
          <w:sz w:val="24"/>
          <w:szCs w:val="24"/>
          <w:lang w:val="es-ES"/>
        </w:rPr>
        <w:t xml:space="preserve"> en el </w:t>
      </w:r>
      <w:r>
        <w:rPr>
          <w:b/>
          <w:color w:val="000000" w:themeColor="text1"/>
          <w:sz w:val="24"/>
          <w:szCs w:val="24"/>
          <w:lang w:val="es-ES"/>
        </w:rPr>
        <w:t>C</w:t>
      </w:r>
      <w:r w:rsidR="00E7498C">
        <w:rPr>
          <w:b/>
          <w:color w:val="000000" w:themeColor="text1"/>
          <w:sz w:val="24"/>
          <w:szCs w:val="24"/>
          <w:lang w:val="es-ES"/>
        </w:rPr>
        <w:t>on</w:t>
      </w:r>
      <w:r w:rsidR="00E7498C" w:rsidRPr="004E6853">
        <w:rPr>
          <w:b/>
          <w:color w:val="000000" w:themeColor="text1"/>
          <w:sz w:val="24"/>
          <w:szCs w:val="24"/>
          <w:lang w:val="es-ES"/>
        </w:rPr>
        <w:t xml:space="preserve">curso nacional de programa de apoyo a instituciones </w:t>
      </w:r>
      <w:r w:rsidRPr="004E6853">
        <w:rPr>
          <w:b/>
          <w:color w:val="000000" w:themeColor="text1"/>
          <w:sz w:val="24"/>
          <w:szCs w:val="24"/>
          <w:lang w:val="es-ES"/>
        </w:rPr>
        <w:t>educativas</w:t>
      </w:r>
      <w:r>
        <w:rPr>
          <w:b/>
          <w:color w:val="000000" w:themeColor="text1"/>
          <w:sz w:val="24"/>
          <w:szCs w:val="24"/>
          <w:lang w:val="es-ES"/>
        </w:rPr>
        <w:t>? E</w:t>
      </w:r>
      <w:r w:rsidR="00E7498C" w:rsidRPr="004E6853">
        <w:rPr>
          <w:b/>
          <w:color w:val="000000" w:themeColor="text1"/>
          <w:sz w:val="24"/>
          <w:szCs w:val="24"/>
          <w:lang w:val="es-ES"/>
        </w:rPr>
        <w:t xml:space="preserve">ste colegio </w:t>
      </w:r>
      <w:r>
        <w:rPr>
          <w:b/>
          <w:color w:val="000000" w:themeColor="text1"/>
          <w:sz w:val="24"/>
          <w:szCs w:val="24"/>
          <w:lang w:val="es-ES"/>
        </w:rPr>
        <w:t>es particular</w:t>
      </w:r>
      <w:r w:rsidR="00E7498C" w:rsidRPr="004E6853">
        <w:rPr>
          <w:b/>
          <w:color w:val="000000" w:themeColor="text1"/>
          <w:sz w:val="24"/>
          <w:szCs w:val="24"/>
          <w:lang w:val="es-ES"/>
        </w:rPr>
        <w:t xml:space="preserve"> subvencionado.</w:t>
      </w:r>
    </w:p>
    <w:p w14:paraId="7D878948" w14:textId="06C9E838" w:rsidR="00E7498C" w:rsidRDefault="00C81D5D" w:rsidP="00BF60C7">
      <w:pPr>
        <w:spacing w:after="0" w:line="276" w:lineRule="auto"/>
        <w:jc w:val="both"/>
        <w:rPr>
          <w:color w:val="000000" w:themeColor="text1"/>
          <w:sz w:val="24"/>
          <w:szCs w:val="24"/>
          <w:lang w:val="es-ES"/>
        </w:rPr>
      </w:pPr>
      <w:r>
        <w:rPr>
          <w:color w:val="000000" w:themeColor="text1"/>
          <w:sz w:val="24"/>
          <w:szCs w:val="24"/>
          <w:lang w:val="es-ES"/>
        </w:rPr>
        <w:t xml:space="preserve">R.5 </w:t>
      </w:r>
      <w:r w:rsidR="00E7498C" w:rsidRPr="004E6853">
        <w:rPr>
          <w:color w:val="000000" w:themeColor="text1"/>
          <w:sz w:val="24"/>
          <w:szCs w:val="24"/>
          <w:lang w:val="es-ES"/>
        </w:rPr>
        <w:t xml:space="preserve">Si, </w:t>
      </w:r>
      <w:r>
        <w:rPr>
          <w:color w:val="000000" w:themeColor="text1"/>
          <w:sz w:val="24"/>
          <w:szCs w:val="24"/>
          <w:lang w:val="es-ES"/>
        </w:rPr>
        <w:t xml:space="preserve">es posible </w:t>
      </w:r>
      <w:r w:rsidR="005E3315">
        <w:rPr>
          <w:color w:val="000000" w:themeColor="text1"/>
          <w:sz w:val="24"/>
          <w:szCs w:val="24"/>
          <w:lang w:val="es-ES"/>
        </w:rPr>
        <w:t>postular,</w:t>
      </w:r>
      <w:r w:rsidR="005E3315" w:rsidRPr="005E3315">
        <w:rPr>
          <w:color w:val="000000" w:themeColor="text1"/>
          <w:sz w:val="24"/>
          <w:szCs w:val="24"/>
          <w:lang w:val="es-ES"/>
        </w:rPr>
        <w:t xml:space="preserve"> cumpliendo los req</w:t>
      </w:r>
      <w:r w:rsidR="005E3315">
        <w:rPr>
          <w:color w:val="000000" w:themeColor="text1"/>
          <w:sz w:val="24"/>
          <w:szCs w:val="24"/>
          <w:lang w:val="es-ES"/>
        </w:rPr>
        <w:t>uisitos señalados en las bases.</w:t>
      </w:r>
    </w:p>
    <w:p w14:paraId="53AA8FCF" w14:textId="77777777" w:rsidR="00E7498C" w:rsidRDefault="00E7498C" w:rsidP="004E6853">
      <w:pPr>
        <w:spacing w:line="276" w:lineRule="auto"/>
        <w:rPr>
          <w:color w:val="000000" w:themeColor="text1"/>
          <w:sz w:val="24"/>
          <w:szCs w:val="24"/>
          <w:lang w:val="es-ES"/>
        </w:rPr>
      </w:pPr>
    </w:p>
    <w:p w14:paraId="515BCD64" w14:textId="77777777" w:rsidR="00AA2C16" w:rsidRDefault="00E44301" w:rsidP="004E6853">
      <w:pPr>
        <w:spacing w:line="276" w:lineRule="auto"/>
        <w:jc w:val="both"/>
        <w:rPr>
          <w:b/>
          <w:color w:val="000000" w:themeColor="text1"/>
          <w:sz w:val="24"/>
          <w:szCs w:val="24"/>
          <w:lang w:val="es-ES"/>
        </w:rPr>
      </w:pPr>
      <w:r>
        <w:rPr>
          <w:b/>
          <w:color w:val="000000" w:themeColor="text1"/>
          <w:sz w:val="24"/>
          <w:szCs w:val="24"/>
          <w:lang w:val="es-ES"/>
        </w:rPr>
        <w:t xml:space="preserve">P6. </w:t>
      </w:r>
      <w:r w:rsidR="00AA2C16" w:rsidRPr="00AA2C16">
        <w:rPr>
          <w:b/>
          <w:color w:val="000000" w:themeColor="text1"/>
          <w:sz w:val="24"/>
          <w:szCs w:val="24"/>
          <w:lang w:val="es-ES"/>
        </w:rPr>
        <w:t xml:space="preserve">Trabajo en la coordinación </w:t>
      </w:r>
      <w:r w:rsidR="00803EC3">
        <w:rPr>
          <w:b/>
          <w:color w:val="000000" w:themeColor="text1"/>
          <w:sz w:val="24"/>
          <w:szCs w:val="24"/>
          <w:lang w:val="es-ES"/>
        </w:rPr>
        <w:t xml:space="preserve">de un Jardín </w:t>
      </w:r>
      <w:r w:rsidR="00AA2C16" w:rsidRPr="00AA2C16">
        <w:rPr>
          <w:b/>
          <w:color w:val="000000" w:themeColor="text1"/>
          <w:sz w:val="24"/>
          <w:szCs w:val="24"/>
          <w:lang w:val="es-ES"/>
        </w:rPr>
        <w:t>JUNJI VTF en la corporación municipal de desarrollo social. Nuestros establecimientos no tienen reconocimiento oficial, más si se tiene RBD del ministerio de educación. Ante estos antecedente</w:t>
      </w:r>
      <w:r w:rsidR="00803EC3">
        <w:rPr>
          <w:b/>
          <w:color w:val="000000" w:themeColor="text1"/>
          <w:sz w:val="24"/>
          <w:szCs w:val="24"/>
          <w:lang w:val="es-ES"/>
        </w:rPr>
        <w:t>s</w:t>
      </w:r>
      <w:r w:rsidR="00AA2C16" w:rsidRPr="00AA2C16">
        <w:rPr>
          <w:b/>
          <w:color w:val="000000" w:themeColor="text1"/>
          <w:sz w:val="24"/>
          <w:szCs w:val="24"/>
          <w:lang w:val="es-ES"/>
        </w:rPr>
        <w:t xml:space="preserve"> ¿Es factible dar a conocer a las unidades educati</w:t>
      </w:r>
      <w:r w:rsidR="00803EC3">
        <w:rPr>
          <w:b/>
          <w:color w:val="000000" w:themeColor="text1"/>
          <w:sz w:val="24"/>
          <w:szCs w:val="24"/>
          <w:lang w:val="es-ES"/>
        </w:rPr>
        <w:t>vas la posibilidad de postular?</w:t>
      </w:r>
    </w:p>
    <w:p w14:paraId="72D2B939" w14:textId="453C3329" w:rsidR="00803EC3" w:rsidRDefault="00C81D5D" w:rsidP="004E6853">
      <w:pPr>
        <w:spacing w:line="276" w:lineRule="auto"/>
        <w:jc w:val="both"/>
        <w:rPr>
          <w:color w:val="000000" w:themeColor="text1"/>
          <w:sz w:val="24"/>
          <w:szCs w:val="24"/>
          <w:lang w:val="es-ES"/>
        </w:rPr>
      </w:pPr>
      <w:r>
        <w:rPr>
          <w:color w:val="000000" w:themeColor="text1"/>
          <w:sz w:val="24"/>
          <w:szCs w:val="24"/>
          <w:lang w:val="es-ES"/>
        </w:rPr>
        <w:t xml:space="preserve">R.6 </w:t>
      </w:r>
      <w:r w:rsidR="00803EC3" w:rsidRPr="00803EC3">
        <w:rPr>
          <w:color w:val="000000" w:themeColor="text1"/>
          <w:sz w:val="24"/>
          <w:szCs w:val="24"/>
          <w:lang w:val="es-ES"/>
        </w:rPr>
        <w:t>Si la Corporación Municipal es la administradora de esos jardines debe ser ella quien postule con su representación legal y los jardines serán las instituciones ejecutoras, teniendo presente lo siguiente:• Las Municipalidades, Servicios Locales de Educación Pública y/o Corporaciones</w:t>
      </w:r>
      <w:r w:rsidR="00BF60C7">
        <w:rPr>
          <w:color w:val="000000" w:themeColor="text1"/>
          <w:sz w:val="24"/>
          <w:szCs w:val="24"/>
          <w:lang w:val="es-ES"/>
        </w:rPr>
        <w:t xml:space="preserve"> </w:t>
      </w:r>
      <w:r w:rsidR="00803EC3" w:rsidRPr="00803EC3">
        <w:rPr>
          <w:color w:val="000000" w:themeColor="text1"/>
          <w:sz w:val="24"/>
          <w:szCs w:val="24"/>
          <w:lang w:val="es-ES"/>
        </w:rPr>
        <w:t xml:space="preserve">Municipales podrán adjudicarse un máximo de 2 proyectos a </w:t>
      </w:r>
      <w:r w:rsidR="00803EC3" w:rsidRPr="00803EC3">
        <w:rPr>
          <w:color w:val="000000" w:themeColor="text1"/>
          <w:sz w:val="24"/>
          <w:szCs w:val="24"/>
          <w:lang w:val="es-ES"/>
        </w:rPr>
        <w:lastRenderedPageBreak/>
        <w:t xml:space="preserve">nivel comunal, siempre y </w:t>
      </w:r>
      <w:r w:rsidR="001D3177" w:rsidRPr="00803EC3">
        <w:rPr>
          <w:color w:val="000000" w:themeColor="text1"/>
          <w:sz w:val="24"/>
          <w:szCs w:val="24"/>
          <w:lang w:val="es-ES"/>
        </w:rPr>
        <w:t>cuando, las</w:t>
      </w:r>
      <w:r w:rsidR="00803EC3" w:rsidRPr="00803EC3">
        <w:rPr>
          <w:color w:val="000000" w:themeColor="text1"/>
          <w:sz w:val="24"/>
          <w:szCs w:val="24"/>
          <w:lang w:val="es-ES"/>
        </w:rPr>
        <w:t xml:space="preserve"> instituciones educativas ejecutoras sean distintas entre sí.</w:t>
      </w:r>
    </w:p>
    <w:p w14:paraId="1918A5FD" w14:textId="77777777" w:rsidR="00803EC3" w:rsidRDefault="00803EC3" w:rsidP="004E6853">
      <w:pPr>
        <w:spacing w:line="276" w:lineRule="auto"/>
        <w:jc w:val="both"/>
        <w:rPr>
          <w:color w:val="000000" w:themeColor="text1"/>
          <w:sz w:val="24"/>
          <w:szCs w:val="24"/>
          <w:lang w:val="es-ES"/>
        </w:rPr>
      </w:pPr>
    </w:p>
    <w:p w14:paraId="61A48C23" w14:textId="47C3C371" w:rsidR="00803EC3" w:rsidRDefault="00E44301" w:rsidP="004E6853">
      <w:pPr>
        <w:spacing w:line="276" w:lineRule="auto"/>
        <w:jc w:val="both"/>
        <w:rPr>
          <w:b/>
          <w:color w:val="000000" w:themeColor="text1"/>
          <w:sz w:val="24"/>
          <w:szCs w:val="24"/>
          <w:lang w:val="es-ES"/>
        </w:rPr>
      </w:pPr>
      <w:r>
        <w:rPr>
          <w:b/>
          <w:color w:val="000000" w:themeColor="text1"/>
          <w:sz w:val="24"/>
          <w:szCs w:val="24"/>
          <w:lang w:val="es-ES"/>
        </w:rPr>
        <w:t xml:space="preserve">P7. </w:t>
      </w:r>
      <w:r w:rsidR="00803EC3" w:rsidRPr="00803EC3">
        <w:rPr>
          <w:b/>
          <w:color w:val="000000" w:themeColor="text1"/>
          <w:sz w:val="24"/>
          <w:szCs w:val="24"/>
          <w:lang w:val="es-ES"/>
        </w:rPr>
        <w:t xml:space="preserve">En el jardín tenemos 4 niños/as con </w:t>
      </w:r>
      <w:r w:rsidR="00C81D5D">
        <w:rPr>
          <w:b/>
          <w:color w:val="000000" w:themeColor="text1"/>
          <w:sz w:val="24"/>
          <w:szCs w:val="24"/>
          <w:lang w:val="es-ES"/>
        </w:rPr>
        <w:t>Necesidades Educativas Especiales (</w:t>
      </w:r>
      <w:r w:rsidR="00803EC3" w:rsidRPr="00803EC3">
        <w:rPr>
          <w:b/>
          <w:color w:val="000000" w:themeColor="text1"/>
          <w:sz w:val="24"/>
          <w:szCs w:val="24"/>
          <w:lang w:val="es-ES"/>
        </w:rPr>
        <w:t>NEE</w:t>
      </w:r>
      <w:r w:rsidR="00C81D5D">
        <w:rPr>
          <w:b/>
          <w:color w:val="000000" w:themeColor="text1"/>
          <w:sz w:val="24"/>
          <w:szCs w:val="24"/>
          <w:lang w:val="es-ES"/>
        </w:rPr>
        <w:t>)</w:t>
      </w:r>
      <w:r w:rsidR="00803EC3" w:rsidRPr="00803EC3">
        <w:rPr>
          <w:b/>
          <w:color w:val="000000" w:themeColor="text1"/>
          <w:sz w:val="24"/>
          <w:szCs w:val="24"/>
          <w:lang w:val="es-ES"/>
        </w:rPr>
        <w:t xml:space="preserve"> con una matrícula de 20 párvulos ¿s</w:t>
      </w:r>
      <w:r w:rsidR="00C81D5D">
        <w:rPr>
          <w:b/>
          <w:color w:val="000000" w:themeColor="text1"/>
          <w:sz w:val="24"/>
          <w:szCs w:val="24"/>
          <w:lang w:val="es-ES"/>
        </w:rPr>
        <w:t>ó</w:t>
      </w:r>
      <w:r w:rsidR="00803EC3" w:rsidRPr="00803EC3">
        <w:rPr>
          <w:b/>
          <w:color w:val="000000" w:themeColor="text1"/>
          <w:sz w:val="24"/>
          <w:szCs w:val="24"/>
          <w:lang w:val="es-ES"/>
        </w:rPr>
        <w:t>lo se puede post</w:t>
      </w:r>
      <w:r w:rsidR="00E7498C">
        <w:rPr>
          <w:b/>
          <w:color w:val="000000" w:themeColor="text1"/>
          <w:sz w:val="24"/>
          <w:szCs w:val="24"/>
          <w:lang w:val="es-ES"/>
        </w:rPr>
        <w:t>ular con personalidad jurídica?</w:t>
      </w:r>
    </w:p>
    <w:p w14:paraId="4A7C9AA8" w14:textId="77777777" w:rsidR="005E3315" w:rsidRPr="00803EC3" w:rsidRDefault="00C81D5D" w:rsidP="005E3315">
      <w:pPr>
        <w:spacing w:line="276" w:lineRule="auto"/>
        <w:jc w:val="both"/>
        <w:rPr>
          <w:color w:val="000000" w:themeColor="text1"/>
          <w:sz w:val="24"/>
          <w:szCs w:val="24"/>
          <w:lang w:val="es-ES"/>
        </w:rPr>
      </w:pPr>
      <w:r>
        <w:rPr>
          <w:color w:val="000000" w:themeColor="text1"/>
          <w:sz w:val="24"/>
          <w:szCs w:val="24"/>
          <w:lang w:val="es-ES"/>
        </w:rPr>
        <w:t xml:space="preserve">R.7 </w:t>
      </w:r>
      <w:r w:rsidR="005E3315" w:rsidRPr="00803EC3">
        <w:rPr>
          <w:color w:val="000000" w:themeColor="text1"/>
          <w:sz w:val="24"/>
          <w:szCs w:val="24"/>
          <w:lang w:val="es-ES"/>
        </w:rPr>
        <w:t>Se necesita la personalidad jurídica de quien postul</w:t>
      </w:r>
      <w:r w:rsidR="005E3315">
        <w:rPr>
          <w:color w:val="000000" w:themeColor="text1"/>
          <w:sz w:val="24"/>
          <w:szCs w:val="24"/>
          <w:lang w:val="es-ES"/>
        </w:rPr>
        <w:t>a, ya que</w:t>
      </w:r>
      <w:r w:rsidR="005E3315" w:rsidRPr="00803EC3">
        <w:rPr>
          <w:color w:val="000000" w:themeColor="text1"/>
          <w:sz w:val="24"/>
          <w:szCs w:val="24"/>
          <w:lang w:val="es-ES"/>
        </w:rPr>
        <w:t xml:space="preserve"> se suscribe un convenio de transferencia de recursos los cuales se entregan a dicha institución</w:t>
      </w:r>
      <w:r w:rsidR="005E3315">
        <w:rPr>
          <w:color w:val="000000" w:themeColor="text1"/>
          <w:sz w:val="24"/>
          <w:szCs w:val="24"/>
          <w:lang w:val="es-ES"/>
        </w:rPr>
        <w:t>. A</w:t>
      </w:r>
      <w:r w:rsidR="005E3315" w:rsidRPr="00803EC3">
        <w:rPr>
          <w:color w:val="000000" w:themeColor="text1"/>
          <w:sz w:val="24"/>
          <w:szCs w:val="24"/>
          <w:lang w:val="es-ES"/>
        </w:rPr>
        <w:t xml:space="preserve">demás </w:t>
      </w:r>
      <w:r w:rsidR="005E3315">
        <w:rPr>
          <w:color w:val="000000" w:themeColor="text1"/>
          <w:sz w:val="24"/>
          <w:szCs w:val="24"/>
          <w:lang w:val="es-ES"/>
        </w:rPr>
        <w:t xml:space="preserve">la institución </w:t>
      </w:r>
      <w:r w:rsidR="005E3315" w:rsidRPr="00803EC3">
        <w:rPr>
          <w:color w:val="000000" w:themeColor="text1"/>
          <w:sz w:val="24"/>
          <w:szCs w:val="24"/>
          <w:lang w:val="es-ES"/>
        </w:rPr>
        <w:t xml:space="preserve">debe encontrarse inscrita en el </w:t>
      </w:r>
      <w:r w:rsidR="005E3315">
        <w:rPr>
          <w:color w:val="000000" w:themeColor="text1"/>
          <w:sz w:val="24"/>
          <w:szCs w:val="24"/>
          <w:lang w:val="es-ES"/>
        </w:rPr>
        <w:t>R</w:t>
      </w:r>
      <w:r w:rsidR="005E3315" w:rsidRPr="00803EC3">
        <w:rPr>
          <w:color w:val="000000" w:themeColor="text1"/>
          <w:sz w:val="24"/>
          <w:szCs w:val="24"/>
          <w:lang w:val="es-ES"/>
        </w:rPr>
        <w:t xml:space="preserve">egistro de </w:t>
      </w:r>
      <w:r w:rsidR="005E3315">
        <w:rPr>
          <w:color w:val="000000" w:themeColor="text1"/>
          <w:sz w:val="24"/>
          <w:szCs w:val="24"/>
          <w:lang w:val="es-ES"/>
        </w:rPr>
        <w:t>E</w:t>
      </w:r>
      <w:r w:rsidR="005E3315" w:rsidRPr="00803EC3">
        <w:rPr>
          <w:color w:val="000000" w:themeColor="text1"/>
          <w:sz w:val="24"/>
          <w:szCs w:val="24"/>
          <w:lang w:val="es-ES"/>
        </w:rPr>
        <w:t xml:space="preserve">ntidades </w:t>
      </w:r>
      <w:r w:rsidR="005E3315">
        <w:rPr>
          <w:color w:val="000000" w:themeColor="text1"/>
          <w:sz w:val="24"/>
          <w:szCs w:val="24"/>
          <w:lang w:val="es-ES"/>
        </w:rPr>
        <w:t>R</w:t>
      </w:r>
      <w:r w:rsidR="005E3315" w:rsidRPr="00803EC3">
        <w:rPr>
          <w:color w:val="000000" w:themeColor="text1"/>
          <w:sz w:val="24"/>
          <w:szCs w:val="24"/>
          <w:lang w:val="es-ES"/>
        </w:rPr>
        <w:t xml:space="preserve">eceptoras de </w:t>
      </w:r>
      <w:r w:rsidR="005E3315">
        <w:rPr>
          <w:color w:val="000000" w:themeColor="text1"/>
          <w:sz w:val="24"/>
          <w:szCs w:val="24"/>
          <w:lang w:val="es-ES"/>
        </w:rPr>
        <w:t>F</w:t>
      </w:r>
      <w:r w:rsidR="005E3315" w:rsidRPr="00803EC3">
        <w:rPr>
          <w:color w:val="000000" w:themeColor="text1"/>
          <w:sz w:val="24"/>
          <w:szCs w:val="24"/>
          <w:lang w:val="es-ES"/>
        </w:rPr>
        <w:t xml:space="preserve">ondos </w:t>
      </w:r>
      <w:r w:rsidR="005E3315">
        <w:rPr>
          <w:color w:val="000000" w:themeColor="text1"/>
          <w:sz w:val="24"/>
          <w:szCs w:val="24"/>
          <w:lang w:val="es-ES"/>
        </w:rPr>
        <w:t>P</w:t>
      </w:r>
      <w:r w:rsidR="005E3315" w:rsidRPr="00803EC3">
        <w:rPr>
          <w:color w:val="000000" w:themeColor="text1"/>
          <w:sz w:val="24"/>
          <w:szCs w:val="24"/>
          <w:lang w:val="es-ES"/>
        </w:rPr>
        <w:t xml:space="preserve">úblicos (https://www.registros19862.cl/), </w:t>
      </w:r>
    </w:p>
    <w:p w14:paraId="2945EA7C" w14:textId="77777777" w:rsidR="005E3315" w:rsidRDefault="005E3315" w:rsidP="00BF60C7">
      <w:pPr>
        <w:spacing w:after="0" w:line="276" w:lineRule="auto"/>
        <w:jc w:val="both"/>
        <w:rPr>
          <w:color w:val="000000" w:themeColor="text1"/>
          <w:sz w:val="24"/>
          <w:szCs w:val="24"/>
          <w:lang w:val="es-ES"/>
        </w:rPr>
      </w:pPr>
      <w:r w:rsidRPr="00803EC3">
        <w:rPr>
          <w:color w:val="000000" w:themeColor="text1"/>
          <w:sz w:val="24"/>
          <w:szCs w:val="24"/>
          <w:lang w:val="es-ES"/>
        </w:rPr>
        <w:t xml:space="preserve">En caso </w:t>
      </w:r>
      <w:r>
        <w:rPr>
          <w:color w:val="000000" w:themeColor="text1"/>
          <w:sz w:val="24"/>
          <w:szCs w:val="24"/>
          <w:lang w:val="es-ES"/>
        </w:rPr>
        <w:t xml:space="preserve">que el Jardín </w:t>
      </w:r>
      <w:r w:rsidRPr="00803EC3">
        <w:rPr>
          <w:color w:val="000000" w:themeColor="text1"/>
          <w:sz w:val="24"/>
          <w:szCs w:val="24"/>
          <w:lang w:val="es-ES"/>
        </w:rPr>
        <w:t>depend</w:t>
      </w:r>
      <w:r>
        <w:rPr>
          <w:color w:val="000000" w:themeColor="text1"/>
          <w:sz w:val="24"/>
          <w:szCs w:val="24"/>
          <w:lang w:val="es-ES"/>
        </w:rPr>
        <w:t>a</w:t>
      </w:r>
      <w:r w:rsidRPr="00803EC3">
        <w:rPr>
          <w:color w:val="000000" w:themeColor="text1"/>
          <w:sz w:val="24"/>
          <w:szCs w:val="24"/>
          <w:lang w:val="es-ES"/>
        </w:rPr>
        <w:t xml:space="preserve"> del Municipio quien postula es el Municipio</w:t>
      </w:r>
      <w:r>
        <w:rPr>
          <w:color w:val="000000" w:themeColor="text1"/>
          <w:sz w:val="24"/>
          <w:szCs w:val="24"/>
          <w:lang w:val="es-ES"/>
        </w:rPr>
        <w:t xml:space="preserve"> o Corporación Municipal según corresponda.</w:t>
      </w:r>
    </w:p>
    <w:p w14:paraId="6A48F573" w14:textId="337FD78A" w:rsidR="00E44301" w:rsidRDefault="00E44301" w:rsidP="00BF60C7">
      <w:pPr>
        <w:spacing w:after="0" w:line="276" w:lineRule="auto"/>
        <w:jc w:val="both"/>
        <w:rPr>
          <w:color w:val="000000" w:themeColor="text1"/>
          <w:sz w:val="24"/>
          <w:szCs w:val="24"/>
          <w:lang w:val="es-ES"/>
        </w:rPr>
      </w:pPr>
    </w:p>
    <w:p w14:paraId="0BFD30EB" w14:textId="77777777" w:rsidR="00E7498C" w:rsidRDefault="00E44301" w:rsidP="00BF60C7">
      <w:pPr>
        <w:spacing w:after="0" w:line="276" w:lineRule="auto"/>
        <w:jc w:val="both"/>
        <w:rPr>
          <w:b/>
          <w:color w:val="000000" w:themeColor="text1"/>
          <w:sz w:val="24"/>
          <w:szCs w:val="24"/>
          <w:lang w:val="es-ES"/>
        </w:rPr>
      </w:pPr>
      <w:r>
        <w:rPr>
          <w:b/>
          <w:color w:val="000000" w:themeColor="text1"/>
          <w:sz w:val="24"/>
          <w:szCs w:val="24"/>
          <w:lang w:val="es-ES"/>
        </w:rPr>
        <w:t>P8</w:t>
      </w:r>
      <w:r w:rsidR="00E7498C" w:rsidRPr="00803EC3">
        <w:rPr>
          <w:b/>
          <w:color w:val="000000" w:themeColor="text1"/>
          <w:sz w:val="24"/>
          <w:szCs w:val="24"/>
          <w:lang w:val="es-ES"/>
        </w:rPr>
        <w:t>.</w:t>
      </w:r>
      <w:r w:rsidR="00E7498C">
        <w:rPr>
          <w:b/>
          <w:color w:val="000000" w:themeColor="text1"/>
          <w:sz w:val="24"/>
          <w:szCs w:val="24"/>
          <w:lang w:val="es-ES"/>
        </w:rPr>
        <w:t xml:space="preserve"> </w:t>
      </w:r>
      <w:r w:rsidR="00E7498C" w:rsidRPr="00803EC3">
        <w:rPr>
          <w:b/>
          <w:color w:val="000000" w:themeColor="text1"/>
          <w:sz w:val="24"/>
          <w:szCs w:val="24"/>
          <w:lang w:val="es-ES"/>
        </w:rPr>
        <w:t>¿Cómo establecimiento educacional podemos postular este 2023, considerando que estamos ejecutando un proyecto adjudicado el 2022?</w:t>
      </w:r>
    </w:p>
    <w:p w14:paraId="0B4A6FAE" w14:textId="77777777" w:rsidR="00E7498C" w:rsidRPr="00BE0DDC" w:rsidRDefault="00C81D5D" w:rsidP="00E7498C">
      <w:pPr>
        <w:spacing w:line="276" w:lineRule="auto"/>
        <w:jc w:val="both"/>
        <w:rPr>
          <w:color w:val="000000" w:themeColor="text1"/>
          <w:sz w:val="24"/>
          <w:szCs w:val="24"/>
          <w:lang w:val="es-ES"/>
        </w:rPr>
      </w:pPr>
      <w:r>
        <w:rPr>
          <w:color w:val="000000" w:themeColor="text1"/>
          <w:sz w:val="24"/>
          <w:szCs w:val="24"/>
          <w:lang w:val="es-ES"/>
        </w:rPr>
        <w:t xml:space="preserve">R.8 </w:t>
      </w:r>
      <w:r w:rsidR="00E44301">
        <w:rPr>
          <w:color w:val="000000" w:themeColor="text1"/>
          <w:sz w:val="24"/>
          <w:szCs w:val="24"/>
          <w:lang w:val="es-ES"/>
        </w:rPr>
        <w:t xml:space="preserve">La entidad que representa legalmente al establecimiento educacional podrá postular si y </w:t>
      </w:r>
      <w:r w:rsidR="00E7498C" w:rsidRPr="00BE0DDC">
        <w:rPr>
          <w:color w:val="000000" w:themeColor="text1"/>
          <w:sz w:val="24"/>
          <w:szCs w:val="24"/>
          <w:lang w:val="es-ES"/>
        </w:rPr>
        <w:t xml:space="preserve">solo si, no cuenta con informes técnicos o financieros pendientes. </w:t>
      </w:r>
    </w:p>
    <w:p w14:paraId="41AB248D" w14:textId="0D4753CB" w:rsidR="00ED589C" w:rsidRDefault="00E44301" w:rsidP="00ED589C">
      <w:pPr>
        <w:spacing w:line="276" w:lineRule="auto"/>
        <w:jc w:val="both"/>
        <w:rPr>
          <w:b/>
          <w:color w:val="000000" w:themeColor="text1"/>
          <w:sz w:val="24"/>
          <w:szCs w:val="24"/>
          <w:lang w:val="es-ES"/>
        </w:rPr>
      </w:pPr>
      <w:r>
        <w:rPr>
          <w:b/>
          <w:color w:val="000000" w:themeColor="text1"/>
          <w:sz w:val="24"/>
          <w:szCs w:val="24"/>
          <w:lang w:val="es-ES"/>
        </w:rPr>
        <w:t xml:space="preserve">P9. </w:t>
      </w:r>
      <w:r w:rsidR="00ED589C" w:rsidRPr="00F575F1">
        <w:rPr>
          <w:b/>
          <w:color w:val="000000" w:themeColor="text1"/>
          <w:sz w:val="24"/>
          <w:szCs w:val="24"/>
          <w:lang w:val="es-ES"/>
        </w:rPr>
        <w:t xml:space="preserve">Como comuna tenemos la intención de postular al programa para el Programa Integración Escolar de la comuna. La consulta es si al postular como </w:t>
      </w:r>
      <w:r w:rsidR="00C81D5D">
        <w:rPr>
          <w:b/>
          <w:color w:val="000000" w:themeColor="text1"/>
          <w:sz w:val="24"/>
          <w:szCs w:val="24"/>
          <w:lang w:val="es-ES"/>
        </w:rPr>
        <w:t>PIE</w:t>
      </w:r>
      <w:r w:rsidR="00C81D5D" w:rsidRPr="00F575F1">
        <w:rPr>
          <w:b/>
          <w:color w:val="000000" w:themeColor="text1"/>
          <w:sz w:val="24"/>
          <w:szCs w:val="24"/>
          <w:lang w:val="es-ES"/>
        </w:rPr>
        <w:t xml:space="preserve"> </w:t>
      </w:r>
      <w:r w:rsidR="00ED589C" w:rsidRPr="00F575F1">
        <w:rPr>
          <w:b/>
          <w:color w:val="000000" w:themeColor="text1"/>
          <w:sz w:val="24"/>
          <w:szCs w:val="24"/>
          <w:lang w:val="es-ES"/>
        </w:rPr>
        <w:t>comunal se requiere Personalidad Jurídica desde el DEM o bien debe realizarse a través de la Personalidad Jurídica del Municipio.</w:t>
      </w:r>
    </w:p>
    <w:p w14:paraId="7EDFA4EC" w14:textId="64C6E0B4" w:rsidR="005E3315" w:rsidRPr="005E3315" w:rsidRDefault="00C81D5D" w:rsidP="005E3315">
      <w:pPr>
        <w:spacing w:line="276" w:lineRule="auto"/>
        <w:jc w:val="both"/>
        <w:rPr>
          <w:color w:val="000000" w:themeColor="text1"/>
          <w:sz w:val="24"/>
          <w:szCs w:val="24"/>
          <w:lang w:val="es-ES"/>
        </w:rPr>
      </w:pPr>
      <w:r>
        <w:rPr>
          <w:color w:val="000000" w:themeColor="text1"/>
          <w:sz w:val="24"/>
          <w:szCs w:val="24"/>
          <w:lang w:val="es-ES"/>
        </w:rPr>
        <w:t xml:space="preserve">R.9 </w:t>
      </w:r>
      <w:r w:rsidR="00ED589C" w:rsidRPr="00AF1275">
        <w:rPr>
          <w:color w:val="000000" w:themeColor="text1"/>
          <w:sz w:val="24"/>
          <w:szCs w:val="24"/>
          <w:lang w:val="es-ES"/>
        </w:rPr>
        <w:t>Si el DEM tiene personalidad jurídica puede postular con esa, si no la tiene debe postular con la personalidad jurídica del Municipio, siendo el Municipio quien postula el proyecto.</w:t>
      </w:r>
      <w:r w:rsidR="005E3315" w:rsidRPr="005E3315">
        <w:rPr>
          <w:color w:val="000000" w:themeColor="text1"/>
          <w:sz w:val="24"/>
          <w:szCs w:val="24"/>
          <w:lang w:val="es-ES"/>
        </w:rPr>
        <w:t xml:space="preserve"> Por lo tanto, puede postular solo la entidad sostenedora del Establecimiento Educacional. </w:t>
      </w:r>
    </w:p>
    <w:p w14:paraId="67D7FBA3" w14:textId="77777777" w:rsidR="005E3315" w:rsidRPr="00AF1275" w:rsidRDefault="005E3315" w:rsidP="00ED589C">
      <w:pPr>
        <w:spacing w:line="276" w:lineRule="auto"/>
        <w:jc w:val="both"/>
        <w:rPr>
          <w:color w:val="000000" w:themeColor="text1"/>
          <w:sz w:val="24"/>
          <w:szCs w:val="24"/>
          <w:lang w:val="es-ES"/>
        </w:rPr>
      </w:pPr>
    </w:p>
    <w:p w14:paraId="14DFA971" w14:textId="77777777" w:rsidR="00F15166" w:rsidRDefault="009B272F" w:rsidP="00BF60C7">
      <w:pPr>
        <w:spacing w:after="0" w:line="276" w:lineRule="auto"/>
        <w:jc w:val="both"/>
        <w:rPr>
          <w:b/>
          <w:color w:val="000000" w:themeColor="text1"/>
          <w:sz w:val="24"/>
          <w:szCs w:val="24"/>
          <w:lang w:val="es-ES"/>
        </w:rPr>
      </w:pPr>
      <w:r>
        <w:rPr>
          <w:b/>
          <w:color w:val="000000" w:themeColor="text1"/>
          <w:sz w:val="24"/>
          <w:szCs w:val="24"/>
          <w:lang w:val="es-ES"/>
        </w:rPr>
        <w:t xml:space="preserve">P10. </w:t>
      </w:r>
      <w:r w:rsidR="00F15166" w:rsidRPr="00AF1275">
        <w:rPr>
          <w:b/>
          <w:color w:val="000000" w:themeColor="text1"/>
          <w:sz w:val="24"/>
          <w:szCs w:val="24"/>
          <w:lang w:val="es-ES"/>
        </w:rPr>
        <w:t>¿Una escuela Municipalizada puede postular proyecto con su RBD o ne</w:t>
      </w:r>
      <w:r w:rsidR="00F15166">
        <w:rPr>
          <w:b/>
          <w:color w:val="000000" w:themeColor="text1"/>
          <w:sz w:val="24"/>
          <w:szCs w:val="24"/>
          <w:lang w:val="es-ES"/>
        </w:rPr>
        <w:t>cesariamente debe ser con el RUT</w:t>
      </w:r>
      <w:r w:rsidR="00F15166" w:rsidRPr="00AF1275">
        <w:rPr>
          <w:b/>
          <w:color w:val="000000" w:themeColor="text1"/>
          <w:sz w:val="24"/>
          <w:szCs w:val="24"/>
          <w:lang w:val="es-ES"/>
        </w:rPr>
        <w:t xml:space="preserve"> de la municipalidad?</w:t>
      </w:r>
    </w:p>
    <w:p w14:paraId="637413E3" w14:textId="0CD6FEF3" w:rsidR="00F15166" w:rsidRDefault="009B272F" w:rsidP="00BF60C7">
      <w:pPr>
        <w:spacing w:after="0" w:line="276" w:lineRule="auto"/>
        <w:jc w:val="both"/>
        <w:rPr>
          <w:color w:val="000000" w:themeColor="text1"/>
          <w:sz w:val="24"/>
          <w:szCs w:val="24"/>
          <w:lang w:val="es-ES"/>
        </w:rPr>
      </w:pPr>
      <w:r>
        <w:rPr>
          <w:color w:val="000000" w:themeColor="text1"/>
          <w:sz w:val="24"/>
          <w:szCs w:val="24"/>
          <w:lang w:val="es-ES"/>
        </w:rPr>
        <w:t xml:space="preserve">R10. </w:t>
      </w:r>
      <w:r w:rsidR="00F15166" w:rsidRPr="00AF1275">
        <w:rPr>
          <w:color w:val="000000" w:themeColor="text1"/>
          <w:sz w:val="24"/>
          <w:szCs w:val="24"/>
          <w:lang w:val="es-ES"/>
        </w:rPr>
        <w:t xml:space="preserve">De acuerdo al punto 4.1 de las Bases si </w:t>
      </w:r>
      <w:r w:rsidR="005E3315">
        <w:rPr>
          <w:color w:val="000000" w:themeColor="text1"/>
          <w:sz w:val="24"/>
          <w:szCs w:val="24"/>
          <w:lang w:val="es-ES"/>
        </w:rPr>
        <w:t xml:space="preserve">la escuela es municipalizada </w:t>
      </w:r>
      <w:r w:rsidR="00F15166" w:rsidRPr="00AF1275">
        <w:rPr>
          <w:color w:val="000000" w:themeColor="text1"/>
          <w:sz w:val="24"/>
          <w:szCs w:val="24"/>
          <w:lang w:val="es-ES"/>
        </w:rPr>
        <w:t>debe postular el Municipio del cual depende. No se puede postular solo con RBD.</w:t>
      </w:r>
    </w:p>
    <w:p w14:paraId="772BE25F" w14:textId="77777777" w:rsidR="00F15166" w:rsidRDefault="00F15166" w:rsidP="00F15166">
      <w:pPr>
        <w:spacing w:line="276" w:lineRule="auto"/>
        <w:jc w:val="both"/>
        <w:rPr>
          <w:color w:val="000000" w:themeColor="text1"/>
          <w:sz w:val="24"/>
          <w:szCs w:val="24"/>
          <w:lang w:val="es-ES"/>
        </w:rPr>
      </w:pPr>
    </w:p>
    <w:p w14:paraId="699860D4" w14:textId="77777777" w:rsidR="009B272F" w:rsidRDefault="009B272F" w:rsidP="009B272F">
      <w:pPr>
        <w:spacing w:line="276" w:lineRule="auto"/>
        <w:jc w:val="both"/>
        <w:rPr>
          <w:b/>
          <w:color w:val="000000" w:themeColor="text1"/>
          <w:sz w:val="24"/>
          <w:szCs w:val="24"/>
          <w:lang w:val="es-ES"/>
        </w:rPr>
      </w:pPr>
      <w:r>
        <w:rPr>
          <w:b/>
          <w:color w:val="000000" w:themeColor="text1"/>
          <w:sz w:val="24"/>
          <w:szCs w:val="24"/>
          <w:lang w:val="es-ES"/>
        </w:rPr>
        <w:lastRenderedPageBreak/>
        <w:t>P11. a.</w:t>
      </w:r>
      <w:r w:rsidRPr="00CC5B86">
        <w:rPr>
          <w:b/>
          <w:color w:val="000000" w:themeColor="text1"/>
          <w:sz w:val="24"/>
          <w:szCs w:val="24"/>
          <w:lang w:val="es-ES"/>
        </w:rPr>
        <w:t xml:space="preserve">¿Es posible que un municipio presente dos proyectos distintos en distintos establecimientos educativos? </w:t>
      </w:r>
      <w:r>
        <w:rPr>
          <w:b/>
          <w:color w:val="000000" w:themeColor="text1"/>
          <w:sz w:val="24"/>
          <w:szCs w:val="24"/>
          <w:lang w:val="es-ES"/>
        </w:rPr>
        <w:t>b.</w:t>
      </w:r>
      <w:r w:rsidRPr="00CC5B86">
        <w:rPr>
          <w:b/>
          <w:color w:val="000000" w:themeColor="text1"/>
          <w:sz w:val="24"/>
          <w:szCs w:val="24"/>
          <w:lang w:val="es-ES"/>
        </w:rPr>
        <w:t xml:space="preserve">¿El proyecto puede desarrollarse considerando a un grupo de docentes de diferentes establecimientos de la municipalidad? </w:t>
      </w:r>
      <w:r>
        <w:rPr>
          <w:b/>
          <w:color w:val="000000" w:themeColor="text1"/>
          <w:sz w:val="24"/>
          <w:szCs w:val="24"/>
          <w:lang w:val="es-ES"/>
        </w:rPr>
        <w:t xml:space="preserve">c. </w:t>
      </w:r>
      <w:r w:rsidRPr="00CC5B86">
        <w:rPr>
          <w:b/>
          <w:color w:val="000000" w:themeColor="text1"/>
          <w:sz w:val="24"/>
          <w:szCs w:val="24"/>
          <w:lang w:val="es-ES"/>
        </w:rPr>
        <w:t>De ser afirmativo: ¿Cuál sería la figura de postulación para ese fin? ¿Qué documentación debería presentar?</w:t>
      </w:r>
    </w:p>
    <w:p w14:paraId="15C78AD9" w14:textId="291A4782" w:rsidR="009B272F" w:rsidRPr="00CC5B86" w:rsidRDefault="009B272F" w:rsidP="00C65B6D">
      <w:pPr>
        <w:spacing w:after="0" w:line="276" w:lineRule="auto"/>
        <w:jc w:val="both"/>
        <w:rPr>
          <w:color w:val="000000" w:themeColor="text1"/>
          <w:sz w:val="24"/>
          <w:szCs w:val="24"/>
          <w:lang w:val="es-ES"/>
        </w:rPr>
      </w:pPr>
      <w:r w:rsidRPr="00CC5B86">
        <w:rPr>
          <w:color w:val="000000" w:themeColor="text1"/>
          <w:sz w:val="24"/>
          <w:szCs w:val="24"/>
          <w:lang w:val="es-ES"/>
        </w:rPr>
        <w:t>R1</w:t>
      </w:r>
      <w:r>
        <w:rPr>
          <w:color w:val="000000" w:themeColor="text1"/>
          <w:sz w:val="24"/>
          <w:szCs w:val="24"/>
          <w:lang w:val="es-ES"/>
        </w:rPr>
        <w:t>1a</w:t>
      </w:r>
      <w:r w:rsidRPr="00CC5B86">
        <w:rPr>
          <w:color w:val="000000" w:themeColor="text1"/>
          <w:sz w:val="24"/>
          <w:szCs w:val="24"/>
          <w:lang w:val="es-ES"/>
        </w:rPr>
        <w:t>: De acuerdo a lo señalado en el punto 2 de</w:t>
      </w:r>
      <w:r w:rsidR="007C6664">
        <w:rPr>
          <w:color w:val="000000" w:themeColor="text1"/>
          <w:sz w:val="24"/>
          <w:szCs w:val="24"/>
          <w:lang w:val="es-ES"/>
        </w:rPr>
        <w:t xml:space="preserve"> las Bases Recursos Disponibles:</w:t>
      </w:r>
      <w:r w:rsidRPr="00CC5B86">
        <w:rPr>
          <w:color w:val="000000" w:themeColor="text1"/>
          <w:sz w:val="24"/>
          <w:szCs w:val="24"/>
          <w:lang w:val="es-ES"/>
        </w:rPr>
        <w:t xml:space="preserve"> • Las Municipalidades, Servicios Locales de Educación Pública y/o Corporaciones Municipales podrán adjudicarse un máximo de 2 proyectos a nivel comunal, siempre y cuando, las instituciones educativas ejecutoras sean distintas entre sí. </w:t>
      </w:r>
    </w:p>
    <w:p w14:paraId="2326548A" w14:textId="77777777" w:rsidR="009B272F" w:rsidRPr="00CC5B86" w:rsidRDefault="009B272F" w:rsidP="00C65B6D">
      <w:pPr>
        <w:spacing w:after="0" w:line="276" w:lineRule="auto"/>
        <w:jc w:val="both"/>
        <w:rPr>
          <w:color w:val="000000" w:themeColor="text1"/>
          <w:sz w:val="24"/>
          <w:szCs w:val="24"/>
          <w:lang w:val="es-ES"/>
        </w:rPr>
      </w:pPr>
      <w:r>
        <w:rPr>
          <w:color w:val="000000" w:themeColor="text1"/>
          <w:sz w:val="24"/>
          <w:szCs w:val="24"/>
          <w:lang w:val="es-ES"/>
        </w:rPr>
        <w:t>R11b</w:t>
      </w:r>
      <w:r w:rsidRPr="00CC5B86">
        <w:rPr>
          <w:color w:val="000000" w:themeColor="text1"/>
          <w:sz w:val="24"/>
          <w:szCs w:val="24"/>
          <w:lang w:val="es-ES"/>
        </w:rPr>
        <w:t>: si es posible</w:t>
      </w:r>
    </w:p>
    <w:p w14:paraId="10860455" w14:textId="6758A569" w:rsidR="009B272F" w:rsidRDefault="009B272F" w:rsidP="00C65B6D">
      <w:pPr>
        <w:spacing w:after="0" w:line="276" w:lineRule="auto"/>
        <w:jc w:val="both"/>
        <w:rPr>
          <w:color w:val="000000" w:themeColor="text1"/>
          <w:sz w:val="24"/>
          <w:szCs w:val="24"/>
          <w:lang w:val="es-ES"/>
        </w:rPr>
      </w:pPr>
      <w:r>
        <w:rPr>
          <w:color w:val="000000" w:themeColor="text1"/>
          <w:sz w:val="24"/>
          <w:szCs w:val="24"/>
          <w:lang w:val="es-ES"/>
        </w:rPr>
        <w:t>R11c</w:t>
      </w:r>
      <w:r w:rsidRPr="00CC5B86">
        <w:rPr>
          <w:color w:val="000000" w:themeColor="text1"/>
          <w:sz w:val="24"/>
          <w:szCs w:val="24"/>
          <w:lang w:val="es-ES"/>
        </w:rPr>
        <w:t>: Se debe señalar para cada proyecto las hora</w:t>
      </w:r>
      <w:r>
        <w:rPr>
          <w:color w:val="000000" w:themeColor="text1"/>
          <w:sz w:val="24"/>
          <w:szCs w:val="24"/>
          <w:lang w:val="es-ES"/>
        </w:rPr>
        <w:t>s</w:t>
      </w:r>
      <w:r w:rsidRPr="00CC5B86">
        <w:rPr>
          <w:color w:val="000000" w:themeColor="text1"/>
          <w:sz w:val="24"/>
          <w:szCs w:val="24"/>
          <w:lang w:val="es-ES"/>
        </w:rPr>
        <w:t xml:space="preserve"> destinadas por el profesional al establecimiento respectivo, según </w:t>
      </w:r>
      <w:r w:rsidR="00C81D5D">
        <w:rPr>
          <w:color w:val="000000" w:themeColor="text1"/>
          <w:sz w:val="24"/>
          <w:szCs w:val="24"/>
          <w:lang w:val="es-ES"/>
        </w:rPr>
        <w:t>A</w:t>
      </w:r>
      <w:r w:rsidRPr="00CC5B86">
        <w:rPr>
          <w:color w:val="000000" w:themeColor="text1"/>
          <w:sz w:val="24"/>
          <w:szCs w:val="24"/>
          <w:lang w:val="es-ES"/>
        </w:rPr>
        <w:t xml:space="preserve">nexo </w:t>
      </w:r>
      <w:r w:rsidR="00C81D5D">
        <w:rPr>
          <w:color w:val="000000" w:themeColor="text1"/>
          <w:sz w:val="24"/>
          <w:szCs w:val="24"/>
          <w:lang w:val="es-ES"/>
        </w:rPr>
        <w:t>Nº</w:t>
      </w:r>
      <w:r w:rsidRPr="00CC5B86">
        <w:rPr>
          <w:color w:val="000000" w:themeColor="text1"/>
          <w:sz w:val="24"/>
          <w:szCs w:val="24"/>
          <w:lang w:val="es-ES"/>
        </w:rPr>
        <w:t>1 Formulario de postulación, paso XII</w:t>
      </w:r>
      <w:r>
        <w:rPr>
          <w:color w:val="000000" w:themeColor="text1"/>
          <w:sz w:val="24"/>
          <w:szCs w:val="24"/>
          <w:lang w:val="es-ES"/>
        </w:rPr>
        <w:t>.</w:t>
      </w:r>
    </w:p>
    <w:p w14:paraId="0060EE53" w14:textId="77777777" w:rsidR="009B272F" w:rsidRDefault="009B272F" w:rsidP="00C65B6D">
      <w:pPr>
        <w:spacing w:after="0" w:line="276" w:lineRule="auto"/>
        <w:jc w:val="both"/>
        <w:rPr>
          <w:b/>
          <w:color w:val="000000" w:themeColor="text1"/>
          <w:sz w:val="24"/>
          <w:szCs w:val="24"/>
          <w:lang w:val="es-ES"/>
        </w:rPr>
      </w:pPr>
    </w:p>
    <w:p w14:paraId="21A39788" w14:textId="086372D3" w:rsidR="009B272F" w:rsidRPr="00155624" w:rsidRDefault="009B272F" w:rsidP="00C65B6D">
      <w:pPr>
        <w:spacing w:after="0" w:line="276" w:lineRule="auto"/>
        <w:jc w:val="both"/>
        <w:rPr>
          <w:b/>
          <w:color w:val="000000" w:themeColor="text1"/>
          <w:sz w:val="24"/>
          <w:szCs w:val="24"/>
          <w:lang w:val="es-ES"/>
        </w:rPr>
      </w:pPr>
      <w:r>
        <w:rPr>
          <w:b/>
          <w:color w:val="000000" w:themeColor="text1"/>
          <w:sz w:val="24"/>
          <w:szCs w:val="24"/>
          <w:lang w:val="es-ES"/>
        </w:rPr>
        <w:t xml:space="preserve">P12. </w:t>
      </w:r>
      <w:r w:rsidRPr="00155624">
        <w:rPr>
          <w:b/>
          <w:color w:val="000000" w:themeColor="text1"/>
          <w:sz w:val="24"/>
          <w:szCs w:val="24"/>
          <w:lang w:val="es-ES"/>
        </w:rPr>
        <w:t xml:space="preserve">Las bases especifican que las Corporaciones se podrán adjudicar un máximo de dos proyectos a nivel comunal, si las instituciones educativas ejecutoras son distintas. En ese sentido, queríamos consultar si puede una Corporación ser la entidad postulante y ejecutora a la vez, para llegar a una mayor cantidad de párvulos con </w:t>
      </w:r>
      <w:r w:rsidR="003F2DDB">
        <w:rPr>
          <w:b/>
          <w:color w:val="000000" w:themeColor="text1"/>
          <w:sz w:val="24"/>
          <w:szCs w:val="24"/>
          <w:lang w:val="es-ES"/>
        </w:rPr>
        <w:t>d</w:t>
      </w:r>
      <w:r w:rsidRPr="00155624">
        <w:rPr>
          <w:b/>
          <w:color w:val="000000" w:themeColor="text1"/>
          <w:sz w:val="24"/>
          <w:szCs w:val="24"/>
          <w:lang w:val="es-ES"/>
        </w:rPr>
        <w:t>iscapacidad que los que podrían existir en 1 o 2 centros educativos?</w:t>
      </w:r>
    </w:p>
    <w:p w14:paraId="3C1F82BB" w14:textId="301E9529" w:rsidR="00E7498C" w:rsidRDefault="009B272F" w:rsidP="00C65B6D">
      <w:pPr>
        <w:spacing w:after="0" w:line="276" w:lineRule="auto"/>
        <w:jc w:val="both"/>
        <w:rPr>
          <w:color w:val="000000" w:themeColor="text1"/>
          <w:sz w:val="24"/>
          <w:szCs w:val="24"/>
          <w:lang w:val="es-ES"/>
        </w:rPr>
      </w:pPr>
      <w:r>
        <w:rPr>
          <w:color w:val="000000" w:themeColor="text1"/>
          <w:sz w:val="24"/>
          <w:szCs w:val="24"/>
          <w:lang w:val="es-ES"/>
        </w:rPr>
        <w:t xml:space="preserve">R12. </w:t>
      </w:r>
      <w:r w:rsidRPr="00C65B6D">
        <w:rPr>
          <w:rFonts w:cstheme="minorHAnsi"/>
          <w:color w:val="000000" w:themeColor="text1"/>
          <w:sz w:val="24"/>
          <w:szCs w:val="24"/>
          <w:lang w:val="es-ES"/>
        </w:rPr>
        <w:t>Solo</w:t>
      </w:r>
      <w:r w:rsidRPr="009B272F">
        <w:rPr>
          <w:color w:val="000000" w:themeColor="text1"/>
          <w:sz w:val="24"/>
          <w:szCs w:val="24"/>
          <w:lang w:val="es-ES"/>
        </w:rPr>
        <w:t xml:space="preserve"> podrán adjudicarse un máximo de </w:t>
      </w:r>
      <w:r w:rsidR="003F2DDB">
        <w:rPr>
          <w:color w:val="000000" w:themeColor="text1"/>
          <w:sz w:val="24"/>
          <w:szCs w:val="24"/>
          <w:lang w:val="es-ES"/>
        </w:rPr>
        <w:t>dos (</w:t>
      </w:r>
      <w:r w:rsidRPr="009B272F">
        <w:rPr>
          <w:color w:val="000000" w:themeColor="text1"/>
          <w:sz w:val="24"/>
          <w:szCs w:val="24"/>
          <w:lang w:val="es-ES"/>
        </w:rPr>
        <w:t>2</w:t>
      </w:r>
      <w:r w:rsidR="003F2DDB">
        <w:rPr>
          <w:color w:val="000000" w:themeColor="text1"/>
          <w:sz w:val="24"/>
          <w:szCs w:val="24"/>
          <w:lang w:val="es-ES"/>
        </w:rPr>
        <w:t>)</w:t>
      </w:r>
      <w:r w:rsidRPr="009B272F">
        <w:rPr>
          <w:color w:val="000000" w:themeColor="text1"/>
          <w:sz w:val="24"/>
          <w:szCs w:val="24"/>
          <w:lang w:val="es-ES"/>
        </w:rPr>
        <w:t xml:space="preserve"> proyectos a nivel comunal, siempre y cuando, las instituciones educativas ejecu</w:t>
      </w:r>
      <w:r w:rsidR="00C65B6D">
        <w:rPr>
          <w:color w:val="000000" w:themeColor="text1"/>
          <w:sz w:val="24"/>
          <w:szCs w:val="24"/>
          <w:lang w:val="es-ES"/>
        </w:rPr>
        <w:t xml:space="preserve">toras sean distintas entre sí. </w:t>
      </w:r>
    </w:p>
    <w:p w14:paraId="204D0FED" w14:textId="6683CCA8" w:rsidR="00C65B6D" w:rsidRPr="00C65B6D" w:rsidRDefault="00C65B6D" w:rsidP="00C65B6D">
      <w:pPr>
        <w:spacing w:after="0" w:line="276" w:lineRule="auto"/>
        <w:jc w:val="both"/>
        <w:rPr>
          <w:rFonts w:cstheme="minorHAnsi"/>
          <w:color w:val="000000" w:themeColor="text1"/>
          <w:sz w:val="24"/>
          <w:szCs w:val="24"/>
          <w:lang w:val="es-ES"/>
        </w:rPr>
      </w:pPr>
    </w:p>
    <w:p w14:paraId="3DB52EBF" w14:textId="4DC5995C" w:rsidR="00C65B6D" w:rsidRPr="00C65B6D" w:rsidRDefault="00C65B6D" w:rsidP="00C65B6D">
      <w:pPr>
        <w:spacing w:after="0" w:line="240" w:lineRule="auto"/>
        <w:jc w:val="both"/>
        <w:rPr>
          <w:rFonts w:eastAsia="Times New Roman" w:cstheme="minorHAnsi"/>
          <w:b/>
          <w:sz w:val="24"/>
          <w:szCs w:val="24"/>
          <w:lang w:eastAsia="es-CL"/>
        </w:rPr>
      </w:pPr>
      <w:r w:rsidRPr="00C65B6D">
        <w:rPr>
          <w:rFonts w:eastAsia="Times New Roman" w:cstheme="minorHAnsi"/>
          <w:b/>
          <w:sz w:val="24"/>
          <w:szCs w:val="24"/>
          <w:lang w:eastAsia="es-CL"/>
        </w:rPr>
        <w:t xml:space="preserve">P13. Somos una fundación constituida bajo la ley 20.500 nuestros objetivos son extensos trabajo con grupos vulnerables ¿podemos postular? Se debe tener presente que la postulación debe ser realizada con los datos del sostenedor o de la institución que suscribirá el convenio y no de la entidad dependiente de ésta que finalmente ejecute el mismo. Considerar esto, especialmente, en caso de adjudicarse más de un proyecto. En este caso si nosotros como fundación postulamos el proyecto y lo ejecutaremos en un establecimiento educacional, ¿nosotros firmamos el convenio? </w:t>
      </w:r>
    </w:p>
    <w:p w14:paraId="6ACF385D" w14:textId="77777777" w:rsidR="00C65B6D" w:rsidRPr="00C65B6D" w:rsidRDefault="00C65B6D" w:rsidP="00C65B6D">
      <w:pPr>
        <w:spacing w:after="0" w:line="240" w:lineRule="auto"/>
        <w:jc w:val="both"/>
        <w:rPr>
          <w:rFonts w:eastAsia="Times New Roman" w:cstheme="minorHAnsi"/>
          <w:sz w:val="24"/>
          <w:szCs w:val="24"/>
          <w:lang w:eastAsia="es-CL"/>
        </w:rPr>
      </w:pPr>
    </w:p>
    <w:p w14:paraId="694F43FD" w14:textId="01A3802F" w:rsidR="00C65B6D" w:rsidRPr="003F7A55" w:rsidRDefault="00C65B6D" w:rsidP="004E6853">
      <w:pPr>
        <w:spacing w:line="276" w:lineRule="auto"/>
        <w:jc w:val="both"/>
        <w:rPr>
          <w:color w:val="000000" w:themeColor="text1"/>
          <w:sz w:val="24"/>
          <w:szCs w:val="24"/>
          <w:lang w:val="es-ES"/>
        </w:rPr>
      </w:pPr>
      <w:r>
        <w:rPr>
          <w:color w:val="000000" w:themeColor="text1"/>
          <w:sz w:val="24"/>
          <w:szCs w:val="24"/>
          <w:lang w:val="es-ES"/>
        </w:rPr>
        <w:t>R13.</w:t>
      </w:r>
      <w:r w:rsidRPr="00C65B6D">
        <w:t xml:space="preserve"> </w:t>
      </w:r>
      <w:r w:rsidRPr="00C65B6D">
        <w:rPr>
          <w:color w:val="000000" w:themeColor="text1"/>
          <w:sz w:val="24"/>
          <w:szCs w:val="24"/>
          <w:lang w:val="es-ES"/>
        </w:rPr>
        <w:t>-</w:t>
      </w:r>
      <w:r w:rsidRPr="00C65B6D">
        <w:rPr>
          <w:color w:val="000000" w:themeColor="text1"/>
          <w:sz w:val="24"/>
          <w:szCs w:val="24"/>
          <w:lang w:val="es-ES"/>
        </w:rPr>
        <w:tab/>
      </w:r>
      <w:r>
        <w:rPr>
          <w:color w:val="000000" w:themeColor="text1"/>
          <w:sz w:val="24"/>
          <w:szCs w:val="24"/>
          <w:lang w:val="es-ES"/>
        </w:rPr>
        <w:t xml:space="preserve">Tal como lo establecen las bases del concurso solo podrá postular </w:t>
      </w:r>
      <w:r w:rsidRPr="00C65B6D">
        <w:rPr>
          <w:color w:val="000000" w:themeColor="text1"/>
          <w:sz w:val="24"/>
          <w:szCs w:val="24"/>
          <w:lang w:val="es-ES"/>
        </w:rPr>
        <w:t xml:space="preserve">Municipalidades, Corporaciones, Fundaciones, Sociedades cuyo objeto sea de educación, Entidades Religiosas de Derecho Público constituidas conforme a la Ley N° 19.638, Personas Jurídicas de Derecho Canónico y toda persona jurídica </w:t>
      </w:r>
      <w:r w:rsidRPr="00C65B6D">
        <w:rPr>
          <w:b/>
          <w:color w:val="000000" w:themeColor="text1"/>
          <w:sz w:val="24"/>
          <w:szCs w:val="24"/>
          <w:lang w:val="es-ES"/>
        </w:rPr>
        <w:t>sostenedora de Instituciones Educativas</w:t>
      </w:r>
      <w:r>
        <w:rPr>
          <w:b/>
          <w:color w:val="000000" w:themeColor="text1"/>
          <w:sz w:val="24"/>
          <w:szCs w:val="24"/>
          <w:lang w:val="es-ES"/>
        </w:rPr>
        <w:t xml:space="preserve">. </w:t>
      </w:r>
      <w:r w:rsidRPr="003F7A55">
        <w:rPr>
          <w:color w:val="000000" w:themeColor="text1"/>
          <w:sz w:val="24"/>
          <w:szCs w:val="24"/>
          <w:lang w:val="es-ES"/>
        </w:rPr>
        <w:t>Si no es sostenedora</w:t>
      </w:r>
      <w:r w:rsidR="003F7A55">
        <w:rPr>
          <w:color w:val="000000" w:themeColor="text1"/>
          <w:sz w:val="24"/>
          <w:szCs w:val="24"/>
          <w:lang w:val="es-ES"/>
        </w:rPr>
        <w:t xml:space="preserve"> de instituciones educativas</w:t>
      </w:r>
      <w:r w:rsidRPr="003F7A55">
        <w:rPr>
          <w:color w:val="000000" w:themeColor="text1"/>
          <w:sz w:val="24"/>
          <w:szCs w:val="24"/>
          <w:lang w:val="es-ES"/>
        </w:rPr>
        <w:t xml:space="preserve">, no podrá </w:t>
      </w:r>
      <w:r w:rsidR="003F7A55">
        <w:rPr>
          <w:color w:val="000000" w:themeColor="text1"/>
          <w:sz w:val="24"/>
          <w:szCs w:val="24"/>
          <w:lang w:val="es-ES"/>
        </w:rPr>
        <w:t>postular a este concurso.</w:t>
      </w:r>
    </w:p>
    <w:p w14:paraId="1FE7253D" w14:textId="77777777" w:rsidR="00F575F1" w:rsidRDefault="00F575F1">
      <w:pPr>
        <w:rPr>
          <w:color w:val="000000" w:themeColor="text1"/>
          <w:sz w:val="24"/>
          <w:szCs w:val="24"/>
          <w:lang w:val="es-ES"/>
        </w:rPr>
      </w:pPr>
      <w:r>
        <w:rPr>
          <w:color w:val="000000" w:themeColor="text1"/>
          <w:sz w:val="24"/>
          <w:szCs w:val="24"/>
          <w:lang w:val="es-ES"/>
        </w:rPr>
        <w:br w:type="page"/>
      </w:r>
    </w:p>
    <w:p w14:paraId="018C5ED2" w14:textId="77777777" w:rsidR="00BE0DDC" w:rsidRDefault="00B827CD" w:rsidP="004E6853">
      <w:pPr>
        <w:spacing w:line="276" w:lineRule="auto"/>
        <w:jc w:val="both"/>
        <w:rPr>
          <w:b/>
          <w:color w:val="2E74B5" w:themeColor="accent1" w:themeShade="BF"/>
          <w:sz w:val="28"/>
          <w:szCs w:val="28"/>
          <w:lang w:val="es-ES"/>
        </w:rPr>
      </w:pPr>
      <w:r>
        <w:rPr>
          <w:b/>
          <w:color w:val="2E74B5" w:themeColor="accent1" w:themeShade="BF"/>
          <w:sz w:val="28"/>
          <w:szCs w:val="28"/>
          <w:lang w:val="es-ES"/>
        </w:rPr>
        <w:lastRenderedPageBreak/>
        <w:t xml:space="preserve">III. </w:t>
      </w:r>
      <w:r w:rsidR="00F575F1" w:rsidRPr="00F575F1">
        <w:rPr>
          <w:b/>
          <w:color w:val="2E74B5" w:themeColor="accent1" w:themeShade="BF"/>
          <w:sz w:val="28"/>
          <w:szCs w:val="28"/>
          <w:lang w:val="es-ES"/>
        </w:rPr>
        <w:t>SOBRE LOS RECURSOS QUE SE PUEDE</w:t>
      </w:r>
      <w:r w:rsidR="00E7498C">
        <w:rPr>
          <w:b/>
          <w:color w:val="2E74B5" w:themeColor="accent1" w:themeShade="BF"/>
          <w:sz w:val="28"/>
          <w:szCs w:val="28"/>
          <w:lang w:val="es-ES"/>
        </w:rPr>
        <w:t>N FINANCI</w:t>
      </w:r>
      <w:r w:rsidR="00F575F1" w:rsidRPr="00F575F1">
        <w:rPr>
          <w:b/>
          <w:color w:val="2E74B5" w:themeColor="accent1" w:themeShade="BF"/>
          <w:sz w:val="28"/>
          <w:szCs w:val="28"/>
          <w:lang w:val="es-ES"/>
        </w:rPr>
        <w:t>AR</w:t>
      </w:r>
    </w:p>
    <w:p w14:paraId="011E409C" w14:textId="77777777" w:rsidR="00410B47" w:rsidRDefault="00410B47" w:rsidP="00410B47">
      <w:pPr>
        <w:spacing w:line="276" w:lineRule="auto"/>
        <w:rPr>
          <w:b/>
          <w:color w:val="000000" w:themeColor="text1"/>
          <w:sz w:val="24"/>
          <w:szCs w:val="24"/>
          <w:lang w:val="es-ES"/>
        </w:rPr>
      </w:pPr>
      <w:r>
        <w:rPr>
          <w:b/>
          <w:color w:val="000000" w:themeColor="text1"/>
          <w:sz w:val="24"/>
          <w:szCs w:val="24"/>
          <w:lang w:val="es-ES"/>
        </w:rPr>
        <w:t xml:space="preserve">P1. </w:t>
      </w:r>
      <w:r w:rsidR="00E7498C" w:rsidRPr="00560CD8">
        <w:rPr>
          <w:b/>
          <w:color w:val="000000" w:themeColor="text1"/>
          <w:sz w:val="24"/>
          <w:szCs w:val="24"/>
          <w:lang w:val="es-ES"/>
        </w:rPr>
        <w:t>Necesitamos información sobre qué ayudas técnicas podríamos obtener en bienestar de nuestros estudiantes.</w:t>
      </w:r>
    </w:p>
    <w:p w14:paraId="00A15B7F" w14:textId="77777777" w:rsidR="00410B47" w:rsidRDefault="00410B47" w:rsidP="00410B47">
      <w:pPr>
        <w:spacing w:line="276" w:lineRule="auto"/>
        <w:rPr>
          <w:b/>
          <w:color w:val="000000" w:themeColor="text1"/>
          <w:sz w:val="24"/>
          <w:szCs w:val="24"/>
          <w:lang w:val="es-ES"/>
        </w:rPr>
      </w:pPr>
      <w:r w:rsidRPr="00803EC3">
        <w:rPr>
          <w:b/>
          <w:color w:val="000000" w:themeColor="text1"/>
          <w:sz w:val="24"/>
          <w:szCs w:val="24"/>
          <w:lang w:val="es-ES"/>
        </w:rPr>
        <w:t>¿A qué recursos de apoyo de puede postular considerando, discapacidad motora de dos estudiantes (kínder y 2</w:t>
      </w:r>
      <w:r>
        <w:rPr>
          <w:b/>
          <w:color w:val="000000" w:themeColor="text1"/>
          <w:sz w:val="24"/>
          <w:szCs w:val="24"/>
          <w:lang w:val="es-ES"/>
        </w:rPr>
        <w:t>°</w:t>
      </w:r>
      <w:r w:rsidRPr="00803EC3">
        <w:rPr>
          <w:b/>
          <w:color w:val="000000" w:themeColor="text1"/>
          <w:sz w:val="24"/>
          <w:szCs w:val="24"/>
          <w:lang w:val="es-ES"/>
        </w:rPr>
        <w:t xml:space="preserve"> medio)?</w:t>
      </w:r>
    </w:p>
    <w:p w14:paraId="493FC64D" w14:textId="0BF01985" w:rsidR="00E7498C" w:rsidRDefault="009B272F" w:rsidP="00E7498C">
      <w:pPr>
        <w:spacing w:line="276" w:lineRule="auto"/>
        <w:rPr>
          <w:color w:val="000000" w:themeColor="text1"/>
          <w:sz w:val="24"/>
          <w:szCs w:val="24"/>
          <w:lang w:val="es-ES"/>
        </w:rPr>
      </w:pPr>
      <w:r>
        <w:rPr>
          <w:color w:val="000000" w:themeColor="text1"/>
          <w:sz w:val="24"/>
          <w:szCs w:val="24"/>
          <w:lang w:val="es-ES"/>
        </w:rPr>
        <w:t xml:space="preserve">R1. </w:t>
      </w:r>
      <w:r w:rsidR="00E7498C" w:rsidRPr="00560CD8">
        <w:rPr>
          <w:color w:val="000000" w:themeColor="text1"/>
          <w:sz w:val="24"/>
          <w:szCs w:val="24"/>
          <w:lang w:val="es-ES"/>
        </w:rPr>
        <w:t>Se podrán financiar los recursos establecidos en las bases (Anexo</w:t>
      </w:r>
      <w:r w:rsidR="003F2DDB">
        <w:rPr>
          <w:color w:val="000000" w:themeColor="text1"/>
          <w:sz w:val="24"/>
          <w:szCs w:val="24"/>
          <w:lang w:val="es-ES"/>
        </w:rPr>
        <w:t xml:space="preserve"> Nº</w:t>
      </w:r>
      <w:r w:rsidR="00E7498C" w:rsidRPr="00560CD8">
        <w:rPr>
          <w:color w:val="000000" w:themeColor="text1"/>
          <w:sz w:val="24"/>
          <w:szCs w:val="24"/>
          <w:lang w:val="es-ES"/>
        </w:rPr>
        <w:t>10)</w:t>
      </w:r>
      <w:r w:rsidR="00410B47">
        <w:rPr>
          <w:color w:val="000000" w:themeColor="text1"/>
          <w:sz w:val="24"/>
          <w:szCs w:val="24"/>
          <w:lang w:val="es-ES"/>
        </w:rPr>
        <w:t>, Paso 13 en plataforma de postulación</w:t>
      </w:r>
    </w:p>
    <w:p w14:paraId="2EA75B26" w14:textId="77777777" w:rsidR="00E7498C" w:rsidRDefault="00E7498C" w:rsidP="004E6853">
      <w:pPr>
        <w:spacing w:line="276" w:lineRule="auto"/>
        <w:jc w:val="both"/>
        <w:rPr>
          <w:b/>
          <w:color w:val="000000" w:themeColor="text1"/>
          <w:sz w:val="24"/>
          <w:szCs w:val="24"/>
          <w:lang w:val="es-ES"/>
        </w:rPr>
      </w:pPr>
    </w:p>
    <w:p w14:paraId="65609AA4" w14:textId="77777777" w:rsidR="00803EC3" w:rsidRDefault="00410B47" w:rsidP="004E6853">
      <w:pPr>
        <w:spacing w:line="276" w:lineRule="auto"/>
        <w:jc w:val="both"/>
        <w:rPr>
          <w:b/>
          <w:color w:val="000000" w:themeColor="text1"/>
          <w:sz w:val="24"/>
          <w:szCs w:val="24"/>
          <w:lang w:val="es-ES"/>
        </w:rPr>
      </w:pPr>
      <w:r>
        <w:rPr>
          <w:b/>
          <w:color w:val="000000" w:themeColor="text1"/>
          <w:sz w:val="24"/>
          <w:szCs w:val="24"/>
          <w:lang w:val="es-ES"/>
        </w:rPr>
        <w:t xml:space="preserve">P2. </w:t>
      </w:r>
      <w:r w:rsidR="00803EC3" w:rsidRPr="00803EC3">
        <w:rPr>
          <w:b/>
          <w:color w:val="000000" w:themeColor="text1"/>
          <w:sz w:val="24"/>
          <w:szCs w:val="24"/>
          <w:lang w:val="es-ES"/>
        </w:rPr>
        <w:t>El valor de $8.000 valor bruto por hora hecha que se le paga a un profesional, por ejemplo, que realice acompañamiento diario a un estudiante de kínder que tiene discapacidad motora con certificados médicos; ¿se multiplica por el total de horas realizadas en el mes?; ejemplo si semanalmente realiza 40 horas, en un mes 160 horas total, entonces los 8.000 se multiplica por las 160 horas realizadas para pagarle a este/a) profesional?</w:t>
      </w:r>
    </w:p>
    <w:p w14:paraId="0ABB61D3" w14:textId="02360154" w:rsidR="005E3315" w:rsidRPr="005E3315" w:rsidRDefault="009B272F" w:rsidP="005E3315">
      <w:pPr>
        <w:spacing w:line="276" w:lineRule="auto"/>
        <w:jc w:val="both"/>
        <w:rPr>
          <w:color w:val="000000" w:themeColor="text1"/>
          <w:sz w:val="24"/>
          <w:szCs w:val="24"/>
          <w:lang w:val="es-ES"/>
        </w:rPr>
      </w:pPr>
      <w:r>
        <w:rPr>
          <w:color w:val="000000" w:themeColor="text1"/>
          <w:sz w:val="24"/>
          <w:szCs w:val="24"/>
          <w:lang w:val="es-ES"/>
        </w:rPr>
        <w:t xml:space="preserve">R2. </w:t>
      </w:r>
      <w:r w:rsidR="00BE0DDC" w:rsidRPr="00BE0DDC">
        <w:rPr>
          <w:color w:val="000000" w:themeColor="text1"/>
          <w:sz w:val="24"/>
          <w:szCs w:val="24"/>
          <w:lang w:val="es-ES"/>
        </w:rPr>
        <w:t>El valor hora se multiplica efectivamente por la cantidad de horas del servicio pr</w:t>
      </w:r>
      <w:r w:rsidR="005E3315">
        <w:rPr>
          <w:color w:val="000000" w:themeColor="text1"/>
          <w:sz w:val="24"/>
          <w:szCs w:val="24"/>
          <w:lang w:val="es-ES"/>
        </w:rPr>
        <w:t>estado durante todo el proyecto</w:t>
      </w:r>
      <w:r w:rsidR="005E3315" w:rsidRPr="005E3315">
        <w:rPr>
          <w:color w:val="000000" w:themeColor="text1"/>
          <w:sz w:val="24"/>
          <w:szCs w:val="24"/>
          <w:lang w:val="es-ES"/>
        </w:rPr>
        <w:t xml:space="preserve">. No obstante, se explicita que considerando que los recursos de este concurso tienen por finalidad contribuir a la inclusión de estudiantes con Discapacidad, se espera que, para los fines referidos en la consulta exista coaporte de la institución que postula. </w:t>
      </w:r>
    </w:p>
    <w:p w14:paraId="5AF4C96C" w14:textId="77777777" w:rsidR="00ED589C" w:rsidRPr="00BE0DDC" w:rsidRDefault="00ED589C" w:rsidP="004E6853">
      <w:pPr>
        <w:spacing w:line="276" w:lineRule="auto"/>
        <w:jc w:val="both"/>
        <w:rPr>
          <w:color w:val="000000" w:themeColor="text1"/>
          <w:sz w:val="24"/>
          <w:szCs w:val="24"/>
          <w:lang w:val="es-ES"/>
        </w:rPr>
      </w:pPr>
    </w:p>
    <w:p w14:paraId="7BE028D2" w14:textId="77777777" w:rsidR="00ED589C" w:rsidRDefault="00410B47" w:rsidP="00ED589C">
      <w:pPr>
        <w:spacing w:line="276" w:lineRule="auto"/>
        <w:jc w:val="both"/>
        <w:rPr>
          <w:b/>
          <w:color w:val="000000" w:themeColor="text1"/>
          <w:sz w:val="24"/>
          <w:szCs w:val="24"/>
          <w:lang w:val="es-ES"/>
        </w:rPr>
      </w:pPr>
      <w:r>
        <w:rPr>
          <w:b/>
          <w:color w:val="000000" w:themeColor="text1"/>
          <w:sz w:val="24"/>
          <w:szCs w:val="24"/>
          <w:lang w:val="es-ES"/>
        </w:rPr>
        <w:t xml:space="preserve">P3. </w:t>
      </w:r>
      <w:r w:rsidR="00ED589C" w:rsidRPr="00E45192">
        <w:rPr>
          <w:b/>
          <w:color w:val="000000" w:themeColor="text1"/>
          <w:sz w:val="24"/>
          <w:szCs w:val="24"/>
          <w:lang w:val="es-ES"/>
        </w:rPr>
        <w:t>Quisiera saber si consideran como elementos sensoriales los siguientes artículos para estudiantes con discapacidad visual y motora:</w:t>
      </w:r>
      <w:r w:rsidR="00ED589C">
        <w:rPr>
          <w:b/>
          <w:color w:val="000000" w:themeColor="text1"/>
          <w:sz w:val="24"/>
          <w:szCs w:val="24"/>
          <w:lang w:val="es-ES"/>
        </w:rPr>
        <w:t xml:space="preserve"> </w:t>
      </w:r>
      <w:r w:rsidR="00ED589C" w:rsidRPr="00E45192">
        <w:rPr>
          <w:b/>
          <w:color w:val="000000" w:themeColor="text1"/>
          <w:sz w:val="24"/>
          <w:szCs w:val="24"/>
          <w:lang w:val="es-ES"/>
        </w:rPr>
        <w:t>Tijera bucle</w:t>
      </w:r>
      <w:r w:rsidR="00ED589C">
        <w:rPr>
          <w:b/>
          <w:color w:val="000000" w:themeColor="text1"/>
          <w:sz w:val="24"/>
          <w:szCs w:val="24"/>
          <w:lang w:val="es-ES"/>
        </w:rPr>
        <w:t xml:space="preserve">, </w:t>
      </w:r>
      <w:r w:rsidR="00ED589C" w:rsidRPr="00E45192">
        <w:rPr>
          <w:b/>
          <w:color w:val="000000" w:themeColor="text1"/>
          <w:sz w:val="24"/>
          <w:szCs w:val="24"/>
          <w:lang w:val="es-ES"/>
        </w:rPr>
        <w:t>Mesa ajustable con ruedas (para persona en silla de ruedas y discapacidad motora)</w:t>
      </w:r>
      <w:r w:rsidR="00ED589C">
        <w:rPr>
          <w:b/>
          <w:color w:val="000000" w:themeColor="text1"/>
          <w:sz w:val="24"/>
          <w:szCs w:val="24"/>
          <w:lang w:val="es-ES"/>
        </w:rPr>
        <w:t xml:space="preserve">, </w:t>
      </w:r>
      <w:r w:rsidR="00ED589C" w:rsidRPr="00E45192">
        <w:rPr>
          <w:b/>
          <w:color w:val="000000" w:themeColor="text1"/>
          <w:sz w:val="24"/>
          <w:szCs w:val="24"/>
          <w:lang w:val="es-ES"/>
        </w:rPr>
        <w:t>balones para estu</w:t>
      </w:r>
      <w:r w:rsidR="00ED589C">
        <w:rPr>
          <w:b/>
          <w:color w:val="000000" w:themeColor="text1"/>
          <w:sz w:val="24"/>
          <w:szCs w:val="24"/>
          <w:lang w:val="es-ES"/>
        </w:rPr>
        <w:t xml:space="preserve">diantes con discapacidad visual. </w:t>
      </w:r>
      <w:r w:rsidR="00ED589C" w:rsidRPr="00E45192">
        <w:rPr>
          <w:b/>
          <w:color w:val="000000" w:themeColor="text1"/>
          <w:sz w:val="24"/>
          <w:szCs w:val="24"/>
          <w:lang w:val="es-ES"/>
        </w:rPr>
        <w:t>Y en caso de que no sea, en cual concepto de los recursos de apoyo puede agregarse.</w:t>
      </w:r>
    </w:p>
    <w:p w14:paraId="618AF267" w14:textId="77777777" w:rsidR="00ED589C" w:rsidRDefault="009B272F" w:rsidP="00ED589C">
      <w:pPr>
        <w:spacing w:line="276" w:lineRule="auto"/>
        <w:jc w:val="both"/>
        <w:rPr>
          <w:color w:val="000000" w:themeColor="text1"/>
          <w:sz w:val="24"/>
          <w:szCs w:val="24"/>
          <w:lang w:val="es-ES"/>
        </w:rPr>
      </w:pPr>
      <w:r>
        <w:rPr>
          <w:color w:val="000000" w:themeColor="text1"/>
          <w:sz w:val="24"/>
          <w:szCs w:val="24"/>
          <w:lang w:val="es-ES"/>
        </w:rPr>
        <w:t xml:space="preserve">R3. </w:t>
      </w:r>
      <w:r w:rsidR="00ED589C" w:rsidRPr="00E45192">
        <w:rPr>
          <w:color w:val="000000" w:themeColor="text1"/>
          <w:sz w:val="24"/>
          <w:szCs w:val="24"/>
          <w:lang w:val="es-ES"/>
        </w:rPr>
        <w:t>La</w:t>
      </w:r>
      <w:r w:rsidR="00ED589C">
        <w:rPr>
          <w:color w:val="000000" w:themeColor="text1"/>
          <w:sz w:val="24"/>
          <w:szCs w:val="24"/>
          <w:lang w:val="es-ES"/>
        </w:rPr>
        <w:t>s</w:t>
      </w:r>
      <w:r w:rsidR="00ED589C" w:rsidRPr="00E45192">
        <w:rPr>
          <w:color w:val="000000" w:themeColor="text1"/>
          <w:sz w:val="24"/>
          <w:szCs w:val="24"/>
          <w:lang w:val="es-ES"/>
        </w:rPr>
        <w:t xml:space="preserve"> Tijera</w:t>
      </w:r>
      <w:r w:rsidR="00ED589C">
        <w:rPr>
          <w:color w:val="000000" w:themeColor="text1"/>
          <w:sz w:val="24"/>
          <w:szCs w:val="24"/>
          <w:lang w:val="es-ES"/>
        </w:rPr>
        <w:t>s</w:t>
      </w:r>
      <w:r w:rsidR="00ED589C" w:rsidRPr="00E45192">
        <w:rPr>
          <w:color w:val="000000" w:themeColor="text1"/>
          <w:sz w:val="24"/>
          <w:szCs w:val="24"/>
          <w:lang w:val="es-ES"/>
        </w:rPr>
        <w:t xml:space="preserve"> Bucle y los Balones son elementos sensoriales y se pueden incluir esa categoría al momento de solicitar el financiamiento. La</w:t>
      </w:r>
      <w:r w:rsidR="00ED589C">
        <w:rPr>
          <w:color w:val="000000" w:themeColor="text1"/>
          <w:sz w:val="24"/>
          <w:szCs w:val="24"/>
          <w:lang w:val="es-ES"/>
        </w:rPr>
        <w:t xml:space="preserve"> m</w:t>
      </w:r>
      <w:r w:rsidR="00ED589C" w:rsidRPr="00E45192">
        <w:rPr>
          <w:color w:val="000000" w:themeColor="text1"/>
          <w:sz w:val="24"/>
          <w:szCs w:val="24"/>
          <w:lang w:val="es-ES"/>
        </w:rPr>
        <w:t>esa ajustable no se encuentra en el listado de recursos posibles de adquirir en este concurso.</w:t>
      </w:r>
    </w:p>
    <w:p w14:paraId="2A824BD6" w14:textId="77777777" w:rsidR="00ED589C" w:rsidRDefault="00ED589C" w:rsidP="00ED589C">
      <w:pPr>
        <w:spacing w:line="276" w:lineRule="auto"/>
        <w:jc w:val="both"/>
        <w:rPr>
          <w:color w:val="000000" w:themeColor="text1"/>
          <w:sz w:val="24"/>
          <w:szCs w:val="24"/>
          <w:lang w:val="es-ES"/>
        </w:rPr>
      </w:pPr>
    </w:p>
    <w:p w14:paraId="63A4123A" w14:textId="77777777" w:rsidR="00ED589C" w:rsidRDefault="00410B47" w:rsidP="00ED589C">
      <w:pPr>
        <w:spacing w:line="276" w:lineRule="auto"/>
        <w:jc w:val="both"/>
        <w:rPr>
          <w:b/>
          <w:color w:val="000000" w:themeColor="text1"/>
          <w:sz w:val="24"/>
          <w:szCs w:val="24"/>
          <w:lang w:val="es-ES"/>
        </w:rPr>
      </w:pPr>
      <w:r>
        <w:rPr>
          <w:b/>
          <w:color w:val="000000" w:themeColor="text1"/>
          <w:sz w:val="24"/>
          <w:szCs w:val="24"/>
          <w:lang w:val="es-ES"/>
        </w:rPr>
        <w:lastRenderedPageBreak/>
        <w:t xml:space="preserve">P4. </w:t>
      </w:r>
      <w:r w:rsidR="00ED589C" w:rsidRPr="00F575F1">
        <w:rPr>
          <w:b/>
          <w:color w:val="000000" w:themeColor="text1"/>
          <w:sz w:val="24"/>
          <w:szCs w:val="24"/>
          <w:lang w:val="es-ES"/>
        </w:rPr>
        <w:t xml:space="preserve">En las bases de postulación se establece que proyectos asociados a cambios estructurales no son admisibles, mi pregunta es </w:t>
      </w:r>
      <w:r w:rsidR="00ED589C">
        <w:rPr>
          <w:b/>
          <w:color w:val="000000" w:themeColor="text1"/>
          <w:sz w:val="24"/>
          <w:szCs w:val="24"/>
          <w:lang w:val="es-ES"/>
        </w:rPr>
        <w:t>¿</w:t>
      </w:r>
      <w:r w:rsidR="00ED589C" w:rsidRPr="00F575F1">
        <w:rPr>
          <w:b/>
          <w:color w:val="000000" w:themeColor="text1"/>
          <w:sz w:val="24"/>
          <w:szCs w:val="24"/>
          <w:lang w:val="es-ES"/>
        </w:rPr>
        <w:t>s</w:t>
      </w:r>
      <w:r w:rsidR="00ED589C">
        <w:rPr>
          <w:b/>
          <w:color w:val="000000" w:themeColor="text1"/>
          <w:sz w:val="24"/>
          <w:szCs w:val="24"/>
          <w:lang w:val="es-ES"/>
        </w:rPr>
        <w:t>i en nuestro colegio tenemos un</w:t>
      </w:r>
      <w:r w:rsidR="00ED589C" w:rsidRPr="00F575F1">
        <w:rPr>
          <w:b/>
          <w:color w:val="000000" w:themeColor="text1"/>
          <w:sz w:val="24"/>
          <w:szCs w:val="24"/>
          <w:lang w:val="es-ES"/>
        </w:rPr>
        <w:t xml:space="preserve"> estudiante discapacitado que usa silla de ruedas, es posible presentar un proyecto que implique la instalación de un ascensor?</w:t>
      </w:r>
    </w:p>
    <w:p w14:paraId="393EF73B" w14:textId="1D37CC9C" w:rsidR="005E3315" w:rsidRPr="005E3315" w:rsidRDefault="009B272F" w:rsidP="005E3315">
      <w:pPr>
        <w:spacing w:line="276" w:lineRule="auto"/>
        <w:jc w:val="both"/>
        <w:rPr>
          <w:color w:val="000000" w:themeColor="text1"/>
          <w:sz w:val="24"/>
          <w:szCs w:val="24"/>
          <w:lang w:val="es-ES"/>
        </w:rPr>
      </w:pPr>
      <w:r>
        <w:rPr>
          <w:color w:val="000000" w:themeColor="text1"/>
          <w:sz w:val="24"/>
          <w:szCs w:val="24"/>
          <w:lang w:val="es-ES"/>
        </w:rPr>
        <w:t xml:space="preserve">R4. </w:t>
      </w:r>
      <w:r w:rsidR="00ED589C" w:rsidRPr="00F575F1">
        <w:rPr>
          <w:color w:val="000000" w:themeColor="text1"/>
          <w:sz w:val="24"/>
          <w:szCs w:val="24"/>
          <w:lang w:val="es-ES"/>
        </w:rPr>
        <w:t>No</w:t>
      </w:r>
      <w:r w:rsidR="00410B47">
        <w:rPr>
          <w:color w:val="000000" w:themeColor="text1"/>
          <w:sz w:val="24"/>
          <w:szCs w:val="24"/>
          <w:lang w:val="es-ES"/>
        </w:rPr>
        <w:t xml:space="preserve"> es posible financiar la instalación de un ascensor</w:t>
      </w:r>
      <w:r w:rsidR="00ED589C" w:rsidRPr="00F575F1">
        <w:rPr>
          <w:color w:val="000000" w:themeColor="text1"/>
          <w:sz w:val="24"/>
          <w:szCs w:val="24"/>
          <w:lang w:val="es-ES"/>
        </w:rPr>
        <w:t xml:space="preserve">, este concurso </w:t>
      </w:r>
      <w:r w:rsidR="003F2DDB">
        <w:rPr>
          <w:color w:val="000000" w:themeColor="text1"/>
          <w:sz w:val="24"/>
          <w:szCs w:val="24"/>
          <w:lang w:val="es-ES"/>
        </w:rPr>
        <w:t>no permite financiar</w:t>
      </w:r>
      <w:r w:rsidR="00ED589C" w:rsidRPr="00F575F1">
        <w:rPr>
          <w:color w:val="000000" w:themeColor="text1"/>
          <w:sz w:val="24"/>
          <w:szCs w:val="24"/>
          <w:lang w:val="es-ES"/>
        </w:rPr>
        <w:t xml:space="preserve"> cambios</w:t>
      </w:r>
      <w:r w:rsidR="00ED589C">
        <w:rPr>
          <w:color w:val="000000" w:themeColor="text1"/>
          <w:sz w:val="24"/>
          <w:szCs w:val="24"/>
          <w:lang w:val="es-ES"/>
        </w:rPr>
        <w:t xml:space="preserve"> estructurales</w:t>
      </w:r>
      <w:r w:rsidR="005E3315" w:rsidRPr="005E3315">
        <w:rPr>
          <w:color w:val="000000" w:themeColor="text1"/>
          <w:sz w:val="24"/>
          <w:szCs w:val="24"/>
          <w:lang w:val="es-ES"/>
        </w:rPr>
        <w:t xml:space="preserve">, esto considerando que la normativa vigente mandata que los recintos de uso público deben ser accesibles. </w:t>
      </w:r>
    </w:p>
    <w:p w14:paraId="73F08E65" w14:textId="77777777" w:rsidR="00ED589C" w:rsidRDefault="00ED589C" w:rsidP="00ED589C">
      <w:pPr>
        <w:spacing w:line="276" w:lineRule="auto"/>
        <w:jc w:val="both"/>
        <w:rPr>
          <w:color w:val="000000" w:themeColor="text1"/>
          <w:sz w:val="24"/>
          <w:szCs w:val="24"/>
          <w:lang w:val="es-ES"/>
        </w:rPr>
      </w:pPr>
    </w:p>
    <w:p w14:paraId="6E93A69C" w14:textId="77777777" w:rsidR="00ED589C" w:rsidRDefault="00410B47" w:rsidP="00ED589C">
      <w:pPr>
        <w:spacing w:line="276" w:lineRule="auto"/>
        <w:jc w:val="both"/>
        <w:rPr>
          <w:b/>
          <w:color w:val="000000" w:themeColor="text1"/>
          <w:sz w:val="24"/>
          <w:szCs w:val="24"/>
          <w:lang w:val="es-ES"/>
        </w:rPr>
      </w:pPr>
      <w:r>
        <w:rPr>
          <w:b/>
          <w:color w:val="000000" w:themeColor="text1"/>
          <w:sz w:val="24"/>
          <w:szCs w:val="24"/>
          <w:lang w:val="es-ES"/>
        </w:rPr>
        <w:t xml:space="preserve">P5. </w:t>
      </w:r>
      <w:r w:rsidR="00ED589C">
        <w:rPr>
          <w:b/>
          <w:color w:val="000000" w:themeColor="text1"/>
          <w:sz w:val="24"/>
          <w:szCs w:val="24"/>
          <w:lang w:val="es-ES"/>
        </w:rPr>
        <w:t>S</w:t>
      </w:r>
      <w:r w:rsidR="00ED589C" w:rsidRPr="007761AA">
        <w:rPr>
          <w:b/>
          <w:color w:val="000000" w:themeColor="text1"/>
          <w:sz w:val="24"/>
          <w:szCs w:val="24"/>
          <w:lang w:val="es-ES"/>
        </w:rPr>
        <w:t>e puede implementar la compra de insumos para la inserción laboral (por ejemplo, hornos y utensilios para repostería).</w:t>
      </w:r>
    </w:p>
    <w:p w14:paraId="316B9A7F" w14:textId="77777777" w:rsidR="00ED589C" w:rsidRDefault="009B272F" w:rsidP="00ED589C">
      <w:pPr>
        <w:spacing w:line="276" w:lineRule="auto"/>
        <w:jc w:val="both"/>
        <w:rPr>
          <w:color w:val="000000" w:themeColor="text1"/>
          <w:sz w:val="24"/>
          <w:szCs w:val="24"/>
          <w:lang w:val="es-ES"/>
        </w:rPr>
      </w:pPr>
      <w:r>
        <w:rPr>
          <w:color w:val="000000" w:themeColor="text1"/>
          <w:sz w:val="24"/>
          <w:szCs w:val="24"/>
          <w:lang w:val="es-ES"/>
        </w:rPr>
        <w:t xml:space="preserve">R5. </w:t>
      </w:r>
      <w:r w:rsidR="00ED589C">
        <w:rPr>
          <w:color w:val="000000" w:themeColor="text1"/>
          <w:sz w:val="24"/>
          <w:szCs w:val="24"/>
          <w:lang w:val="es-ES"/>
        </w:rPr>
        <w:t>S</w:t>
      </w:r>
      <w:r w:rsidR="00ED589C" w:rsidRPr="00ED589C">
        <w:rPr>
          <w:color w:val="000000" w:themeColor="text1"/>
          <w:sz w:val="24"/>
          <w:szCs w:val="24"/>
          <w:lang w:val="es-ES"/>
        </w:rPr>
        <w:t>i es factible realizar la compra de materiales orientados a capacitación de los estudiantes para la inserción laboral con los fondos aportados por el concurso.</w:t>
      </w:r>
    </w:p>
    <w:p w14:paraId="0812BC4D" w14:textId="77777777" w:rsidR="00ED589C" w:rsidRDefault="00ED589C" w:rsidP="00ED589C">
      <w:pPr>
        <w:spacing w:line="276" w:lineRule="auto"/>
        <w:jc w:val="both"/>
        <w:rPr>
          <w:color w:val="000000" w:themeColor="text1"/>
          <w:sz w:val="24"/>
          <w:szCs w:val="24"/>
          <w:lang w:val="es-ES"/>
        </w:rPr>
      </w:pPr>
    </w:p>
    <w:p w14:paraId="51CE985C" w14:textId="77777777" w:rsidR="00ED589C" w:rsidRPr="00CC5B86" w:rsidRDefault="00410B47" w:rsidP="00ED589C">
      <w:pPr>
        <w:spacing w:line="276" w:lineRule="auto"/>
        <w:jc w:val="both"/>
        <w:rPr>
          <w:b/>
          <w:color w:val="000000" w:themeColor="text1"/>
          <w:sz w:val="24"/>
          <w:szCs w:val="24"/>
          <w:lang w:val="es-ES"/>
        </w:rPr>
      </w:pPr>
      <w:r>
        <w:rPr>
          <w:b/>
          <w:color w:val="000000" w:themeColor="text1"/>
          <w:sz w:val="24"/>
          <w:szCs w:val="24"/>
          <w:lang w:val="es-ES"/>
        </w:rPr>
        <w:t xml:space="preserve">P6. </w:t>
      </w:r>
      <w:r w:rsidR="00ED589C" w:rsidRPr="00CC5B86">
        <w:rPr>
          <w:b/>
          <w:color w:val="000000" w:themeColor="text1"/>
          <w:sz w:val="24"/>
          <w:szCs w:val="24"/>
          <w:lang w:val="es-ES"/>
        </w:rPr>
        <w:t xml:space="preserve">¿Con el fondo del concurso se puede optar a?: </w:t>
      </w:r>
    </w:p>
    <w:p w14:paraId="7DB7D8B6" w14:textId="77777777" w:rsidR="00ED589C" w:rsidRPr="00CC5B86" w:rsidRDefault="00410B47" w:rsidP="00ED589C">
      <w:pPr>
        <w:spacing w:line="276" w:lineRule="auto"/>
        <w:jc w:val="both"/>
        <w:rPr>
          <w:b/>
          <w:color w:val="000000" w:themeColor="text1"/>
          <w:sz w:val="24"/>
          <w:szCs w:val="24"/>
          <w:lang w:val="es-ES"/>
        </w:rPr>
      </w:pPr>
      <w:r>
        <w:rPr>
          <w:b/>
          <w:color w:val="000000" w:themeColor="text1"/>
          <w:sz w:val="24"/>
          <w:szCs w:val="24"/>
          <w:lang w:val="es-ES"/>
        </w:rPr>
        <w:t>a)</w:t>
      </w:r>
      <w:r w:rsidR="00ED589C" w:rsidRPr="00CC5B86">
        <w:rPr>
          <w:b/>
          <w:color w:val="000000" w:themeColor="text1"/>
          <w:sz w:val="24"/>
          <w:szCs w:val="24"/>
          <w:lang w:val="es-ES"/>
        </w:rPr>
        <w:t xml:space="preserve"> capacitaciones para diagnósticos específicos, como capacitación y certificación de Batería EVALUA versión 4.0 (diagnosticar dificultades específicas del aprendizaje), Wisc V (evaluación para funcionamiento intelectual limítrofe y discapacidad intelectual) , Abas II ( evaluación de conductas adaptativas) , ADOS 2 ( evaluación para diagnosticar trastorno del espectro autista)  , entre otros afines. </w:t>
      </w:r>
    </w:p>
    <w:p w14:paraId="5326882D" w14:textId="2711C2A4" w:rsidR="005E3315" w:rsidRDefault="00410B47" w:rsidP="00ED589C">
      <w:pPr>
        <w:spacing w:line="276" w:lineRule="auto"/>
        <w:jc w:val="both"/>
        <w:rPr>
          <w:color w:val="000000" w:themeColor="text1"/>
          <w:sz w:val="24"/>
          <w:szCs w:val="24"/>
          <w:lang w:val="es-ES"/>
        </w:rPr>
      </w:pPr>
      <w:r>
        <w:rPr>
          <w:color w:val="000000" w:themeColor="text1"/>
          <w:sz w:val="24"/>
          <w:szCs w:val="24"/>
          <w:lang w:val="es-ES"/>
        </w:rPr>
        <w:t xml:space="preserve">R6a. </w:t>
      </w:r>
      <w:r w:rsidR="005E3315" w:rsidRPr="00155624">
        <w:rPr>
          <w:color w:val="000000" w:themeColor="text1"/>
          <w:sz w:val="24"/>
          <w:szCs w:val="24"/>
          <w:lang w:val="es-ES"/>
        </w:rPr>
        <w:t>Es posible financiar capacitaciones que permitan la formación de profesionales</w:t>
      </w:r>
      <w:r w:rsidR="005E3315">
        <w:rPr>
          <w:color w:val="000000" w:themeColor="text1"/>
          <w:sz w:val="24"/>
          <w:szCs w:val="24"/>
          <w:lang w:val="es-ES"/>
        </w:rPr>
        <w:t xml:space="preserve">, no así la adquisición de las baterías referidas en la consulta. </w:t>
      </w:r>
    </w:p>
    <w:p w14:paraId="08B31B33" w14:textId="0B303323" w:rsidR="00ED589C" w:rsidRPr="00CC5B86" w:rsidRDefault="00410B47" w:rsidP="00ED589C">
      <w:pPr>
        <w:spacing w:line="276" w:lineRule="auto"/>
        <w:jc w:val="both"/>
        <w:rPr>
          <w:b/>
          <w:color w:val="000000" w:themeColor="text1"/>
          <w:sz w:val="24"/>
          <w:szCs w:val="24"/>
          <w:lang w:val="es-ES"/>
        </w:rPr>
      </w:pPr>
      <w:r>
        <w:rPr>
          <w:b/>
          <w:color w:val="000000" w:themeColor="text1"/>
          <w:sz w:val="24"/>
          <w:szCs w:val="24"/>
          <w:lang w:val="es-ES"/>
        </w:rPr>
        <w:t>b)</w:t>
      </w:r>
      <w:r w:rsidR="00ED589C" w:rsidRPr="00CC5B86">
        <w:rPr>
          <w:b/>
          <w:color w:val="000000" w:themeColor="text1"/>
          <w:sz w:val="24"/>
          <w:szCs w:val="24"/>
          <w:lang w:val="es-ES"/>
        </w:rPr>
        <w:t xml:space="preserve"> Compra de cuadernillos y usos para su</w:t>
      </w:r>
      <w:r>
        <w:rPr>
          <w:b/>
          <w:color w:val="000000" w:themeColor="text1"/>
          <w:sz w:val="24"/>
          <w:szCs w:val="24"/>
          <w:lang w:val="es-ES"/>
        </w:rPr>
        <w:t xml:space="preserve"> corrección de los instrumentos</w:t>
      </w:r>
      <w:r w:rsidR="00ED589C" w:rsidRPr="00CC5B86">
        <w:rPr>
          <w:b/>
          <w:color w:val="000000" w:themeColor="text1"/>
          <w:sz w:val="24"/>
          <w:szCs w:val="24"/>
          <w:lang w:val="es-ES"/>
        </w:rPr>
        <w:t xml:space="preserve"> EVALUA versión 4.0, Wisc V, Abas II.</w:t>
      </w:r>
    </w:p>
    <w:p w14:paraId="1EFBC413" w14:textId="77777777" w:rsidR="005E3315" w:rsidRPr="005E3315" w:rsidRDefault="00410B47" w:rsidP="005E3315">
      <w:pPr>
        <w:spacing w:line="276" w:lineRule="auto"/>
        <w:jc w:val="both"/>
        <w:rPr>
          <w:color w:val="000000" w:themeColor="text1"/>
          <w:sz w:val="24"/>
          <w:szCs w:val="24"/>
          <w:lang w:val="es-ES"/>
        </w:rPr>
      </w:pPr>
      <w:r>
        <w:rPr>
          <w:color w:val="000000" w:themeColor="text1"/>
          <w:sz w:val="24"/>
          <w:szCs w:val="24"/>
          <w:lang w:val="es-ES"/>
        </w:rPr>
        <w:t>R6b</w:t>
      </w:r>
      <w:r w:rsidR="00ED589C" w:rsidRPr="00155624">
        <w:rPr>
          <w:color w:val="000000" w:themeColor="text1"/>
          <w:sz w:val="24"/>
          <w:szCs w:val="24"/>
          <w:lang w:val="es-ES"/>
        </w:rPr>
        <w:t xml:space="preserve">. </w:t>
      </w:r>
      <w:r w:rsidR="005E3315" w:rsidRPr="005E3315">
        <w:rPr>
          <w:color w:val="000000" w:themeColor="text1"/>
          <w:sz w:val="24"/>
          <w:szCs w:val="24"/>
          <w:lang w:val="es-ES"/>
        </w:rPr>
        <w:t>No es posible la compra elementos vinculados al diagnóstico. Los recursos materiales para el diagnóstico deben ser cubiertos, través de la Subvención Especial y /o Preferencial.</w:t>
      </w:r>
    </w:p>
    <w:p w14:paraId="2D29AADA" w14:textId="77777777" w:rsidR="00ED589C" w:rsidRDefault="00410B47" w:rsidP="00ED589C">
      <w:pPr>
        <w:spacing w:line="276" w:lineRule="auto"/>
        <w:jc w:val="both"/>
        <w:rPr>
          <w:b/>
          <w:color w:val="000000" w:themeColor="text1"/>
          <w:sz w:val="24"/>
          <w:szCs w:val="24"/>
          <w:lang w:val="es-ES"/>
        </w:rPr>
      </w:pPr>
      <w:r>
        <w:rPr>
          <w:b/>
          <w:color w:val="000000" w:themeColor="text1"/>
          <w:sz w:val="24"/>
          <w:szCs w:val="24"/>
          <w:lang w:val="es-ES"/>
        </w:rPr>
        <w:t>c)</w:t>
      </w:r>
      <w:r w:rsidR="00ED589C" w:rsidRPr="00CC5B86">
        <w:rPr>
          <w:b/>
          <w:color w:val="000000" w:themeColor="text1"/>
          <w:sz w:val="24"/>
          <w:szCs w:val="24"/>
          <w:lang w:val="es-ES"/>
        </w:rPr>
        <w:t xml:space="preserve"> si con este fondo se puede contratar profesionales para proceso de evaluación y reevaluación del programa de integración escolar, realiza</w:t>
      </w:r>
      <w:r w:rsidR="00ED589C">
        <w:rPr>
          <w:b/>
          <w:color w:val="000000" w:themeColor="text1"/>
          <w:sz w:val="24"/>
          <w:szCs w:val="24"/>
          <w:lang w:val="es-ES"/>
        </w:rPr>
        <w:t>do a finales e inicio de año. (</w:t>
      </w:r>
      <w:r w:rsidR="00ED589C" w:rsidRPr="00CC5B86">
        <w:rPr>
          <w:b/>
          <w:color w:val="000000" w:themeColor="text1"/>
          <w:sz w:val="24"/>
          <w:szCs w:val="24"/>
          <w:lang w:val="es-ES"/>
        </w:rPr>
        <w:t>equipo evaluador).</w:t>
      </w:r>
    </w:p>
    <w:p w14:paraId="3B3245BE" w14:textId="05114C8A" w:rsidR="005E3315" w:rsidRDefault="00410B47" w:rsidP="00ED589C">
      <w:pPr>
        <w:spacing w:line="276" w:lineRule="auto"/>
        <w:jc w:val="both"/>
        <w:rPr>
          <w:color w:val="000000" w:themeColor="text1"/>
          <w:sz w:val="24"/>
          <w:szCs w:val="24"/>
          <w:lang w:val="es-ES"/>
        </w:rPr>
      </w:pPr>
      <w:r>
        <w:rPr>
          <w:color w:val="000000" w:themeColor="text1"/>
          <w:sz w:val="24"/>
          <w:szCs w:val="24"/>
          <w:lang w:val="es-ES"/>
        </w:rPr>
        <w:lastRenderedPageBreak/>
        <w:t>R6c.</w:t>
      </w:r>
      <w:r w:rsidR="005E3315" w:rsidRPr="005E3315">
        <w:t xml:space="preserve"> </w:t>
      </w:r>
      <w:r w:rsidR="005E3315" w:rsidRPr="005E3315">
        <w:rPr>
          <w:color w:val="000000" w:themeColor="text1"/>
          <w:sz w:val="24"/>
          <w:szCs w:val="24"/>
          <w:lang w:val="es-ES"/>
        </w:rPr>
        <w:t xml:space="preserve">Para los procesos de evaluación y reevaluación se debe utilizar las y los profesionales contratado, a través del PIE, es decir con la Subvención Especial. De lo contrario existiría </w:t>
      </w:r>
      <w:r w:rsidR="00BF60C7" w:rsidRPr="005E3315">
        <w:rPr>
          <w:color w:val="000000" w:themeColor="text1"/>
          <w:sz w:val="24"/>
          <w:szCs w:val="24"/>
          <w:lang w:val="es-ES"/>
        </w:rPr>
        <w:t>una duplicidad</w:t>
      </w:r>
      <w:r w:rsidR="005E3315" w:rsidRPr="005E3315">
        <w:rPr>
          <w:color w:val="000000" w:themeColor="text1"/>
          <w:sz w:val="24"/>
          <w:szCs w:val="24"/>
          <w:lang w:val="es-ES"/>
        </w:rPr>
        <w:t xml:space="preserve"> de recursos para el mismo fin. Es viable contratar profesionales en el proceso de evaluación siempre y cuando sea parte del acompañamiento en el proceso</w:t>
      </w:r>
    </w:p>
    <w:p w14:paraId="03B1F90B" w14:textId="77777777" w:rsidR="00BF60C7" w:rsidRDefault="00BF60C7" w:rsidP="00ED589C">
      <w:pPr>
        <w:spacing w:line="276" w:lineRule="auto"/>
        <w:jc w:val="both"/>
        <w:rPr>
          <w:color w:val="000000" w:themeColor="text1"/>
          <w:sz w:val="24"/>
          <w:szCs w:val="24"/>
          <w:lang w:val="es-ES"/>
        </w:rPr>
      </w:pPr>
    </w:p>
    <w:p w14:paraId="49FB5C89" w14:textId="75D9AF98" w:rsidR="00ED589C" w:rsidRDefault="00410B47" w:rsidP="00ED589C">
      <w:pPr>
        <w:spacing w:line="276" w:lineRule="auto"/>
        <w:jc w:val="both"/>
        <w:rPr>
          <w:b/>
          <w:color w:val="000000" w:themeColor="text1"/>
          <w:sz w:val="24"/>
          <w:szCs w:val="24"/>
          <w:lang w:val="es-ES"/>
        </w:rPr>
      </w:pPr>
      <w:r>
        <w:rPr>
          <w:b/>
          <w:color w:val="000000" w:themeColor="text1"/>
          <w:sz w:val="24"/>
          <w:szCs w:val="24"/>
          <w:lang w:val="es-ES"/>
        </w:rPr>
        <w:t xml:space="preserve">P7. </w:t>
      </w:r>
      <w:r w:rsidR="00ED589C" w:rsidRPr="00155624">
        <w:rPr>
          <w:b/>
          <w:color w:val="000000" w:themeColor="text1"/>
          <w:sz w:val="24"/>
          <w:szCs w:val="24"/>
          <w:lang w:val="es-ES"/>
        </w:rPr>
        <w:t>Somos un establecimiento particular subvencionado, atendemos población de jóvenes y adultos, pues</w:t>
      </w:r>
      <w:r>
        <w:rPr>
          <w:b/>
          <w:color w:val="000000" w:themeColor="text1"/>
          <w:sz w:val="24"/>
          <w:szCs w:val="24"/>
          <w:lang w:val="es-ES"/>
        </w:rPr>
        <w:t>to que somos un CEIA. D</w:t>
      </w:r>
      <w:r w:rsidR="00ED589C" w:rsidRPr="00155624">
        <w:rPr>
          <w:b/>
          <w:color w:val="000000" w:themeColor="text1"/>
          <w:sz w:val="24"/>
          <w:szCs w:val="24"/>
          <w:lang w:val="es-ES"/>
        </w:rPr>
        <w:t xml:space="preserve">entro de los fondos, </w:t>
      </w:r>
      <w:r>
        <w:rPr>
          <w:b/>
          <w:color w:val="000000" w:themeColor="text1"/>
          <w:sz w:val="24"/>
          <w:szCs w:val="24"/>
          <w:lang w:val="es-ES"/>
        </w:rPr>
        <w:t>¿</w:t>
      </w:r>
      <w:r w:rsidR="00ED589C" w:rsidRPr="00155624">
        <w:rPr>
          <w:b/>
          <w:color w:val="000000" w:themeColor="text1"/>
          <w:sz w:val="24"/>
          <w:szCs w:val="24"/>
          <w:lang w:val="es-ES"/>
        </w:rPr>
        <w:t>se puede considerar la contratación de profesionales? como terapeuta ocupacional.</w:t>
      </w:r>
    </w:p>
    <w:p w14:paraId="035D3C51" w14:textId="77777777" w:rsidR="005E3315" w:rsidRPr="005E3315" w:rsidRDefault="009B272F" w:rsidP="005E3315">
      <w:pPr>
        <w:spacing w:line="276" w:lineRule="auto"/>
        <w:jc w:val="both"/>
        <w:rPr>
          <w:color w:val="000000" w:themeColor="text1"/>
          <w:sz w:val="24"/>
          <w:szCs w:val="24"/>
          <w:lang w:val="es-ES"/>
        </w:rPr>
      </w:pPr>
      <w:r>
        <w:rPr>
          <w:color w:val="000000" w:themeColor="text1"/>
          <w:sz w:val="24"/>
          <w:szCs w:val="24"/>
          <w:lang w:val="es-ES"/>
        </w:rPr>
        <w:t>R7.</w:t>
      </w:r>
      <w:r w:rsidR="000E522B">
        <w:rPr>
          <w:color w:val="000000" w:themeColor="text1"/>
          <w:sz w:val="24"/>
          <w:szCs w:val="24"/>
          <w:lang w:val="es-ES"/>
        </w:rPr>
        <w:t xml:space="preserve"> </w:t>
      </w:r>
      <w:r w:rsidR="00ED589C" w:rsidRPr="00155624">
        <w:rPr>
          <w:color w:val="000000" w:themeColor="text1"/>
          <w:sz w:val="24"/>
          <w:szCs w:val="24"/>
          <w:lang w:val="es-ES"/>
        </w:rPr>
        <w:t xml:space="preserve">Es posible contratar un terapeuta ocupacional como un profesional de </w:t>
      </w:r>
      <w:r w:rsidR="005E3315" w:rsidRPr="005E3315">
        <w:rPr>
          <w:color w:val="000000" w:themeColor="text1"/>
          <w:sz w:val="24"/>
          <w:szCs w:val="24"/>
          <w:lang w:val="es-ES"/>
        </w:rPr>
        <w:t xml:space="preserve">apoyo a las diversas acciones con tengan como fin último potenciar los procesos de inclusión. </w:t>
      </w:r>
    </w:p>
    <w:p w14:paraId="2ADFA021" w14:textId="77777777" w:rsidR="005E3315" w:rsidRPr="005E3315" w:rsidRDefault="005E3315" w:rsidP="005E3315">
      <w:pPr>
        <w:spacing w:line="276" w:lineRule="auto"/>
        <w:jc w:val="both"/>
        <w:rPr>
          <w:color w:val="000000" w:themeColor="text1"/>
          <w:sz w:val="24"/>
          <w:szCs w:val="24"/>
          <w:lang w:val="es-ES"/>
        </w:rPr>
      </w:pPr>
    </w:p>
    <w:p w14:paraId="23C80040" w14:textId="77777777" w:rsidR="00ED589C" w:rsidRPr="00155624" w:rsidRDefault="00410B47" w:rsidP="00ED589C">
      <w:pPr>
        <w:spacing w:line="276" w:lineRule="auto"/>
        <w:jc w:val="both"/>
        <w:rPr>
          <w:b/>
          <w:color w:val="000000" w:themeColor="text1"/>
          <w:sz w:val="24"/>
          <w:szCs w:val="24"/>
          <w:lang w:val="es-ES"/>
        </w:rPr>
      </w:pPr>
      <w:r>
        <w:rPr>
          <w:b/>
          <w:color w:val="000000" w:themeColor="text1"/>
          <w:sz w:val="24"/>
          <w:szCs w:val="24"/>
          <w:lang w:val="es-ES"/>
        </w:rPr>
        <w:t>P8. ¿</w:t>
      </w:r>
      <w:r w:rsidR="00ED589C" w:rsidRPr="00155624">
        <w:rPr>
          <w:b/>
          <w:color w:val="000000" w:themeColor="text1"/>
          <w:sz w:val="24"/>
          <w:szCs w:val="24"/>
          <w:lang w:val="es-ES"/>
        </w:rPr>
        <w:t>Es posible acondicionar un container como sala de terapias y que se financie con el proyecto</w:t>
      </w:r>
      <w:r>
        <w:rPr>
          <w:b/>
          <w:color w:val="000000" w:themeColor="text1"/>
          <w:sz w:val="24"/>
          <w:szCs w:val="24"/>
          <w:lang w:val="es-ES"/>
        </w:rPr>
        <w:t>?</w:t>
      </w:r>
      <w:r w:rsidR="00ED589C" w:rsidRPr="00155624">
        <w:rPr>
          <w:b/>
          <w:color w:val="000000" w:themeColor="text1"/>
          <w:sz w:val="24"/>
          <w:szCs w:val="24"/>
          <w:lang w:val="es-ES"/>
        </w:rPr>
        <w:t>. Nosotros tendríamos el container.</w:t>
      </w:r>
    </w:p>
    <w:p w14:paraId="4ABE5511" w14:textId="192A175E" w:rsidR="00ED589C" w:rsidRDefault="009B272F" w:rsidP="00ED589C">
      <w:pPr>
        <w:spacing w:line="276" w:lineRule="auto"/>
        <w:jc w:val="both"/>
        <w:rPr>
          <w:color w:val="000000" w:themeColor="text1"/>
          <w:sz w:val="24"/>
          <w:szCs w:val="24"/>
          <w:lang w:val="es-ES"/>
        </w:rPr>
      </w:pPr>
      <w:r>
        <w:rPr>
          <w:color w:val="000000" w:themeColor="text1"/>
          <w:sz w:val="24"/>
          <w:szCs w:val="24"/>
          <w:lang w:val="es-ES"/>
        </w:rPr>
        <w:t xml:space="preserve">R8. </w:t>
      </w:r>
      <w:r w:rsidR="00ED589C">
        <w:rPr>
          <w:color w:val="000000" w:themeColor="text1"/>
          <w:sz w:val="24"/>
          <w:szCs w:val="24"/>
          <w:lang w:val="es-ES"/>
        </w:rPr>
        <w:t xml:space="preserve">No se financiarán elementos </w:t>
      </w:r>
      <w:r w:rsidR="00ED589C" w:rsidRPr="00155624">
        <w:rPr>
          <w:color w:val="000000" w:themeColor="text1"/>
          <w:sz w:val="24"/>
          <w:szCs w:val="24"/>
          <w:lang w:val="es-ES"/>
        </w:rPr>
        <w:t>que no sean con fines educacionales. El objetivo es realizar actividades que favorezcan la inclusión</w:t>
      </w:r>
      <w:r w:rsidR="005E3315">
        <w:rPr>
          <w:color w:val="000000" w:themeColor="text1"/>
          <w:sz w:val="24"/>
          <w:szCs w:val="24"/>
          <w:lang w:val="es-ES"/>
        </w:rPr>
        <w:t xml:space="preserve"> educativa, no para terapia</w:t>
      </w:r>
      <w:r w:rsidR="00ED589C" w:rsidRPr="00155624">
        <w:rPr>
          <w:color w:val="000000" w:themeColor="text1"/>
          <w:sz w:val="24"/>
          <w:szCs w:val="24"/>
          <w:lang w:val="es-ES"/>
        </w:rPr>
        <w:t>.</w:t>
      </w:r>
    </w:p>
    <w:p w14:paraId="02D24166" w14:textId="77777777" w:rsidR="00ED589C" w:rsidRDefault="00ED589C" w:rsidP="00ED589C">
      <w:pPr>
        <w:spacing w:line="276" w:lineRule="auto"/>
        <w:jc w:val="both"/>
        <w:rPr>
          <w:color w:val="000000" w:themeColor="text1"/>
          <w:sz w:val="24"/>
          <w:szCs w:val="24"/>
          <w:lang w:val="es-ES"/>
        </w:rPr>
      </w:pPr>
    </w:p>
    <w:p w14:paraId="57239FD3" w14:textId="77777777" w:rsidR="00ED589C" w:rsidRDefault="00410B47" w:rsidP="00ED589C">
      <w:pPr>
        <w:spacing w:after="0" w:line="240" w:lineRule="auto"/>
        <w:jc w:val="both"/>
        <w:rPr>
          <w:rFonts w:ascii="Calibri" w:eastAsia="Times New Roman" w:hAnsi="Calibri" w:cs="Calibri"/>
          <w:b/>
          <w:color w:val="000000"/>
          <w:sz w:val="24"/>
          <w:szCs w:val="24"/>
          <w:lang w:eastAsia="es-CL"/>
        </w:rPr>
      </w:pPr>
      <w:r>
        <w:rPr>
          <w:rFonts w:ascii="Calibri" w:eastAsia="Times New Roman" w:hAnsi="Calibri" w:cs="Calibri"/>
          <w:b/>
          <w:color w:val="000000"/>
          <w:sz w:val="24"/>
          <w:szCs w:val="24"/>
          <w:lang w:eastAsia="es-CL"/>
        </w:rPr>
        <w:t xml:space="preserve">P9. </w:t>
      </w:r>
      <w:r w:rsidR="00ED589C" w:rsidRPr="00155624">
        <w:rPr>
          <w:rFonts w:ascii="Calibri" w:eastAsia="Times New Roman" w:hAnsi="Calibri" w:cs="Calibri"/>
          <w:b/>
          <w:color w:val="000000"/>
          <w:sz w:val="24"/>
          <w:szCs w:val="24"/>
          <w:lang w:eastAsia="es-CL"/>
        </w:rPr>
        <w:t>En la página 42 y 43 de las bases se menciona "Dentro de los recursos factibles de financiar.... " y aparece una tabla que incluye: elementos sensoriales, go talk, dispositivos de seguimiento cefálico, entre otros. ¿Este tipo de recursos son los únicos a fina</w:t>
      </w:r>
      <w:r>
        <w:rPr>
          <w:rFonts w:ascii="Calibri" w:eastAsia="Times New Roman" w:hAnsi="Calibri" w:cs="Calibri"/>
          <w:b/>
          <w:color w:val="000000"/>
          <w:sz w:val="24"/>
          <w:szCs w:val="24"/>
          <w:lang w:eastAsia="es-CL"/>
        </w:rPr>
        <w:t>nciar? o pueden ser otros?,</w:t>
      </w:r>
      <w:r w:rsidR="00ED589C" w:rsidRPr="00155624">
        <w:rPr>
          <w:rFonts w:ascii="Calibri" w:eastAsia="Times New Roman" w:hAnsi="Calibri" w:cs="Calibri"/>
          <w:b/>
          <w:color w:val="000000"/>
          <w:sz w:val="24"/>
          <w:szCs w:val="24"/>
          <w:lang w:eastAsia="es-CL"/>
        </w:rPr>
        <w:t xml:space="preserve"> por ejemplo, la formación en oficios de estudiantes, orientación vocacional, etc.</w:t>
      </w:r>
    </w:p>
    <w:p w14:paraId="0CB73D38" w14:textId="77777777" w:rsidR="009B272F" w:rsidRPr="00410B47" w:rsidRDefault="009B272F" w:rsidP="00ED589C">
      <w:pPr>
        <w:spacing w:after="0" w:line="240" w:lineRule="auto"/>
        <w:jc w:val="both"/>
        <w:rPr>
          <w:rFonts w:ascii="Calibri" w:eastAsia="Times New Roman" w:hAnsi="Calibri" w:cs="Calibri"/>
          <w:b/>
          <w:color w:val="000000"/>
          <w:sz w:val="24"/>
          <w:szCs w:val="24"/>
          <w:lang w:eastAsia="es-CL"/>
        </w:rPr>
      </w:pPr>
    </w:p>
    <w:p w14:paraId="6CB45679" w14:textId="77777777" w:rsidR="00ED589C" w:rsidRDefault="009B272F" w:rsidP="00ED589C">
      <w:pPr>
        <w:spacing w:line="276" w:lineRule="auto"/>
        <w:jc w:val="both"/>
        <w:rPr>
          <w:color w:val="000000" w:themeColor="text1"/>
          <w:sz w:val="24"/>
          <w:szCs w:val="24"/>
          <w:lang w:val="es-ES"/>
        </w:rPr>
      </w:pPr>
      <w:r>
        <w:rPr>
          <w:color w:val="000000" w:themeColor="text1"/>
          <w:sz w:val="24"/>
          <w:szCs w:val="24"/>
          <w:lang w:val="es-ES"/>
        </w:rPr>
        <w:t xml:space="preserve">R9. </w:t>
      </w:r>
      <w:r w:rsidR="00ED589C" w:rsidRPr="00410B47">
        <w:rPr>
          <w:color w:val="000000" w:themeColor="text1"/>
          <w:sz w:val="24"/>
          <w:szCs w:val="24"/>
          <w:lang w:val="es-ES"/>
        </w:rPr>
        <w:t>Según las bases los implementos a financiar son los presentes en la tabla. No existe opción de agregar otros implementos, pero si se pudieran adquirir materiales de capacitación orientados a la formación de oficios o vocacional como se consulta.</w:t>
      </w:r>
    </w:p>
    <w:p w14:paraId="5D664496" w14:textId="77777777" w:rsidR="00B36173" w:rsidRPr="00410B47" w:rsidRDefault="00B36173" w:rsidP="00ED589C">
      <w:pPr>
        <w:spacing w:line="276" w:lineRule="auto"/>
        <w:jc w:val="both"/>
        <w:rPr>
          <w:color w:val="000000" w:themeColor="text1"/>
          <w:sz w:val="24"/>
          <w:szCs w:val="24"/>
          <w:lang w:val="es-ES"/>
        </w:rPr>
      </w:pPr>
    </w:p>
    <w:p w14:paraId="3762063C" w14:textId="77777777" w:rsidR="00ED589C" w:rsidRDefault="00B36173" w:rsidP="00ED589C">
      <w:pPr>
        <w:spacing w:line="276" w:lineRule="auto"/>
        <w:jc w:val="both"/>
        <w:rPr>
          <w:b/>
          <w:color w:val="000000" w:themeColor="text1"/>
          <w:sz w:val="24"/>
          <w:szCs w:val="24"/>
          <w:lang w:val="es-ES"/>
        </w:rPr>
      </w:pPr>
      <w:r>
        <w:rPr>
          <w:b/>
          <w:color w:val="000000" w:themeColor="text1"/>
          <w:sz w:val="24"/>
          <w:szCs w:val="24"/>
          <w:lang w:val="es-ES"/>
        </w:rPr>
        <w:t xml:space="preserve">P10. </w:t>
      </w:r>
      <w:r w:rsidRPr="00B36173">
        <w:rPr>
          <w:b/>
          <w:color w:val="000000" w:themeColor="text1"/>
          <w:sz w:val="24"/>
          <w:szCs w:val="24"/>
          <w:lang w:val="es-ES"/>
        </w:rPr>
        <w:t>Deseamos adquirir una línea Braille para nuestra escuela. ¿Podemos adquirirlo con los fondos del proyecto?</w:t>
      </w:r>
    </w:p>
    <w:p w14:paraId="4695FA2C" w14:textId="77777777" w:rsidR="00B36173" w:rsidRDefault="00B36173" w:rsidP="00ED589C">
      <w:pPr>
        <w:spacing w:line="276" w:lineRule="auto"/>
        <w:jc w:val="both"/>
        <w:rPr>
          <w:color w:val="000000" w:themeColor="text1"/>
          <w:sz w:val="24"/>
          <w:szCs w:val="24"/>
          <w:lang w:val="es-ES"/>
        </w:rPr>
      </w:pPr>
      <w:r w:rsidRPr="00B36173">
        <w:rPr>
          <w:color w:val="000000" w:themeColor="text1"/>
          <w:sz w:val="24"/>
          <w:szCs w:val="24"/>
          <w:lang w:val="es-ES"/>
        </w:rPr>
        <w:t xml:space="preserve">R10: </w:t>
      </w:r>
      <w:r w:rsidR="00306A5B">
        <w:rPr>
          <w:color w:val="000000" w:themeColor="text1"/>
          <w:sz w:val="24"/>
          <w:szCs w:val="24"/>
          <w:lang w:val="es-ES"/>
        </w:rPr>
        <w:t>Si, es posible adquirir una línea Braille tal como lo establecen las bases y en la plataforma de postulación paso 13.</w:t>
      </w:r>
    </w:p>
    <w:p w14:paraId="3C3FC0C3" w14:textId="77777777" w:rsidR="00ED589C" w:rsidRDefault="00B36173" w:rsidP="00ED589C">
      <w:pPr>
        <w:spacing w:line="276" w:lineRule="auto"/>
        <w:jc w:val="both"/>
        <w:rPr>
          <w:b/>
          <w:color w:val="000000" w:themeColor="text1"/>
          <w:sz w:val="24"/>
          <w:szCs w:val="24"/>
          <w:lang w:val="es-ES"/>
        </w:rPr>
      </w:pPr>
      <w:r w:rsidRPr="00B36173">
        <w:rPr>
          <w:b/>
          <w:color w:val="000000" w:themeColor="text1"/>
          <w:sz w:val="24"/>
          <w:szCs w:val="24"/>
          <w:lang w:val="es-ES"/>
        </w:rPr>
        <w:lastRenderedPageBreak/>
        <w:t>P1</w:t>
      </w:r>
      <w:r w:rsidR="00306A5B">
        <w:rPr>
          <w:b/>
          <w:color w:val="000000" w:themeColor="text1"/>
          <w:sz w:val="24"/>
          <w:szCs w:val="24"/>
          <w:lang w:val="es-ES"/>
        </w:rPr>
        <w:t>1</w:t>
      </w:r>
      <w:r w:rsidRPr="00B36173">
        <w:rPr>
          <w:b/>
          <w:color w:val="000000" w:themeColor="text1"/>
          <w:sz w:val="24"/>
          <w:szCs w:val="24"/>
          <w:lang w:val="es-ES"/>
        </w:rPr>
        <w:t xml:space="preserve">. ¿Se puede postular un proyecto que tenga relación con el apoyo de recursos humanos (tutor sombra y terapeuta ocupacional) a estudiantes con Necesidades Educativas Especiales? </w:t>
      </w:r>
      <w:r w:rsidR="00306A5B" w:rsidRPr="00B36173">
        <w:rPr>
          <w:b/>
          <w:color w:val="000000" w:themeColor="text1"/>
          <w:sz w:val="24"/>
          <w:szCs w:val="24"/>
          <w:lang w:val="es-ES"/>
        </w:rPr>
        <w:t>¿De ser positiva la respuesta, como se podría presentar el presupuesto?</w:t>
      </w:r>
    </w:p>
    <w:p w14:paraId="698BA848" w14:textId="77777777" w:rsidR="005E3315" w:rsidRPr="005E3315" w:rsidRDefault="00306A5B" w:rsidP="005E3315">
      <w:pPr>
        <w:spacing w:line="276" w:lineRule="auto"/>
        <w:jc w:val="both"/>
        <w:rPr>
          <w:color w:val="000000" w:themeColor="text1"/>
          <w:sz w:val="24"/>
          <w:szCs w:val="24"/>
          <w:lang w:val="es-ES"/>
        </w:rPr>
      </w:pPr>
      <w:r>
        <w:rPr>
          <w:color w:val="000000" w:themeColor="text1"/>
          <w:sz w:val="24"/>
          <w:szCs w:val="24"/>
          <w:lang w:val="es-ES"/>
        </w:rPr>
        <w:t>R11</w:t>
      </w:r>
      <w:r w:rsidR="00B36173" w:rsidRPr="00B36173">
        <w:rPr>
          <w:color w:val="000000" w:themeColor="text1"/>
          <w:sz w:val="24"/>
          <w:szCs w:val="24"/>
          <w:lang w:val="es-ES"/>
        </w:rPr>
        <w:t>. Ambos recursos humanos se pueden financiar en el ítem de Profesionales</w:t>
      </w:r>
      <w:r w:rsidR="005E3315" w:rsidRPr="005E3315">
        <w:rPr>
          <w:color w:val="000000" w:themeColor="text1"/>
          <w:sz w:val="24"/>
          <w:szCs w:val="24"/>
          <w:lang w:val="es-ES"/>
        </w:rPr>
        <w:t xml:space="preserve">, ya que estos son considerados como Servicios de Apoyo para la inclusión, no obstante, como este concurso tiene por finalidad contribuir a la inclusión educativa, se espera que exista un coaporte por parte de la entidad que postula el proyecto.   </w:t>
      </w:r>
    </w:p>
    <w:p w14:paraId="75C729F6" w14:textId="77777777" w:rsidR="00306A5B" w:rsidRDefault="00306A5B" w:rsidP="00ED589C">
      <w:pPr>
        <w:spacing w:line="276" w:lineRule="auto"/>
        <w:jc w:val="both"/>
        <w:rPr>
          <w:color w:val="000000" w:themeColor="text1"/>
          <w:sz w:val="24"/>
          <w:szCs w:val="24"/>
          <w:lang w:val="es-ES"/>
        </w:rPr>
      </w:pPr>
    </w:p>
    <w:p w14:paraId="74A1C5CA" w14:textId="77777777" w:rsidR="00306A5B" w:rsidRPr="00306A5B" w:rsidRDefault="00306A5B" w:rsidP="00ED589C">
      <w:pPr>
        <w:spacing w:line="276" w:lineRule="auto"/>
        <w:jc w:val="both"/>
        <w:rPr>
          <w:b/>
          <w:color w:val="000000" w:themeColor="text1"/>
          <w:sz w:val="24"/>
          <w:szCs w:val="24"/>
          <w:lang w:val="es-ES"/>
        </w:rPr>
      </w:pPr>
      <w:r w:rsidRPr="00306A5B">
        <w:rPr>
          <w:b/>
          <w:color w:val="000000" w:themeColor="text1"/>
          <w:sz w:val="24"/>
          <w:szCs w:val="24"/>
          <w:lang w:val="es-ES"/>
        </w:rPr>
        <w:t>P12. ¿Es posible financiar servicios de traslado para los estudiantes en los proyectos de este concurso?</w:t>
      </w:r>
    </w:p>
    <w:p w14:paraId="7D2DC74C" w14:textId="77777777" w:rsidR="00306A5B" w:rsidRDefault="00306A5B" w:rsidP="00306A5B">
      <w:pPr>
        <w:spacing w:line="276" w:lineRule="auto"/>
        <w:jc w:val="both"/>
        <w:rPr>
          <w:color w:val="000000" w:themeColor="text1"/>
          <w:sz w:val="24"/>
          <w:szCs w:val="24"/>
          <w:lang w:val="es-ES"/>
        </w:rPr>
      </w:pPr>
      <w:r w:rsidRPr="00B36173">
        <w:rPr>
          <w:color w:val="000000" w:themeColor="text1"/>
          <w:sz w:val="24"/>
          <w:szCs w:val="24"/>
          <w:lang w:val="es-ES"/>
        </w:rPr>
        <w:t xml:space="preserve">R10: </w:t>
      </w:r>
      <w:r>
        <w:rPr>
          <w:color w:val="000000" w:themeColor="text1"/>
          <w:sz w:val="24"/>
          <w:szCs w:val="24"/>
          <w:lang w:val="es-ES"/>
        </w:rPr>
        <w:t xml:space="preserve">Si, es posible </w:t>
      </w:r>
      <w:r w:rsidRPr="00306A5B">
        <w:rPr>
          <w:color w:val="000000" w:themeColor="text1"/>
          <w:sz w:val="24"/>
          <w:szCs w:val="24"/>
          <w:lang w:val="es-ES"/>
        </w:rPr>
        <w:t xml:space="preserve">financiar servicios de traslado </w:t>
      </w:r>
      <w:r>
        <w:rPr>
          <w:color w:val="000000" w:themeColor="text1"/>
          <w:sz w:val="24"/>
          <w:szCs w:val="24"/>
          <w:lang w:val="es-ES"/>
        </w:rPr>
        <w:t>tal como lo establecen las bases y en la plataforma de postulación paso 13.</w:t>
      </w:r>
    </w:p>
    <w:p w14:paraId="6043A49F" w14:textId="77777777" w:rsidR="00306A5B" w:rsidRPr="00B36173" w:rsidRDefault="00306A5B" w:rsidP="00ED589C">
      <w:pPr>
        <w:spacing w:line="276" w:lineRule="auto"/>
        <w:jc w:val="both"/>
        <w:rPr>
          <w:color w:val="000000" w:themeColor="text1"/>
          <w:sz w:val="24"/>
          <w:szCs w:val="24"/>
          <w:lang w:val="es-ES"/>
        </w:rPr>
      </w:pPr>
    </w:p>
    <w:p w14:paraId="1E0F44E6" w14:textId="6A035093" w:rsidR="00E7498C" w:rsidRDefault="00E7498C">
      <w:pPr>
        <w:rPr>
          <w:b/>
          <w:color w:val="000000" w:themeColor="text1"/>
          <w:sz w:val="24"/>
          <w:szCs w:val="24"/>
          <w:lang w:val="es-ES"/>
        </w:rPr>
      </w:pPr>
    </w:p>
    <w:p w14:paraId="4AD2FCED" w14:textId="77777777" w:rsidR="00E7498C" w:rsidRPr="00E7498C" w:rsidRDefault="00B827CD" w:rsidP="004E6853">
      <w:pPr>
        <w:spacing w:line="276" w:lineRule="auto"/>
        <w:jc w:val="both"/>
        <w:rPr>
          <w:b/>
          <w:color w:val="2E74B5" w:themeColor="accent1" w:themeShade="BF"/>
          <w:sz w:val="28"/>
          <w:szCs w:val="28"/>
          <w:lang w:val="es-ES"/>
        </w:rPr>
      </w:pPr>
      <w:r>
        <w:rPr>
          <w:b/>
          <w:color w:val="2E74B5" w:themeColor="accent1" w:themeShade="BF"/>
          <w:sz w:val="28"/>
          <w:szCs w:val="28"/>
          <w:lang w:val="es-ES"/>
        </w:rPr>
        <w:t xml:space="preserve">IV. </w:t>
      </w:r>
      <w:r w:rsidR="00E7498C" w:rsidRPr="00E7498C">
        <w:rPr>
          <w:b/>
          <w:color w:val="2E74B5" w:themeColor="accent1" w:themeShade="BF"/>
          <w:sz w:val="28"/>
          <w:szCs w:val="28"/>
          <w:lang w:val="es-ES"/>
        </w:rPr>
        <w:t>SOBRE LOS ESTUDIANTES PARTICIPANTES</w:t>
      </w:r>
    </w:p>
    <w:p w14:paraId="1B3DF3FB" w14:textId="77777777" w:rsidR="00803EC3" w:rsidRPr="00BE0DDC" w:rsidRDefault="00B827CD" w:rsidP="004E6853">
      <w:pPr>
        <w:spacing w:line="276" w:lineRule="auto"/>
        <w:jc w:val="both"/>
        <w:rPr>
          <w:b/>
          <w:color w:val="000000" w:themeColor="text1"/>
          <w:sz w:val="24"/>
          <w:szCs w:val="24"/>
          <w:lang w:val="es-ES"/>
        </w:rPr>
      </w:pPr>
      <w:r>
        <w:rPr>
          <w:b/>
          <w:color w:val="000000" w:themeColor="text1"/>
          <w:sz w:val="24"/>
          <w:szCs w:val="24"/>
          <w:lang w:val="es-ES"/>
        </w:rPr>
        <w:t xml:space="preserve">P1. </w:t>
      </w:r>
      <w:r w:rsidR="00BE0DDC" w:rsidRPr="00BE0DDC">
        <w:rPr>
          <w:b/>
          <w:color w:val="000000" w:themeColor="text1"/>
          <w:sz w:val="24"/>
          <w:szCs w:val="24"/>
          <w:lang w:val="es-ES"/>
        </w:rPr>
        <w:t>Somos un Jardín infantil (VTF) y en nuestra unidad educativa contamos con 2 párvulos diagnosticados con TEA. Nuestra duda al respecto es la siguiente ¿niños con este diagnóstico p</w:t>
      </w:r>
      <w:r w:rsidR="00E7498C">
        <w:rPr>
          <w:b/>
          <w:color w:val="000000" w:themeColor="text1"/>
          <w:sz w:val="24"/>
          <w:szCs w:val="24"/>
          <w:lang w:val="es-ES"/>
        </w:rPr>
        <w:t>ueden ser postulados</w:t>
      </w:r>
      <w:r w:rsidR="00BE0DDC" w:rsidRPr="00BE0DDC">
        <w:rPr>
          <w:b/>
          <w:color w:val="000000" w:themeColor="text1"/>
          <w:sz w:val="24"/>
          <w:szCs w:val="24"/>
          <w:lang w:val="es-ES"/>
        </w:rPr>
        <w:t xml:space="preserve"> al proyecto de apoyo a instituciones educativas para la inclusión de estudiantes con discapacidad?</w:t>
      </w:r>
    </w:p>
    <w:p w14:paraId="32C59C88" w14:textId="17AF104E" w:rsidR="007739BA" w:rsidRPr="007739BA" w:rsidRDefault="00B827CD" w:rsidP="007739BA">
      <w:pPr>
        <w:spacing w:line="276" w:lineRule="auto"/>
        <w:jc w:val="both"/>
        <w:rPr>
          <w:color w:val="000000" w:themeColor="text1"/>
          <w:sz w:val="24"/>
          <w:szCs w:val="24"/>
          <w:lang w:val="es-ES"/>
        </w:rPr>
      </w:pPr>
      <w:r>
        <w:rPr>
          <w:color w:val="000000" w:themeColor="text1"/>
          <w:sz w:val="24"/>
          <w:szCs w:val="24"/>
          <w:lang w:val="es-ES"/>
        </w:rPr>
        <w:t xml:space="preserve">R1. </w:t>
      </w:r>
      <w:r w:rsidR="00BE0DDC" w:rsidRPr="00BE0DDC">
        <w:rPr>
          <w:color w:val="000000" w:themeColor="text1"/>
          <w:sz w:val="24"/>
          <w:szCs w:val="24"/>
          <w:lang w:val="es-ES"/>
        </w:rPr>
        <w:t xml:space="preserve">Pueden postular estudiantes </w:t>
      </w:r>
      <w:r w:rsidR="005E3315">
        <w:rPr>
          <w:color w:val="000000" w:themeColor="text1"/>
          <w:sz w:val="24"/>
          <w:szCs w:val="24"/>
          <w:lang w:val="es-ES"/>
        </w:rPr>
        <w:t>pertenecientes al Trastorno</w:t>
      </w:r>
      <w:r w:rsidR="003F2DDB">
        <w:rPr>
          <w:color w:val="000000" w:themeColor="text1"/>
          <w:sz w:val="24"/>
          <w:szCs w:val="24"/>
          <w:lang w:val="es-ES"/>
        </w:rPr>
        <w:t xml:space="preserve"> del Espectro Autista (</w:t>
      </w:r>
      <w:r w:rsidR="00BE0DDC" w:rsidRPr="00BE0DDC">
        <w:rPr>
          <w:color w:val="000000" w:themeColor="text1"/>
          <w:sz w:val="24"/>
          <w:szCs w:val="24"/>
          <w:lang w:val="es-ES"/>
        </w:rPr>
        <w:t>TEA</w:t>
      </w:r>
      <w:r w:rsidR="003F2DDB">
        <w:rPr>
          <w:color w:val="000000" w:themeColor="text1"/>
          <w:sz w:val="24"/>
          <w:szCs w:val="24"/>
          <w:lang w:val="es-ES"/>
        </w:rPr>
        <w:t>)</w:t>
      </w:r>
      <w:r w:rsidR="00BE0DDC" w:rsidRPr="00BE0DDC">
        <w:rPr>
          <w:color w:val="000000" w:themeColor="text1"/>
          <w:sz w:val="24"/>
          <w:szCs w:val="24"/>
          <w:lang w:val="es-ES"/>
        </w:rPr>
        <w:t>, siempre y cuando</w:t>
      </w:r>
      <w:r w:rsidR="007739BA">
        <w:rPr>
          <w:color w:val="000000" w:themeColor="text1"/>
          <w:sz w:val="24"/>
          <w:szCs w:val="24"/>
          <w:lang w:val="es-ES"/>
        </w:rPr>
        <w:t xml:space="preserve"> sean </w:t>
      </w:r>
      <w:r w:rsidR="007739BA" w:rsidRPr="007739BA">
        <w:rPr>
          <w:color w:val="000000" w:themeColor="text1"/>
          <w:sz w:val="24"/>
          <w:szCs w:val="24"/>
          <w:lang w:val="es-ES"/>
        </w:rPr>
        <w:t xml:space="preserve">estudiantes con discapacidad inscritos/as en el Registro Nacional de la Discapacidad (RND) o que tengan resolución de COMPIN por </w:t>
      </w:r>
      <w:r w:rsidR="003F2DDB">
        <w:rPr>
          <w:color w:val="000000" w:themeColor="text1"/>
          <w:sz w:val="24"/>
          <w:szCs w:val="24"/>
          <w:lang w:val="es-ES"/>
        </w:rPr>
        <w:t>d</w:t>
      </w:r>
      <w:r w:rsidR="007739BA" w:rsidRPr="007739BA">
        <w:rPr>
          <w:color w:val="000000" w:themeColor="text1"/>
          <w:sz w:val="24"/>
          <w:szCs w:val="24"/>
          <w:lang w:val="es-ES"/>
        </w:rPr>
        <w:t xml:space="preserve">iscapacidad.  </w:t>
      </w:r>
    </w:p>
    <w:p w14:paraId="6212D7A9" w14:textId="77777777" w:rsidR="00803EC3" w:rsidRDefault="007739BA" w:rsidP="00AA23BA">
      <w:pPr>
        <w:spacing w:after="0" w:line="276" w:lineRule="auto"/>
        <w:jc w:val="both"/>
        <w:rPr>
          <w:color w:val="000000" w:themeColor="text1"/>
          <w:sz w:val="24"/>
          <w:szCs w:val="24"/>
          <w:lang w:val="es-ES"/>
        </w:rPr>
      </w:pPr>
      <w:r>
        <w:rPr>
          <w:color w:val="000000" w:themeColor="text1"/>
          <w:sz w:val="24"/>
          <w:szCs w:val="24"/>
          <w:lang w:val="es-ES"/>
        </w:rPr>
        <w:t>En el caso de</w:t>
      </w:r>
      <w:r w:rsidRPr="007739BA">
        <w:rPr>
          <w:color w:val="000000" w:themeColor="text1"/>
          <w:sz w:val="24"/>
          <w:szCs w:val="24"/>
          <w:lang w:val="es-ES"/>
        </w:rPr>
        <w:t xml:space="preserve"> estudiantes menores de 6 años que no cuenten con RND al momento de postular el proyecto, se deberá presentar su Determinación Diagnóstica (Certificado Médico de su Diagnóstico) firmada por el/la médico tratante, en conjunto con el Plan de Tratamiento (Anexo N°8) firmado por un/a profesional del equipo médico tratante, ambos con una antigüedad no superior a 180 días contados desde la fecha de presentación de antecedentes. La Determinación Diagnóstica y el Plan de Tratamiento podrá ser reemplazada por el Formulario Único Valoración de Salud del MINEDUC que determina el </w:t>
      </w:r>
      <w:r w:rsidRPr="007739BA">
        <w:rPr>
          <w:color w:val="000000" w:themeColor="text1"/>
          <w:sz w:val="24"/>
          <w:szCs w:val="24"/>
          <w:lang w:val="es-ES"/>
        </w:rPr>
        <w:lastRenderedPageBreak/>
        <w:t>diagnóstico y el plan de trabajo del/de la estudiante al inicio del año escolar. El formulario presentado deberá corresponder al año 2023.</w:t>
      </w:r>
    </w:p>
    <w:p w14:paraId="07E84876" w14:textId="77777777" w:rsidR="00BE0DDC" w:rsidRDefault="00BE0DDC" w:rsidP="00AA23BA">
      <w:pPr>
        <w:spacing w:after="0" w:line="276" w:lineRule="auto"/>
        <w:jc w:val="both"/>
        <w:rPr>
          <w:color w:val="000000" w:themeColor="text1"/>
          <w:sz w:val="24"/>
          <w:szCs w:val="24"/>
          <w:lang w:val="es-ES"/>
        </w:rPr>
      </w:pPr>
    </w:p>
    <w:p w14:paraId="75309714" w14:textId="77777777" w:rsidR="00AA2C16" w:rsidRDefault="007739BA" w:rsidP="00AA23BA">
      <w:pPr>
        <w:spacing w:after="0" w:line="276" w:lineRule="auto"/>
        <w:jc w:val="both"/>
        <w:rPr>
          <w:b/>
          <w:color w:val="000000" w:themeColor="text1"/>
          <w:sz w:val="24"/>
          <w:szCs w:val="24"/>
          <w:lang w:val="es-ES"/>
        </w:rPr>
      </w:pPr>
      <w:r>
        <w:rPr>
          <w:b/>
          <w:color w:val="000000" w:themeColor="text1"/>
          <w:sz w:val="24"/>
          <w:szCs w:val="24"/>
          <w:lang w:val="es-ES"/>
        </w:rPr>
        <w:t xml:space="preserve">P2. </w:t>
      </w:r>
      <w:r w:rsidR="007761AA">
        <w:rPr>
          <w:b/>
          <w:color w:val="000000" w:themeColor="text1"/>
          <w:sz w:val="24"/>
          <w:szCs w:val="24"/>
          <w:lang w:val="es-ES"/>
        </w:rPr>
        <w:t>En nuestra escuela de lenguaje</w:t>
      </w:r>
      <w:r w:rsidR="007761AA" w:rsidRPr="007761AA">
        <w:rPr>
          <w:b/>
          <w:color w:val="000000" w:themeColor="text1"/>
          <w:sz w:val="24"/>
          <w:szCs w:val="24"/>
          <w:lang w:val="es-ES"/>
        </w:rPr>
        <w:t xml:space="preserve">, hemos recibido varios pequeños que presentan sospecha de </w:t>
      </w:r>
      <w:r w:rsidR="003F2DDB">
        <w:rPr>
          <w:b/>
          <w:color w:val="000000" w:themeColor="text1"/>
          <w:sz w:val="24"/>
          <w:szCs w:val="24"/>
          <w:lang w:val="es-ES"/>
        </w:rPr>
        <w:t>Trastornos del Espectro Autista (</w:t>
      </w:r>
      <w:r w:rsidR="007761AA" w:rsidRPr="007761AA">
        <w:rPr>
          <w:b/>
          <w:color w:val="000000" w:themeColor="text1"/>
          <w:sz w:val="24"/>
          <w:szCs w:val="24"/>
          <w:lang w:val="es-ES"/>
        </w:rPr>
        <w:t>TEA</w:t>
      </w:r>
      <w:r w:rsidR="003F2DDB">
        <w:rPr>
          <w:b/>
          <w:color w:val="000000" w:themeColor="text1"/>
          <w:sz w:val="24"/>
          <w:szCs w:val="24"/>
          <w:lang w:val="es-ES"/>
        </w:rPr>
        <w:t>),</w:t>
      </w:r>
      <w:r w:rsidR="007761AA" w:rsidRPr="007761AA">
        <w:rPr>
          <w:b/>
          <w:color w:val="000000" w:themeColor="text1"/>
          <w:sz w:val="24"/>
          <w:szCs w:val="24"/>
          <w:lang w:val="es-ES"/>
        </w:rPr>
        <w:t xml:space="preserve"> por lo tanto, no tienen diagnóstico para poder inscribir en el RND. En esos casos podemos de igual forma entrar en el concurso y qué documento es necesario para la inscripción de beneficiarios.</w:t>
      </w:r>
    </w:p>
    <w:p w14:paraId="6420CDA7" w14:textId="62657D1D" w:rsidR="007761AA" w:rsidRDefault="007739BA" w:rsidP="00AA23BA">
      <w:pPr>
        <w:spacing w:after="0" w:line="276" w:lineRule="auto"/>
        <w:jc w:val="both"/>
        <w:rPr>
          <w:color w:val="000000" w:themeColor="text1"/>
          <w:sz w:val="24"/>
          <w:szCs w:val="24"/>
          <w:lang w:val="es-ES"/>
        </w:rPr>
      </w:pPr>
      <w:r>
        <w:rPr>
          <w:color w:val="000000" w:themeColor="text1"/>
          <w:sz w:val="24"/>
          <w:szCs w:val="24"/>
          <w:lang w:val="es-ES"/>
        </w:rPr>
        <w:t xml:space="preserve">R2. </w:t>
      </w:r>
      <w:r w:rsidR="007761AA" w:rsidRPr="007761AA">
        <w:rPr>
          <w:color w:val="000000" w:themeColor="text1"/>
          <w:sz w:val="24"/>
          <w:szCs w:val="24"/>
          <w:lang w:val="es-ES"/>
        </w:rPr>
        <w:t xml:space="preserve">No podrán </w:t>
      </w:r>
      <w:r w:rsidR="00EB26D6">
        <w:rPr>
          <w:color w:val="000000" w:themeColor="text1"/>
          <w:sz w:val="24"/>
          <w:szCs w:val="24"/>
          <w:lang w:val="es-ES"/>
        </w:rPr>
        <w:t xml:space="preserve">participar en este concurso entidades educativas que tengan como foco de atención niñas y niños con necesidades educativas transitorias. Por su parte, según el decreto 170 este tipo de establecimientos solo puede entregar atención educativa que presenten diagnóstico de trastorno del lenguaje. </w:t>
      </w:r>
    </w:p>
    <w:p w14:paraId="597E7561" w14:textId="77777777" w:rsidR="00ED589C" w:rsidRDefault="00ED589C" w:rsidP="00AA23BA">
      <w:pPr>
        <w:spacing w:after="0" w:line="276" w:lineRule="auto"/>
        <w:jc w:val="both"/>
        <w:rPr>
          <w:color w:val="000000" w:themeColor="text1"/>
          <w:sz w:val="24"/>
          <w:szCs w:val="24"/>
          <w:lang w:val="es-ES"/>
        </w:rPr>
      </w:pPr>
    </w:p>
    <w:p w14:paraId="6369F1CA" w14:textId="35EA6920" w:rsidR="00ED589C" w:rsidRDefault="007739BA" w:rsidP="00AA23BA">
      <w:pPr>
        <w:spacing w:after="0" w:line="276" w:lineRule="auto"/>
        <w:jc w:val="both"/>
        <w:rPr>
          <w:b/>
          <w:color w:val="000000" w:themeColor="text1"/>
          <w:sz w:val="24"/>
          <w:szCs w:val="24"/>
          <w:lang w:val="es-ES"/>
        </w:rPr>
      </w:pPr>
      <w:r>
        <w:rPr>
          <w:b/>
          <w:color w:val="000000" w:themeColor="text1"/>
          <w:sz w:val="24"/>
          <w:szCs w:val="24"/>
          <w:lang w:val="es-ES"/>
        </w:rPr>
        <w:t xml:space="preserve">P3. </w:t>
      </w:r>
      <w:r w:rsidR="00ED589C" w:rsidRPr="00803EC3">
        <w:rPr>
          <w:b/>
          <w:color w:val="000000" w:themeColor="text1"/>
          <w:sz w:val="24"/>
          <w:szCs w:val="24"/>
          <w:lang w:val="es-ES"/>
        </w:rPr>
        <w:t xml:space="preserve">Si tenemos </w:t>
      </w:r>
      <w:r w:rsidR="003F2DDB">
        <w:rPr>
          <w:b/>
          <w:color w:val="000000" w:themeColor="text1"/>
          <w:sz w:val="24"/>
          <w:szCs w:val="24"/>
          <w:lang w:val="es-ES"/>
        </w:rPr>
        <w:t>un (</w:t>
      </w:r>
      <w:r w:rsidR="00ED589C" w:rsidRPr="00803EC3">
        <w:rPr>
          <w:b/>
          <w:color w:val="000000" w:themeColor="text1"/>
          <w:sz w:val="24"/>
          <w:szCs w:val="24"/>
          <w:lang w:val="es-ES"/>
        </w:rPr>
        <w:t>1</w:t>
      </w:r>
      <w:r w:rsidR="003F2DDB">
        <w:rPr>
          <w:b/>
          <w:color w:val="000000" w:themeColor="text1"/>
          <w:sz w:val="24"/>
          <w:szCs w:val="24"/>
          <w:lang w:val="es-ES"/>
        </w:rPr>
        <w:t xml:space="preserve">) </w:t>
      </w:r>
      <w:r w:rsidR="00ED589C" w:rsidRPr="00803EC3">
        <w:rPr>
          <w:b/>
          <w:color w:val="000000" w:themeColor="text1"/>
          <w:sz w:val="24"/>
          <w:szCs w:val="24"/>
          <w:lang w:val="es-ES"/>
        </w:rPr>
        <w:t xml:space="preserve">estudiante de kínder (con discapacidad motora) y otra estudiante de 2 medio con discapacidad motora (con registro nacional de </w:t>
      </w:r>
      <w:r w:rsidR="00ED589C">
        <w:rPr>
          <w:b/>
          <w:color w:val="000000" w:themeColor="text1"/>
          <w:sz w:val="24"/>
          <w:szCs w:val="24"/>
          <w:lang w:val="es-ES"/>
        </w:rPr>
        <w:t>discapacidad otorgado por COMPIN</w:t>
      </w:r>
      <w:r w:rsidR="00ED589C" w:rsidRPr="00803EC3">
        <w:rPr>
          <w:b/>
          <w:color w:val="000000" w:themeColor="text1"/>
          <w:sz w:val="24"/>
          <w:szCs w:val="24"/>
          <w:lang w:val="es-ES"/>
        </w:rPr>
        <w:t>), ¿a qué línea de proyecto debiéramos postular?</w:t>
      </w:r>
    </w:p>
    <w:p w14:paraId="037AA094" w14:textId="37271CFF" w:rsidR="005E3315" w:rsidRDefault="00A927E9" w:rsidP="00AA23BA">
      <w:pPr>
        <w:spacing w:after="0" w:line="276" w:lineRule="auto"/>
        <w:jc w:val="both"/>
        <w:rPr>
          <w:color w:val="000000" w:themeColor="text1"/>
          <w:sz w:val="24"/>
          <w:szCs w:val="24"/>
          <w:lang w:val="es-ES"/>
        </w:rPr>
      </w:pPr>
      <w:r>
        <w:rPr>
          <w:color w:val="000000" w:themeColor="text1"/>
          <w:sz w:val="24"/>
          <w:szCs w:val="24"/>
          <w:lang w:val="es-ES"/>
        </w:rPr>
        <w:t xml:space="preserve">R.3 </w:t>
      </w:r>
      <w:r w:rsidR="00ED589C" w:rsidRPr="00BE0DDC">
        <w:rPr>
          <w:color w:val="000000" w:themeColor="text1"/>
          <w:sz w:val="24"/>
          <w:szCs w:val="24"/>
          <w:lang w:val="es-ES"/>
        </w:rPr>
        <w:t xml:space="preserve">Pueden postular estudiantes </w:t>
      </w:r>
      <w:r w:rsidR="005E3315">
        <w:rPr>
          <w:color w:val="000000" w:themeColor="text1"/>
          <w:sz w:val="24"/>
          <w:szCs w:val="24"/>
          <w:lang w:val="es-ES"/>
        </w:rPr>
        <w:t xml:space="preserve">de distintos niveles educativos y </w:t>
      </w:r>
      <w:r w:rsidR="005E3315" w:rsidRPr="005E3315">
        <w:rPr>
          <w:color w:val="000000" w:themeColor="text1"/>
          <w:sz w:val="24"/>
          <w:szCs w:val="24"/>
          <w:lang w:val="es-ES"/>
        </w:rPr>
        <w:t>los proyectos deben considerar una acción integral con foco en las y los estudiantes con discapacidad.</w:t>
      </w:r>
    </w:p>
    <w:p w14:paraId="729030A2" w14:textId="77777777" w:rsidR="00AA23BA" w:rsidRPr="005E3315" w:rsidRDefault="00AA23BA" w:rsidP="00AA23BA">
      <w:pPr>
        <w:spacing w:after="0" w:line="276" w:lineRule="auto"/>
        <w:jc w:val="both"/>
        <w:rPr>
          <w:color w:val="000000" w:themeColor="text1"/>
          <w:sz w:val="24"/>
          <w:szCs w:val="24"/>
          <w:lang w:val="es-ES"/>
        </w:rPr>
      </w:pPr>
    </w:p>
    <w:p w14:paraId="4977A519" w14:textId="77777777" w:rsidR="00ED589C" w:rsidRDefault="007739BA" w:rsidP="00AA23BA">
      <w:pPr>
        <w:spacing w:after="0" w:line="276" w:lineRule="auto"/>
        <w:jc w:val="both"/>
        <w:rPr>
          <w:b/>
          <w:color w:val="000000" w:themeColor="text1"/>
          <w:sz w:val="24"/>
          <w:szCs w:val="24"/>
          <w:lang w:val="es-ES"/>
        </w:rPr>
      </w:pPr>
      <w:r>
        <w:rPr>
          <w:b/>
          <w:color w:val="000000" w:themeColor="text1"/>
          <w:sz w:val="24"/>
          <w:szCs w:val="24"/>
          <w:lang w:val="es-ES"/>
        </w:rPr>
        <w:t xml:space="preserve">P4. </w:t>
      </w:r>
      <w:r w:rsidR="007761AA" w:rsidRPr="007761AA">
        <w:rPr>
          <w:b/>
          <w:color w:val="000000" w:themeColor="text1"/>
          <w:sz w:val="24"/>
          <w:szCs w:val="24"/>
          <w:lang w:val="es-ES"/>
        </w:rPr>
        <w:t>Respecto de los proyectos financiados; nuestra escuela especial rural cuenta con una matrícula desde los niveles de transición hasta octavo básico, pero también con un taller laboral. Queríamos saber si es que el proyecto a presentar puede ser multifactorial (es decir, con equipos que beneficien a los más pequeños y los alumnos má</w:t>
      </w:r>
      <w:r w:rsidR="00ED589C">
        <w:rPr>
          <w:b/>
          <w:color w:val="000000" w:themeColor="text1"/>
          <w:sz w:val="24"/>
          <w:szCs w:val="24"/>
          <w:lang w:val="es-ES"/>
        </w:rPr>
        <w:t xml:space="preserve">s grandes del taller laboral) </w:t>
      </w:r>
    </w:p>
    <w:p w14:paraId="0E0583A1" w14:textId="7DB6D8E0" w:rsidR="007761AA" w:rsidRDefault="000E522B" w:rsidP="00AA23BA">
      <w:pPr>
        <w:spacing w:after="0" w:line="276" w:lineRule="auto"/>
        <w:jc w:val="both"/>
        <w:rPr>
          <w:color w:val="000000" w:themeColor="text1"/>
          <w:sz w:val="24"/>
          <w:szCs w:val="24"/>
          <w:lang w:val="es-ES"/>
        </w:rPr>
      </w:pPr>
      <w:r>
        <w:rPr>
          <w:color w:val="000000" w:themeColor="text1"/>
          <w:sz w:val="24"/>
          <w:szCs w:val="24"/>
          <w:lang w:val="es-ES"/>
        </w:rPr>
        <w:t xml:space="preserve">R4. </w:t>
      </w:r>
      <w:r w:rsidR="007761AA" w:rsidRPr="007761AA">
        <w:rPr>
          <w:color w:val="000000" w:themeColor="text1"/>
          <w:sz w:val="24"/>
          <w:szCs w:val="24"/>
          <w:lang w:val="es-ES"/>
        </w:rPr>
        <w:t>Sí, es posible presentar un proyecto que beneficie a distintos niveles educativos</w:t>
      </w:r>
      <w:r w:rsidR="005E3315">
        <w:rPr>
          <w:color w:val="000000" w:themeColor="text1"/>
          <w:sz w:val="24"/>
          <w:szCs w:val="24"/>
          <w:lang w:val="es-ES"/>
        </w:rPr>
        <w:t>, considerando las necesidades de cada estudiante.</w:t>
      </w:r>
    </w:p>
    <w:p w14:paraId="6AAB1184" w14:textId="77777777" w:rsidR="00AA23BA" w:rsidRPr="007761AA" w:rsidRDefault="00AA23BA" w:rsidP="00AA23BA">
      <w:pPr>
        <w:spacing w:after="0" w:line="276" w:lineRule="auto"/>
        <w:jc w:val="both"/>
        <w:rPr>
          <w:color w:val="000000" w:themeColor="text1"/>
          <w:sz w:val="24"/>
          <w:szCs w:val="24"/>
          <w:lang w:val="es-ES"/>
        </w:rPr>
      </w:pPr>
    </w:p>
    <w:p w14:paraId="04977F46" w14:textId="77777777" w:rsidR="00560CD8" w:rsidRPr="00BF60C7" w:rsidRDefault="00F15166" w:rsidP="00AA23BA">
      <w:pPr>
        <w:spacing w:after="0" w:line="276" w:lineRule="auto"/>
        <w:jc w:val="both"/>
        <w:rPr>
          <w:b/>
          <w:color w:val="000000" w:themeColor="text1"/>
          <w:sz w:val="24"/>
          <w:szCs w:val="24"/>
          <w:lang w:val="es-ES"/>
        </w:rPr>
      </w:pPr>
      <w:r w:rsidRPr="00BF60C7">
        <w:rPr>
          <w:b/>
          <w:color w:val="000000" w:themeColor="text1"/>
          <w:sz w:val="24"/>
          <w:szCs w:val="24"/>
          <w:lang w:val="es-ES"/>
        </w:rPr>
        <w:t xml:space="preserve">P5. </w:t>
      </w:r>
      <w:r w:rsidR="007761AA" w:rsidRPr="00BF60C7">
        <w:rPr>
          <w:b/>
          <w:color w:val="000000" w:themeColor="text1"/>
          <w:sz w:val="24"/>
          <w:szCs w:val="24"/>
          <w:lang w:val="es-ES"/>
        </w:rPr>
        <w:t>En las bases se señala que, para los niños y niñas menores de 6 años, que no estén inscritos en el Registro Nacional de Discapacidad y que no cuenten con una determinación Diagnóstica y Plan de Tratamiento, se podrá reemplazar por el Formulario Único Valoración de Salud del Mineduc. En ese sentido, ¿El formulario señalado podrá emitirse para párvulos menores a 4 años, que por el nivel educativo al que pertenecen (Sala Cuna y niveles medios) no son parte de los Proyectos de Integración Escolar?</w:t>
      </w:r>
    </w:p>
    <w:p w14:paraId="1882FC2E" w14:textId="1ACC8F67" w:rsidR="00F575F1" w:rsidRDefault="00BF60C7" w:rsidP="00BF60C7">
      <w:pPr>
        <w:spacing w:line="276" w:lineRule="auto"/>
        <w:jc w:val="both"/>
        <w:rPr>
          <w:b/>
          <w:color w:val="000000" w:themeColor="text1"/>
          <w:sz w:val="24"/>
          <w:szCs w:val="24"/>
          <w:lang w:val="es-ES"/>
        </w:rPr>
      </w:pPr>
      <w:r>
        <w:rPr>
          <w:color w:val="000000" w:themeColor="text1"/>
          <w:sz w:val="24"/>
          <w:szCs w:val="24"/>
          <w:lang w:val="es-ES"/>
        </w:rPr>
        <w:t xml:space="preserve">R5. </w:t>
      </w:r>
      <w:r w:rsidRPr="00113902">
        <w:rPr>
          <w:color w:val="000000" w:themeColor="text1"/>
          <w:sz w:val="24"/>
          <w:szCs w:val="24"/>
          <w:lang w:val="es-ES"/>
        </w:rPr>
        <w:t xml:space="preserve">En el caso de los beneficiarios menores de 4 años, </w:t>
      </w:r>
      <w:r>
        <w:rPr>
          <w:color w:val="000000" w:themeColor="text1"/>
          <w:sz w:val="24"/>
          <w:szCs w:val="24"/>
          <w:lang w:val="es-ES"/>
        </w:rPr>
        <w:t xml:space="preserve">es posible presentar el </w:t>
      </w:r>
      <w:r w:rsidRPr="00CC5B86">
        <w:rPr>
          <w:color w:val="000000" w:themeColor="text1"/>
          <w:sz w:val="24"/>
          <w:szCs w:val="24"/>
          <w:lang w:val="es-ES"/>
        </w:rPr>
        <w:t>Formulario Único de Valoración</w:t>
      </w:r>
      <w:r>
        <w:rPr>
          <w:color w:val="000000" w:themeColor="text1"/>
          <w:sz w:val="24"/>
          <w:szCs w:val="24"/>
          <w:lang w:val="es-ES"/>
        </w:rPr>
        <w:t xml:space="preserve"> de Salud</w:t>
      </w:r>
      <w:r w:rsidRPr="00CC5B86">
        <w:rPr>
          <w:color w:val="000000" w:themeColor="text1"/>
          <w:sz w:val="24"/>
          <w:szCs w:val="24"/>
          <w:lang w:val="es-ES"/>
        </w:rPr>
        <w:t xml:space="preserve"> del MINEDUC</w:t>
      </w:r>
    </w:p>
    <w:p w14:paraId="7411315F" w14:textId="50E60500" w:rsidR="007761AA" w:rsidRDefault="00F15166" w:rsidP="007761AA">
      <w:pPr>
        <w:spacing w:line="276" w:lineRule="auto"/>
        <w:jc w:val="both"/>
        <w:rPr>
          <w:b/>
          <w:color w:val="000000" w:themeColor="text1"/>
          <w:sz w:val="24"/>
          <w:szCs w:val="24"/>
          <w:lang w:val="es-ES"/>
        </w:rPr>
      </w:pPr>
      <w:r>
        <w:rPr>
          <w:b/>
          <w:color w:val="000000" w:themeColor="text1"/>
          <w:sz w:val="24"/>
          <w:szCs w:val="24"/>
          <w:lang w:val="es-ES"/>
        </w:rPr>
        <w:lastRenderedPageBreak/>
        <w:t xml:space="preserve">P6. </w:t>
      </w:r>
      <w:r w:rsidR="00113902" w:rsidRPr="00113902">
        <w:rPr>
          <w:b/>
          <w:color w:val="000000" w:themeColor="text1"/>
          <w:sz w:val="24"/>
          <w:szCs w:val="24"/>
          <w:lang w:val="es-ES"/>
        </w:rPr>
        <w:t xml:space="preserve">En el paso IV del formulario del postulante, se solicita señalar el tipo de </w:t>
      </w:r>
      <w:r w:rsidR="00A927E9">
        <w:rPr>
          <w:b/>
          <w:color w:val="000000" w:themeColor="text1"/>
          <w:sz w:val="24"/>
          <w:szCs w:val="24"/>
          <w:lang w:val="es-ES"/>
        </w:rPr>
        <w:t>d</w:t>
      </w:r>
      <w:r w:rsidR="00113902" w:rsidRPr="00113902">
        <w:rPr>
          <w:b/>
          <w:color w:val="000000" w:themeColor="text1"/>
          <w:sz w:val="24"/>
          <w:szCs w:val="24"/>
          <w:lang w:val="es-ES"/>
        </w:rPr>
        <w:t xml:space="preserve">iscapacidad (visual, auditiva, física, intelectual y psíquica). En ese sentido, por la edad de </w:t>
      </w:r>
      <w:r w:rsidR="00E45192" w:rsidRPr="00113902">
        <w:rPr>
          <w:b/>
          <w:color w:val="000000" w:themeColor="text1"/>
          <w:sz w:val="24"/>
          <w:szCs w:val="24"/>
          <w:lang w:val="es-ES"/>
        </w:rPr>
        <w:t>la población</w:t>
      </w:r>
      <w:r w:rsidR="00113902" w:rsidRPr="00113902">
        <w:rPr>
          <w:b/>
          <w:color w:val="000000" w:themeColor="text1"/>
          <w:sz w:val="24"/>
          <w:szCs w:val="24"/>
          <w:lang w:val="es-ES"/>
        </w:rPr>
        <w:t xml:space="preserve"> que atendemos (lactantes desde los 85 días hasta párvulos de 4 años) no siempre se habla explícitamente de </w:t>
      </w:r>
      <w:r w:rsidR="00A927E9">
        <w:rPr>
          <w:b/>
          <w:color w:val="000000" w:themeColor="text1"/>
          <w:sz w:val="24"/>
          <w:szCs w:val="24"/>
          <w:lang w:val="es-ES"/>
        </w:rPr>
        <w:t>d</w:t>
      </w:r>
      <w:r w:rsidR="00113902" w:rsidRPr="00113902">
        <w:rPr>
          <w:b/>
          <w:color w:val="000000" w:themeColor="text1"/>
          <w:sz w:val="24"/>
          <w:szCs w:val="24"/>
          <w:lang w:val="es-ES"/>
        </w:rPr>
        <w:t xml:space="preserve">iscapacidad </w:t>
      </w:r>
      <w:r w:rsidR="00A927E9">
        <w:rPr>
          <w:b/>
          <w:color w:val="000000" w:themeColor="text1"/>
          <w:sz w:val="24"/>
          <w:szCs w:val="24"/>
          <w:lang w:val="es-ES"/>
        </w:rPr>
        <w:t>i</w:t>
      </w:r>
      <w:r w:rsidR="00113902" w:rsidRPr="00113902">
        <w:rPr>
          <w:b/>
          <w:color w:val="000000" w:themeColor="text1"/>
          <w:sz w:val="24"/>
          <w:szCs w:val="24"/>
          <w:lang w:val="es-ES"/>
        </w:rPr>
        <w:t>ntelectual, entendiendo que las psicometrías se aplican desde los 6 años de edad. Entonces ¿Se podrían considerar a los párvulos con Retraso Global del Desarrollo Psicomotor, Trastorno del Espectro Autista con nivel de apoyo grado 3, Síndrome de Down o X Frágil?</w:t>
      </w:r>
    </w:p>
    <w:p w14:paraId="52A00059" w14:textId="6B0A90EB" w:rsidR="00113902" w:rsidRDefault="00F15166" w:rsidP="00113902">
      <w:pPr>
        <w:spacing w:line="276" w:lineRule="auto"/>
        <w:jc w:val="both"/>
        <w:rPr>
          <w:color w:val="000000" w:themeColor="text1"/>
          <w:sz w:val="24"/>
          <w:szCs w:val="24"/>
          <w:lang w:val="es-ES"/>
        </w:rPr>
      </w:pPr>
      <w:r>
        <w:rPr>
          <w:color w:val="000000" w:themeColor="text1"/>
          <w:sz w:val="24"/>
          <w:szCs w:val="24"/>
          <w:lang w:val="es-ES"/>
        </w:rPr>
        <w:t xml:space="preserve">R6. </w:t>
      </w:r>
      <w:r w:rsidR="00113902" w:rsidRPr="00113902">
        <w:rPr>
          <w:color w:val="000000" w:themeColor="text1"/>
          <w:sz w:val="24"/>
          <w:szCs w:val="24"/>
          <w:lang w:val="es-ES"/>
        </w:rPr>
        <w:t xml:space="preserve">En el caso de los beneficiarios menores de 4 años, es posible categorizarlos en </w:t>
      </w:r>
      <w:r w:rsidR="00E45192" w:rsidRPr="00113902">
        <w:rPr>
          <w:color w:val="000000" w:themeColor="text1"/>
          <w:sz w:val="24"/>
          <w:szCs w:val="24"/>
          <w:lang w:val="es-ES"/>
        </w:rPr>
        <w:t>el tipo</w:t>
      </w:r>
      <w:r w:rsidR="00113902" w:rsidRPr="00113902">
        <w:rPr>
          <w:color w:val="000000" w:themeColor="text1"/>
          <w:sz w:val="24"/>
          <w:szCs w:val="24"/>
          <w:lang w:val="es-ES"/>
        </w:rPr>
        <w:t xml:space="preserve"> de </w:t>
      </w:r>
      <w:r w:rsidR="00A927E9">
        <w:rPr>
          <w:color w:val="000000" w:themeColor="text1"/>
          <w:sz w:val="24"/>
          <w:szCs w:val="24"/>
          <w:lang w:val="es-ES"/>
        </w:rPr>
        <w:t>d</w:t>
      </w:r>
      <w:r w:rsidR="00113902" w:rsidRPr="00113902">
        <w:rPr>
          <w:color w:val="000000" w:themeColor="text1"/>
          <w:sz w:val="24"/>
          <w:szCs w:val="24"/>
          <w:lang w:val="es-ES"/>
        </w:rPr>
        <w:t xml:space="preserve">iscapacidad que más se acerque a su evaluación. </w:t>
      </w:r>
    </w:p>
    <w:p w14:paraId="5F3A3377" w14:textId="77777777" w:rsidR="00E45192" w:rsidRPr="00113902" w:rsidRDefault="00E45192" w:rsidP="00113902">
      <w:pPr>
        <w:spacing w:line="276" w:lineRule="auto"/>
        <w:jc w:val="both"/>
        <w:rPr>
          <w:color w:val="000000" w:themeColor="text1"/>
          <w:sz w:val="24"/>
          <w:szCs w:val="24"/>
          <w:lang w:val="es-ES"/>
        </w:rPr>
      </w:pPr>
    </w:p>
    <w:p w14:paraId="56D553F7" w14:textId="77777777" w:rsidR="00AF1275" w:rsidRPr="00AF1275" w:rsidRDefault="00F15166" w:rsidP="00AF1275">
      <w:pPr>
        <w:spacing w:line="276" w:lineRule="auto"/>
        <w:jc w:val="both"/>
        <w:rPr>
          <w:b/>
          <w:color w:val="000000" w:themeColor="text1"/>
          <w:sz w:val="24"/>
          <w:szCs w:val="24"/>
          <w:lang w:val="es-ES"/>
        </w:rPr>
      </w:pPr>
      <w:r>
        <w:rPr>
          <w:b/>
          <w:color w:val="000000" w:themeColor="text1"/>
          <w:sz w:val="24"/>
          <w:szCs w:val="24"/>
          <w:lang w:val="es-ES"/>
        </w:rPr>
        <w:t xml:space="preserve">P7. </w:t>
      </w:r>
      <w:r w:rsidR="00AF1275" w:rsidRPr="00AF1275">
        <w:rPr>
          <w:b/>
          <w:color w:val="000000" w:themeColor="text1"/>
          <w:sz w:val="24"/>
          <w:szCs w:val="24"/>
          <w:lang w:val="es-ES"/>
        </w:rPr>
        <w:t>Quisiéramos saber si podemos postular nuestro proyecto de academias inclusivas en educación.</w:t>
      </w:r>
      <w:r w:rsidR="00AF1275">
        <w:rPr>
          <w:b/>
          <w:color w:val="000000" w:themeColor="text1"/>
          <w:sz w:val="24"/>
          <w:szCs w:val="24"/>
          <w:lang w:val="es-ES"/>
        </w:rPr>
        <w:t xml:space="preserve"> </w:t>
      </w:r>
      <w:r w:rsidR="00AF1275" w:rsidRPr="00AF1275">
        <w:rPr>
          <w:b/>
          <w:color w:val="000000" w:themeColor="text1"/>
          <w:sz w:val="24"/>
          <w:szCs w:val="24"/>
          <w:lang w:val="es-ES"/>
        </w:rPr>
        <w:t>Todo estudiante debe tener acceso a academias, que van desde lo artístico,</w:t>
      </w:r>
      <w:r w:rsidR="00AF1275">
        <w:rPr>
          <w:b/>
          <w:color w:val="000000" w:themeColor="text1"/>
          <w:sz w:val="24"/>
          <w:szCs w:val="24"/>
          <w:lang w:val="es-ES"/>
        </w:rPr>
        <w:t xml:space="preserve"> </w:t>
      </w:r>
      <w:r w:rsidR="00AF1275" w:rsidRPr="00AF1275">
        <w:rPr>
          <w:b/>
          <w:color w:val="000000" w:themeColor="text1"/>
          <w:sz w:val="24"/>
          <w:szCs w:val="24"/>
          <w:lang w:val="es-ES"/>
        </w:rPr>
        <w:t>científico,</w:t>
      </w:r>
      <w:r w:rsidR="00AF1275">
        <w:rPr>
          <w:b/>
          <w:color w:val="000000" w:themeColor="text1"/>
          <w:sz w:val="24"/>
          <w:szCs w:val="24"/>
          <w:lang w:val="es-ES"/>
        </w:rPr>
        <w:t xml:space="preserve"> </w:t>
      </w:r>
      <w:r w:rsidR="00AF1275" w:rsidRPr="00AF1275">
        <w:rPr>
          <w:b/>
          <w:color w:val="000000" w:themeColor="text1"/>
          <w:sz w:val="24"/>
          <w:szCs w:val="24"/>
          <w:lang w:val="es-ES"/>
        </w:rPr>
        <w:t>deportivo etc</w:t>
      </w:r>
      <w:r w:rsidR="00AF1275">
        <w:rPr>
          <w:b/>
          <w:color w:val="000000" w:themeColor="text1"/>
          <w:sz w:val="24"/>
          <w:szCs w:val="24"/>
          <w:lang w:val="es-ES"/>
        </w:rPr>
        <w:t>.</w:t>
      </w:r>
      <w:r w:rsidR="00AF1275" w:rsidRPr="00AF1275">
        <w:rPr>
          <w:b/>
          <w:color w:val="000000" w:themeColor="text1"/>
          <w:sz w:val="24"/>
          <w:szCs w:val="24"/>
          <w:lang w:val="es-ES"/>
        </w:rPr>
        <w:t>;</w:t>
      </w:r>
      <w:r w:rsidR="00AF1275">
        <w:rPr>
          <w:b/>
          <w:color w:val="000000" w:themeColor="text1"/>
          <w:sz w:val="24"/>
          <w:szCs w:val="24"/>
          <w:lang w:val="es-ES"/>
        </w:rPr>
        <w:t xml:space="preserve"> </w:t>
      </w:r>
      <w:r w:rsidR="00AF1275" w:rsidRPr="00AF1275">
        <w:rPr>
          <w:b/>
          <w:color w:val="000000" w:themeColor="text1"/>
          <w:sz w:val="24"/>
          <w:szCs w:val="24"/>
          <w:lang w:val="es-ES"/>
        </w:rPr>
        <w:t>nuestra escuela n</w:t>
      </w:r>
      <w:r w:rsidR="00AF1275">
        <w:rPr>
          <w:b/>
          <w:color w:val="000000" w:themeColor="text1"/>
          <w:sz w:val="24"/>
          <w:szCs w:val="24"/>
          <w:lang w:val="es-ES"/>
        </w:rPr>
        <w:t>o tiene espacio para llevarlas adelante. N</w:t>
      </w:r>
      <w:r w:rsidR="00AF1275" w:rsidRPr="00AF1275">
        <w:rPr>
          <w:b/>
          <w:color w:val="000000" w:themeColor="text1"/>
          <w:sz w:val="24"/>
          <w:szCs w:val="24"/>
          <w:lang w:val="es-ES"/>
        </w:rPr>
        <w:t>uestro proyecto consiste en incorporar a los estudiantes a diferentes academias en distintos colegios de educación</w:t>
      </w:r>
      <w:r w:rsidR="00AF1275">
        <w:rPr>
          <w:b/>
          <w:color w:val="000000" w:themeColor="text1"/>
          <w:sz w:val="24"/>
          <w:szCs w:val="24"/>
          <w:lang w:val="es-ES"/>
        </w:rPr>
        <w:t xml:space="preserve"> regular</w:t>
      </w:r>
      <w:r w:rsidR="00AF1275" w:rsidRPr="00AF1275">
        <w:rPr>
          <w:b/>
          <w:color w:val="000000" w:themeColor="text1"/>
          <w:sz w:val="24"/>
          <w:szCs w:val="24"/>
          <w:lang w:val="es-ES"/>
        </w:rPr>
        <w:t>.</w:t>
      </w:r>
      <w:r w:rsidR="00AF1275">
        <w:rPr>
          <w:b/>
          <w:color w:val="000000" w:themeColor="text1"/>
          <w:sz w:val="24"/>
          <w:szCs w:val="24"/>
          <w:lang w:val="es-ES"/>
        </w:rPr>
        <w:t xml:space="preserve"> </w:t>
      </w:r>
      <w:r w:rsidR="00AF1275" w:rsidRPr="00AF1275">
        <w:rPr>
          <w:b/>
          <w:color w:val="000000" w:themeColor="text1"/>
          <w:sz w:val="24"/>
          <w:szCs w:val="24"/>
          <w:lang w:val="es-ES"/>
        </w:rPr>
        <w:t>El otro proyecto consiste en postular de manera individual a 36 estudiantes que no pueden comprar una tablet para iniciar con ellos un nuevo proyecto de comunicación alternativa aumentativa que lleva por n</w:t>
      </w:r>
      <w:r w:rsidR="00AF1275">
        <w:rPr>
          <w:b/>
          <w:color w:val="000000" w:themeColor="text1"/>
          <w:sz w:val="24"/>
          <w:szCs w:val="24"/>
          <w:lang w:val="es-ES"/>
        </w:rPr>
        <w:t>ombre LENGUAJE NATURAL ASISTIDO</w:t>
      </w:r>
      <w:r w:rsidR="00AF1275" w:rsidRPr="00AF1275">
        <w:rPr>
          <w:b/>
          <w:color w:val="000000" w:themeColor="text1"/>
          <w:sz w:val="24"/>
          <w:szCs w:val="24"/>
          <w:lang w:val="es-ES"/>
        </w:rPr>
        <w:t>.</w:t>
      </w:r>
    </w:p>
    <w:p w14:paraId="51030E9C" w14:textId="77777777" w:rsidR="00E45192" w:rsidRPr="00AF1275" w:rsidRDefault="000E522B" w:rsidP="007761AA">
      <w:pPr>
        <w:spacing w:line="276" w:lineRule="auto"/>
        <w:jc w:val="both"/>
        <w:rPr>
          <w:color w:val="000000" w:themeColor="text1"/>
          <w:sz w:val="24"/>
          <w:szCs w:val="24"/>
          <w:lang w:val="es-ES"/>
        </w:rPr>
      </w:pPr>
      <w:r>
        <w:rPr>
          <w:color w:val="000000" w:themeColor="text1"/>
          <w:sz w:val="24"/>
          <w:szCs w:val="24"/>
          <w:lang w:val="es-ES"/>
        </w:rPr>
        <w:t>R</w:t>
      </w:r>
      <w:r w:rsidR="00F15166">
        <w:rPr>
          <w:color w:val="000000" w:themeColor="text1"/>
          <w:sz w:val="24"/>
          <w:szCs w:val="24"/>
          <w:lang w:val="es-ES"/>
        </w:rPr>
        <w:t xml:space="preserve">7. </w:t>
      </w:r>
      <w:r w:rsidR="00AF1275" w:rsidRPr="00F15166">
        <w:rPr>
          <w:color w:val="000000" w:themeColor="text1"/>
          <w:sz w:val="24"/>
          <w:szCs w:val="24"/>
          <w:lang w:val="es-ES"/>
        </w:rPr>
        <w:t>Es posible financiar ambos tipos de iniciativas, siempre y cuando se cumpla con los requisitos restantes de las bases.</w:t>
      </w:r>
    </w:p>
    <w:p w14:paraId="7D545561" w14:textId="77777777" w:rsidR="00E45192" w:rsidRDefault="00E45192" w:rsidP="007761AA">
      <w:pPr>
        <w:spacing w:line="276" w:lineRule="auto"/>
        <w:jc w:val="both"/>
        <w:rPr>
          <w:b/>
          <w:color w:val="000000" w:themeColor="text1"/>
          <w:sz w:val="24"/>
          <w:szCs w:val="24"/>
          <w:lang w:val="es-ES"/>
        </w:rPr>
      </w:pPr>
    </w:p>
    <w:p w14:paraId="275C5ADB" w14:textId="35FBE9CD" w:rsidR="00AF1275" w:rsidRDefault="00F15166" w:rsidP="007761AA">
      <w:pPr>
        <w:spacing w:line="276" w:lineRule="auto"/>
        <w:jc w:val="both"/>
        <w:rPr>
          <w:b/>
          <w:color w:val="000000" w:themeColor="text1"/>
          <w:sz w:val="24"/>
          <w:szCs w:val="24"/>
          <w:lang w:val="es-ES"/>
        </w:rPr>
      </w:pPr>
      <w:r>
        <w:rPr>
          <w:b/>
          <w:color w:val="000000" w:themeColor="text1"/>
          <w:sz w:val="24"/>
          <w:szCs w:val="24"/>
          <w:lang w:val="es-ES"/>
        </w:rPr>
        <w:t xml:space="preserve">P8. </w:t>
      </w:r>
      <w:r w:rsidR="00AF1275" w:rsidRPr="00AF1275">
        <w:rPr>
          <w:b/>
          <w:color w:val="000000" w:themeColor="text1"/>
          <w:sz w:val="24"/>
          <w:szCs w:val="24"/>
          <w:lang w:val="es-ES"/>
        </w:rPr>
        <w:t>¿E</w:t>
      </w:r>
      <w:r w:rsidR="00BF60C7">
        <w:rPr>
          <w:b/>
          <w:color w:val="000000" w:themeColor="text1"/>
          <w:sz w:val="24"/>
          <w:szCs w:val="24"/>
          <w:lang w:val="es-ES"/>
        </w:rPr>
        <w:t>s posible con este proyecto co-</w:t>
      </w:r>
      <w:r w:rsidR="00AF1275" w:rsidRPr="00AF1275">
        <w:rPr>
          <w:b/>
          <w:color w:val="000000" w:themeColor="text1"/>
          <w:sz w:val="24"/>
          <w:szCs w:val="24"/>
          <w:lang w:val="es-ES"/>
        </w:rPr>
        <w:t xml:space="preserve">financiar un viaje a </w:t>
      </w:r>
      <w:r w:rsidR="00A927E9">
        <w:rPr>
          <w:b/>
          <w:color w:val="000000" w:themeColor="text1"/>
          <w:sz w:val="24"/>
          <w:szCs w:val="24"/>
          <w:lang w:val="es-ES"/>
        </w:rPr>
        <w:t>Estados Unidos (</w:t>
      </w:r>
      <w:r w:rsidR="00AF1275" w:rsidRPr="00AF1275">
        <w:rPr>
          <w:b/>
          <w:color w:val="000000" w:themeColor="text1"/>
          <w:sz w:val="24"/>
          <w:szCs w:val="24"/>
          <w:lang w:val="es-ES"/>
        </w:rPr>
        <w:t>EEUU</w:t>
      </w:r>
      <w:r w:rsidR="00A927E9">
        <w:rPr>
          <w:b/>
          <w:color w:val="000000" w:themeColor="text1"/>
          <w:sz w:val="24"/>
          <w:szCs w:val="24"/>
          <w:lang w:val="es-ES"/>
        </w:rPr>
        <w:t>)</w:t>
      </w:r>
      <w:r w:rsidR="00AF1275" w:rsidRPr="00AF1275">
        <w:rPr>
          <w:b/>
          <w:color w:val="000000" w:themeColor="text1"/>
          <w:sz w:val="24"/>
          <w:szCs w:val="24"/>
          <w:lang w:val="es-ES"/>
        </w:rPr>
        <w:t xml:space="preserve">, Chicago (pasajes y/o estadía y/o alimentación) de un equipo de profesionales, para que aprendan a trabajar el </w:t>
      </w:r>
      <w:r w:rsidRPr="00AF1275">
        <w:rPr>
          <w:b/>
          <w:color w:val="000000" w:themeColor="text1"/>
          <w:sz w:val="24"/>
          <w:szCs w:val="24"/>
          <w:lang w:val="es-ES"/>
        </w:rPr>
        <w:t>método</w:t>
      </w:r>
      <w:r w:rsidR="00AF1275" w:rsidRPr="00AF1275">
        <w:rPr>
          <w:b/>
          <w:color w:val="000000" w:themeColor="text1"/>
          <w:sz w:val="24"/>
          <w:szCs w:val="24"/>
          <w:lang w:val="es-ES"/>
        </w:rPr>
        <w:t xml:space="preserve"> TEACCH?. Estamos realizando algunas coordinaciones con una escuela que lo implementa de forma exitosa y estarían dispuestos a aceptar una pasantía.</w:t>
      </w:r>
    </w:p>
    <w:p w14:paraId="1D165DB3" w14:textId="77777777" w:rsidR="00AF1275" w:rsidRDefault="000E522B" w:rsidP="007761AA">
      <w:pPr>
        <w:spacing w:line="276" w:lineRule="auto"/>
        <w:jc w:val="both"/>
        <w:rPr>
          <w:color w:val="000000" w:themeColor="text1"/>
          <w:sz w:val="24"/>
          <w:szCs w:val="24"/>
          <w:lang w:val="es-ES"/>
        </w:rPr>
      </w:pPr>
      <w:r>
        <w:rPr>
          <w:color w:val="000000" w:themeColor="text1"/>
          <w:sz w:val="24"/>
          <w:szCs w:val="24"/>
          <w:lang w:val="es-ES"/>
        </w:rPr>
        <w:t>R</w:t>
      </w:r>
      <w:r w:rsidR="00F15166">
        <w:rPr>
          <w:color w:val="000000" w:themeColor="text1"/>
          <w:sz w:val="24"/>
          <w:szCs w:val="24"/>
          <w:lang w:val="es-ES"/>
        </w:rPr>
        <w:t xml:space="preserve">8. </w:t>
      </w:r>
      <w:r w:rsidR="00AF1275" w:rsidRPr="00AF1275">
        <w:rPr>
          <w:color w:val="000000" w:themeColor="text1"/>
          <w:sz w:val="24"/>
          <w:szCs w:val="24"/>
          <w:lang w:val="es-ES"/>
        </w:rPr>
        <w:t>No, no es posible financiar este tipo de gastos en este Concurso.</w:t>
      </w:r>
    </w:p>
    <w:p w14:paraId="7E156335" w14:textId="77777777" w:rsidR="00AF1275" w:rsidRDefault="00AF1275">
      <w:pPr>
        <w:rPr>
          <w:color w:val="000000" w:themeColor="text1"/>
          <w:sz w:val="24"/>
          <w:szCs w:val="24"/>
          <w:lang w:val="es-ES"/>
        </w:rPr>
      </w:pPr>
      <w:r>
        <w:rPr>
          <w:color w:val="000000" w:themeColor="text1"/>
          <w:sz w:val="24"/>
          <w:szCs w:val="24"/>
          <w:lang w:val="es-ES"/>
        </w:rPr>
        <w:br w:type="page"/>
      </w:r>
    </w:p>
    <w:p w14:paraId="158BD786" w14:textId="77777777" w:rsidR="00AF1275" w:rsidRDefault="00F15166" w:rsidP="00AF1275">
      <w:pPr>
        <w:spacing w:line="276" w:lineRule="auto"/>
        <w:jc w:val="both"/>
        <w:rPr>
          <w:b/>
          <w:color w:val="000000" w:themeColor="text1"/>
          <w:sz w:val="24"/>
          <w:szCs w:val="24"/>
          <w:lang w:val="es-ES"/>
        </w:rPr>
      </w:pPr>
      <w:r>
        <w:rPr>
          <w:b/>
          <w:color w:val="000000" w:themeColor="text1"/>
          <w:sz w:val="24"/>
          <w:szCs w:val="24"/>
          <w:lang w:val="es-ES"/>
        </w:rPr>
        <w:lastRenderedPageBreak/>
        <w:t xml:space="preserve">P9. </w:t>
      </w:r>
      <w:r w:rsidR="00AF1275">
        <w:rPr>
          <w:b/>
          <w:color w:val="000000" w:themeColor="text1"/>
          <w:sz w:val="24"/>
          <w:szCs w:val="24"/>
          <w:lang w:val="es-ES"/>
        </w:rPr>
        <w:t>¿</w:t>
      </w:r>
      <w:r w:rsidR="00AF1275" w:rsidRPr="00AF1275">
        <w:rPr>
          <w:b/>
          <w:color w:val="000000" w:themeColor="text1"/>
          <w:sz w:val="24"/>
          <w:szCs w:val="24"/>
          <w:lang w:val="es-ES"/>
        </w:rPr>
        <w:t>Es necesario que los alumnos(as) beneficiarios de la postulación al proyecto de SENADIS, cuenten con el registro nacional de discapacidad (RND)</w:t>
      </w:r>
      <w:r w:rsidR="00AF1275">
        <w:rPr>
          <w:b/>
          <w:color w:val="000000" w:themeColor="text1"/>
          <w:sz w:val="24"/>
          <w:szCs w:val="24"/>
          <w:lang w:val="es-ES"/>
        </w:rPr>
        <w:t>?</w:t>
      </w:r>
    </w:p>
    <w:p w14:paraId="30D7FF7B" w14:textId="77777777" w:rsidR="00AF1275" w:rsidRDefault="000E522B" w:rsidP="00AF1275">
      <w:pPr>
        <w:spacing w:line="276" w:lineRule="auto"/>
        <w:jc w:val="both"/>
        <w:rPr>
          <w:color w:val="000000" w:themeColor="text1"/>
          <w:sz w:val="24"/>
          <w:szCs w:val="24"/>
          <w:lang w:val="es-ES"/>
        </w:rPr>
      </w:pPr>
      <w:r>
        <w:rPr>
          <w:color w:val="000000" w:themeColor="text1"/>
          <w:sz w:val="24"/>
          <w:szCs w:val="24"/>
          <w:lang w:val="es-ES"/>
        </w:rPr>
        <w:t>R</w:t>
      </w:r>
      <w:r w:rsidR="00F15166">
        <w:rPr>
          <w:color w:val="000000" w:themeColor="text1"/>
          <w:sz w:val="24"/>
          <w:szCs w:val="24"/>
          <w:lang w:val="es-ES"/>
        </w:rPr>
        <w:t xml:space="preserve">9. </w:t>
      </w:r>
      <w:r w:rsidR="00AF1275" w:rsidRPr="00AF1275">
        <w:rPr>
          <w:color w:val="000000" w:themeColor="text1"/>
          <w:sz w:val="24"/>
          <w:szCs w:val="24"/>
          <w:lang w:val="es-ES"/>
        </w:rPr>
        <w:t>De acuerdo a lo establecido en el ítem de admisibilidad se verificará que entidad postulante certifique a lo menos una (1) persona con discapacidad como beneficiaria directa, inscrita en el Registro Nacional de la Discapacidad. (RND). Para ello se verificará la Nómina de Beneficiarios/as y su credencial de inscripción en el RND o en el caso de niños y niñas menores de 6 (seis) años de edad informe médico con diagnóstico del/de la médico/a tratante y plan de tratamiento escaneados y la Consulta al Registro Nacional de la Discapacidad en plataforma del Servicio de Registro Civil e Identificación</w:t>
      </w:r>
    </w:p>
    <w:p w14:paraId="6970D651" w14:textId="77777777" w:rsidR="00AF1275" w:rsidRDefault="00AF1275" w:rsidP="00AF1275">
      <w:pPr>
        <w:spacing w:line="276" w:lineRule="auto"/>
        <w:jc w:val="both"/>
        <w:rPr>
          <w:color w:val="000000" w:themeColor="text1"/>
          <w:sz w:val="24"/>
          <w:szCs w:val="24"/>
          <w:lang w:val="es-ES"/>
        </w:rPr>
      </w:pPr>
    </w:p>
    <w:p w14:paraId="28DAC9F4" w14:textId="77777777" w:rsidR="00AF1275" w:rsidRDefault="00F15166" w:rsidP="00AF1275">
      <w:pPr>
        <w:spacing w:line="276" w:lineRule="auto"/>
        <w:jc w:val="both"/>
        <w:rPr>
          <w:b/>
          <w:color w:val="000000" w:themeColor="text1"/>
          <w:sz w:val="24"/>
          <w:szCs w:val="24"/>
          <w:lang w:val="es-ES"/>
        </w:rPr>
      </w:pPr>
      <w:r>
        <w:rPr>
          <w:b/>
          <w:color w:val="000000" w:themeColor="text1"/>
          <w:sz w:val="24"/>
          <w:szCs w:val="24"/>
          <w:lang w:val="es-ES"/>
        </w:rPr>
        <w:t xml:space="preserve">P10. </w:t>
      </w:r>
      <w:r w:rsidR="00AF1275" w:rsidRPr="00CC5B86">
        <w:rPr>
          <w:b/>
          <w:color w:val="000000" w:themeColor="text1"/>
          <w:sz w:val="24"/>
          <w:szCs w:val="24"/>
          <w:lang w:val="es-ES"/>
        </w:rPr>
        <w:t>Sobr</w:t>
      </w:r>
      <w:r w:rsidR="00CC5B86" w:rsidRPr="00CC5B86">
        <w:rPr>
          <w:b/>
          <w:color w:val="000000" w:themeColor="text1"/>
          <w:sz w:val="24"/>
          <w:szCs w:val="24"/>
          <w:lang w:val="es-ES"/>
        </w:rPr>
        <w:t>e</w:t>
      </w:r>
      <w:r w:rsidR="00AF1275" w:rsidRPr="00CC5B86">
        <w:rPr>
          <w:b/>
          <w:color w:val="000000" w:themeColor="text1"/>
          <w:sz w:val="24"/>
          <w:szCs w:val="24"/>
          <w:lang w:val="es-ES"/>
        </w:rPr>
        <w:t xml:space="preserve"> </w:t>
      </w:r>
      <w:r w:rsidR="00CC5B86" w:rsidRPr="00CC5B86">
        <w:rPr>
          <w:b/>
          <w:color w:val="000000" w:themeColor="text1"/>
          <w:sz w:val="24"/>
          <w:szCs w:val="24"/>
          <w:lang w:val="es-ES"/>
        </w:rPr>
        <w:t>el punto</w:t>
      </w:r>
      <w:r w:rsidR="00AF1275" w:rsidRPr="00CC5B86">
        <w:rPr>
          <w:b/>
          <w:color w:val="000000" w:themeColor="text1"/>
          <w:sz w:val="24"/>
          <w:szCs w:val="24"/>
          <w:lang w:val="es-ES"/>
        </w:rPr>
        <w:t xml:space="preserve"> </w:t>
      </w:r>
      <w:r w:rsidR="00CC5B86" w:rsidRPr="00CC5B86">
        <w:rPr>
          <w:b/>
          <w:color w:val="000000" w:themeColor="text1"/>
          <w:sz w:val="24"/>
          <w:szCs w:val="24"/>
          <w:lang w:val="es-ES"/>
        </w:rPr>
        <w:t>medios de</w:t>
      </w:r>
      <w:r w:rsidR="00AF1275" w:rsidRPr="00CC5B86">
        <w:rPr>
          <w:b/>
          <w:color w:val="000000" w:themeColor="text1"/>
          <w:sz w:val="24"/>
          <w:szCs w:val="24"/>
          <w:lang w:val="es-ES"/>
        </w:rPr>
        <w:t xml:space="preserve"> postulación (4.3) </w:t>
      </w:r>
      <w:r w:rsidR="00CC5B86" w:rsidRPr="00CC5B86">
        <w:rPr>
          <w:b/>
          <w:color w:val="000000" w:themeColor="text1"/>
          <w:sz w:val="24"/>
          <w:szCs w:val="24"/>
          <w:lang w:val="es-ES"/>
        </w:rPr>
        <w:t>¿Es adecuada una valoración de salud, formato Programa de Integración escolar (adjunto) para determinar el diagnóstico del beneficiario?</w:t>
      </w:r>
      <w:r w:rsidR="00AF1275" w:rsidRPr="00CC5B86">
        <w:rPr>
          <w:b/>
          <w:color w:val="000000" w:themeColor="text1"/>
          <w:sz w:val="24"/>
          <w:szCs w:val="24"/>
          <w:lang w:val="es-ES"/>
        </w:rPr>
        <w:t xml:space="preserve"> </w:t>
      </w:r>
      <w:r w:rsidR="00CC5B86">
        <w:rPr>
          <w:b/>
          <w:color w:val="000000" w:themeColor="text1"/>
          <w:sz w:val="24"/>
          <w:szCs w:val="24"/>
          <w:lang w:val="es-ES"/>
        </w:rPr>
        <w:t>¿E</w:t>
      </w:r>
      <w:r w:rsidR="00CC5B86" w:rsidRPr="00CC5B86">
        <w:rPr>
          <w:b/>
          <w:color w:val="000000" w:themeColor="text1"/>
          <w:sz w:val="24"/>
          <w:szCs w:val="24"/>
          <w:lang w:val="es-ES"/>
        </w:rPr>
        <w:t>l plan de tratamiento es del médico o puede ser de otro profesional, como por ejemplo educadora diferencial?</w:t>
      </w:r>
    </w:p>
    <w:p w14:paraId="6C825806" w14:textId="77777777" w:rsidR="00CC5B86" w:rsidRDefault="000E522B" w:rsidP="00AF1275">
      <w:pPr>
        <w:spacing w:line="276" w:lineRule="auto"/>
        <w:jc w:val="both"/>
        <w:rPr>
          <w:color w:val="000000" w:themeColor="text1"/>
          <w:sz w:val="24"/>
          <w:szCs w:val="24"/>
          <w:lang w:val="es-ES"/>
        </w:rPr>
      </w:pPr>
      <w:r>
        <w:rPr>
          <w:color w:val="000000" w:themeColor="text1"/>
          <w:sz w:val="24"/>
          <w:szCs w:val="24"/>
          <w:lang w:val="es-ES"/>
        </w:rPr>
        <w:t>R</w:t>
      </w:r>
      <w:r w:rsidR="00F15166">
        <w:rPr>
          <w:color w:val="000000" w:themeColor="text1"/>
          <w:sz w:val="24"/>
          <w:szCs w:val="24"/>
          <w:lang w:val="es-ES"/>
        </w:rPr>
        <w:t xml:space="preserve">10. </w:t>
      </w:r>
      <w:r w:rsidR="00CC5B86" w:rsidRPr="00CC5B86">
        <w:rPr>
          <w:color w:val="000000" w:themeColor="text1"/>
          <w:sz w:val="24"/>
          <w:szCs w:val="24"/>
          <w:lang w:val="es-ES"/>
        </w:rPr>
        <w:t>El Formulario Único de Valoración</w:t>
      </w:r>
      <w:r w:rsidR="00CC5B86">
        <w:rPr>
          <w:color w:val="000000" w:themeColor="text1"/>
          <w:sz w:val="24"/>
          <w:szCs w:val="24"/>
          <w:lang w:val="es-ES"/>
        </w:rPr>
        <w:t xml:space="preserve"> de Salud</w:t>
      </w:r>
      <w:r w:rsidR="00CC5B86" w:rsidRPr="00CC5B86">
        <w:rPr>
          <w:color w:val="000000" w:themeColor="text1"/>
          <w:sz w:val="24"/>
          <w:szCs w:val="24"/>
          <w:lang w:val="es-ES"/>
        </w:rPr>
        <w:t xml:space="preserve"> del MINEDUC se aceptará solo para el diagnóstico de estudiantes menores de 6 años. El plan de tratamiento puede ser otorgado por una educadora diferencial. </w:t>
      </w:r>
    </w:p>
    <w:p w14:paraId="5F77DBD5" w14:textId="77777777" w:rsidR="00CC5B86" w:rsidRDefault="00CC5B86" w:rsidP="00AF1275">
      <w:pPr>
        <w:spacing w:line="276" w:lineRule="auto"/>
        <w:jc w:val="both"/>
        <w:rPr>
          <w:color w:val="000000" w:themeColor="text1"/>
          <w:sz w:val="24"/>
          <w:szCs w:val="24"/>
          <w:lang w:val="es-ES"/>
        </w:rPr>
      </w:pPr>
    </w:p>
    <w:sectPr w:rsidR="00CC5B8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F109A" w14:textId="77777777" w:rsidR="00F8021A" w:rsidRDefault="00F8021A" w:rsidP="00560CD8">
      <w:pPr>
        <w:spacing w:after="0" w:line="240" w:lineRule="auto"/>
      </w:pPr>
      <w:r>
        <w:separator/>
      </w:r>
    </w:p>
  </w:endnote>
  <w:endnote w:type="continuationSeparator" w:id="0">
    <w:p w14:paraId="72FE352A" w14:textId="77777777" w:rsidR="00F8021A" w:rsidRDefault="00F8021A" w:rsidP="0056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93567"/>
      <w:docPartObj>
        <w:docPartGallery w:val="Page Numbers (Bottom of Page)"/>
        <w:docPartUnique/>
      </w:docPartObj>
    </w:sdtPr>
    <w:sdtEndPr/>
    <w:sdtContent>
      <w:p w14:paraId="2CF0A064" w14:textId="23ED4161" w:rsidR="00F15166" w:rsidRDefault="00F15166">
        <w:pPr>
          <w:pStyle w:val="Piedepgina"/>
          <w:jc w:val="right"/>
        </w:pPr>
        <w:r>
          <w:fldChar w:fldCharType="begin"/>
        </w:r>
        <w:r>
          <w:instrText>PAGE   \* MERGEFORMAT</w:instrText>
        </w:r>
        <w:r>
          <w:fldChar w:fldCharType="separate"/>
        </w:r>
        <w:r w:rsidR="005431F3" w:rsidRPr="005431F3">
          <w:rPr>
            <w:noProof/>
            <w:lang w:val="es-ES"/>
          </w:rPr>
          <w:t>1</w:t>
        </w:r>
        <w:r>
          <w:fldChar w:fldCharType="end"/>
        </w:r>
      </w:p>
    </w:sdtContent>
  </w:sdt>
  <w:p w14:paraId="2645F1E6" w14:textId="77777777" w:rsidR="00F15166" w:rsidRDefault="00F151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1B283" w14:textId="77777777" w:rsidR="00F8021A" w:rsidRDefault="00F8021A" w:rsidP="00560CD8">
      <w:pPr>
        <w:spacing w:after="0" w:line="240" w:lineRule="auto"/>
      </w:pPr>
      <w:r>
        <w:separator/>
      </w:r>
    </w:p>
  </w:footnote>
  <w:footnote w:type="continuationSeparator" w:id="0">
    <w:p w14:paraId="3E6EB8AB" w14:textId="77777777" w:rsidR="00F8021A" w:rsidRDefault="00F8021A" w:rsidP="0056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710A6" w14:textId="77777777" w:rsidR="00560CD8" w:rsidRDefault="00560CD8" w:rsidP="00AF1275">
    <w:pPr>
      <w:pStyle w:val="Encabezado"/>
    </w:pPr>
    <w:r>
      <w:rPr>
        <w:noProof/>
        <w:lang w:val="es-ES" w:eastAsia="es-ES"/>
      </w:rPr>
      <w:drawing>
        <wp:inline distT="0" distB="0" distL="0" distR="0" wp14:anchorId="6B4FC6E1" wp14:editId="6E8DA0D8">
          <wp:extent cx="1380930" cy="12560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805" cy="126319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B7"/>
    <w:rsid w:val="000E522B"/>
    <w:rsid w:val="00113902"/>
    <w:rsid w:val="00155624"/>
    <w:rsid w:val="00191F28"/>
    <w:rsid w:val="001D3177"/>
    <w:rsid w:val="002D33A5"/>
    <w:rsid w:val="00306A5B"/>
    <w:rsid w:val="00321446"/>
    <w:rsid w:val="003F2DDB"/>
    <w:rsid w:val="003F7A55"/>
    <w:rsid w:val="00410B47"/>
    <w:rsid w:val="00422BD6"/>
    <w:rsid w:val="004A5183"/>
    <w:rsid w:val="004E6853"/>
    <w:rsid w:val="005431F3"/>
    <w:rsid w:val="00560CD8"/>
    <w:rsid w:val="005E3315"/>
    <w:rsid w:val="006F5828"/>
    <w:rsid w:val="007739BA"/>
    <w:rsid w:val="007761AA"/>
    <w:rsid w:val="007C6664"/>
    <w:rsid w:val="00803EC3"/>
    <w:rsid w:val="009513B7"/>
    <w:rsid w:val="00996873"/>
    <w:rsid w:val="009B272F"/>
    <w:rsid w:val="00A927E9"/>
    <w:rsid w:val="00AA23BA"/>
    <w:rsid w:val="00AA2C16"/>
    <w:rsid w:val="00AD05D5"/>
    <w:rsid w:val="00AF1275"/>
    <w:rsid w:val="00B36173"/>
    <w:rsid w:val="00B700C8"/>
    <w:rsid w:val="00B827CD"/>
    <w:rsid w:val="00BE0DDC"/>
    <w:rsid w:val="00BF60C7"/>
    <w:rsid w:val="00C65B6D"/>
    <w:rsid w:val="00C81D5D"/>
    <w:rsid w:val="00CA4A43"/>
    <w:rsid w:val="00CC5B86"/>
    <w:rsid w:val="00CC6A4E"/>
    <w:rsid w:val="00E44301"/>
    <w:rsid w:val="00E45192"/>
    <w:rsid w:val="00E7498C"/>
    <w:rsid w:val="00EB26D6"/>
    <w:rsid w:val="00ED589C"/>
    <w:rsid w:val="00F15166"/>
    <w:rsid w:val="00F575F1"/>
    <w:rsid w:val="00F802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C8379"/>
  <w15:chartTrackingRefBased/>
  <w15:docId w15:val="{CCAEEB20-4DA4-49F7-A7C7-43BDC350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0C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CD8"/>
  </w:style>
  <w:style w:type="paragraph" w:styleId="Piedepgina">
    <w:name w:val="footer"/>
    <w:basedOn w:val="Normal"/>
    <w:link w:val="PiedepginaCar"/>
    <w:uiPriority w:val="99"/>
    <w:unhideWhenUsed/>
    <w:rsid w:val="00560C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CD8"/>
  </w:style>
  <w:style w:type="character" w:styleId="Hipervnculo">
    <w:name w:val="Hyperlink"/>
    <w:basedOn w:val="Fuentedeprrafopredeter"/>
    <w:uiPriority w:val="99"/>
    <w:unhideWhenUsed/>
    <w:rsid w:val="00AA2C16"/>
    <w:rPr>
      <w:color w:val="0563C1" w:themeColor="hyperlink"/>
      <w:u w:val="single"/>
    </w:rPr>
  </w:style>
  <w:style w:type="character" w:styleId="Refdecomentario">
    <w:name w:val="annotation reference"/>
    <w:basedOn w:val="Fuentedeprrafopredeter"/>
    <w:uiPriority w:val="99"/>
    <w:semiHidden/>
    <w:unhideWhenUsed/>
    <w:rsid w:val="00BE0DDC"/>
    <w:rPr>
      <w:sz w:val="16"/>
      <w:szCs w:val="16"/>
    </w:rPr>
  </w:style>
  <w:style w:type="paragraph" w:styleId="Textocomentario">
    <w:name w:val="annotation text"/>
    <w:basedOn w:val="Normal"/>
    <w:link w:val="TextocomentarioCar"/>
    <w:uiPriority w:val="99"/>
    <w:semiHidden/>
    <w:unhideWhenUsed/>
    <w:rsid w:val="00BE0D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0DDC"/>
    <w:rPr>
      <w:sz w:val="20"/>
      <w:szCs w:val="20"/>
    </w:rPr>
  </w:style>
  <w:style w:type="paragraph" w:styleId="Asuntodelcomentario">
    <w:name w:val="annotation subject"/>
    <w:basedOn w:val="Textocomentario"/>
    <w:next w:val="Textocomentario"/>
    <w:link w:val="AsuntodelcomentarioCar"/>
    <w:uiPriority w:val="99"/>
    <w:semiHidden/>
    <w:unhideWhenUsed/>
    <w:rsid w:val="00BE0DDC"/>
    <w:rPr>
      <w:b/>
      <w:bCs/>
    </w:rPr>
  </w:style>
  <w:style w:type="character" w:customStyle="1" w:styleId="AsuntodelcomentarioCar">
    <w:name w:val="Asunto del comentario Car"/>
    <w:basedOn w:val="TextocomentarioCar"/>
    <w:link w:val="Asuntodelcomentario"/>
    <w:uiPriority w:val="99"/>
    <w:semiHidden/>
    <w:rsid w:val="00BE0DDC"/>
    <w:rPr>
      <w:b/>
      <w:bCs/>
      <w:sz w:val="20"/>
      <w:szCs w:val="20"/>
    </w:rPr>
  </w:style>
  <w:style w:type="paragraph" w:styleId="Textodeglobo">
    <w:name w:val="Balloon Text"/>
    <w:basedOn w:val="Normal"/>
    <w:link w:val="TextodegloboCar"/>
    <w:uiPriority w:val="99"/>
    <w:semiHidden/>
    <w:unhideWhenUsed/>
    <w:rsid w:val="00BE0D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0DDC"/>
    <w:rPr>
      <w:rFonts w:ascii="Segoe UI" w:hAnsi="Segoe UI" w:cs="Segoe UI"/>
      <w:sz w:val="18"/>
      <w:szCs w:val="18"/>
    </w:rPr>
  </w:style>
  <w:style w:type="paragraph" w:styleId="Prrafodelista">
    <w:name w:val="List Paragraph"/>
    <w:basedOn w:val="Normal"/>
    <w:uiPriority w:val="34"/>
    <w:qFormat/>
    <w:rsid w:val="004E6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2803">
      <w:bodyDiv w:val="1"/>
      <w:marLeft w:val="0"/>
      <w:marRight w:val="0"/>
      <w:marTop w:val="0"/>
      <w:marBottom w:val="0"/>
      <w:divBdr>
        <w:top w:val="none" w:sz="0" w:space="0" w:color="auto"/>
        <w:left w:val="none" w:sz="0" w:space="0" w:color="auto"/>
        <w:bottom w:val="none" w:sz="0" w:space="0" w:color="auto"/>
        <w:right w:val="none" w:sz="0" w:space="0" w:color="auto"/>
      </w:divBdr>
    </w:div>
    <w:div w:id="664630654">
      <w:bodyDiv w:val="1"/>
      <w:marLeft w:val="0"/>
      <w:marRight w:val="0"/>
      <w:marTop w:val="0"/>
      <w:marBottom w:val="0"/>
      <w:divBdr>
        <w:top w:val="none" w:sz="0" w:space="0" w:color="auto"/>
        <w:left w:val="none" w:sz="0" w:space="0" w:color="auto"/>
        <w:bottom w:val="none" w:sz="0" w:space="0" w:color="auto"/>
        <w:right w:val="none" w:sz="0" w:space="0" w:color="auto"/>
      </w:divBdr>
      <w:divsChild>
        <w:div w:id="1619409920">
          <w:marLeft w:val="0"/>
          <w:marRight w:val="0"/>
          <w:marTop w:val="0"/>
          <w:marBottom w:val="0"/>
          <w:divBdr>
            <w:top w:val="none" w:sz="0" w:space="0" w:color="auto"/>
            <w:left w:val="none" w:sz="0" w:space="0" w:color="auto"/>
            <w:bottom w:val="none" w:sz="0" w:space="0" w:color="auto"/>
            <w:right w:val="none" w:sz="0" w:space="0" w:color="auto"/>
          </w:divBdr>
        </w:div>
        <w:div w:id="822048043">
          <w:marLeft w:val="0"/>
          <w:marRight w:val="0"/>
          <w:marTop w:val="0"/>
          <w:marBottom w:val="0"/>
          <w:divBdr>
            <w:top w:val="none" w:sz="0" w:space="0" w:color="auto"/>
            <w:left w:val="none" w:sz="0" w:space="0" w:color="auto"/>
            <w:bottom w:val="none" w:sz="0" w:space="0" w:color="auto"/>
            <w:right w:val="none" w:sz="0" w:space="0" w:color="auto"/>
          </w:divBdr>
          <w:divsChild>
            <w:div w:id="1504854889">
              <w:marLeft w:val="0"/>
              <w:marRight w:val="0"/>
              <w:marTop w:val="0"/>
              <w:marBottom w:val="0"/>
              <w:divBdr>
                <w:top w:val="none" w:sz="0" w:space="0" w:color="auto"/>
                <w:left w:val="none" w:sz="0" w:space="0" w:color="auto"/>
                <w:bottom w:val="none" w:sz="0" w:space="0" w:color="auto"/>
                <w:right w:val="none" w:sz="0" w:space="0" w:color="auto"/>
              </w:divBdr>
            </w:div>
            <w:div w:id="887569826">
              <w:marLeft w:val="0"/>
              <w:marRight w:val="0"/>
              <w:marTop w:val="0"/>
              <w:marBottom w:val="0"/>
              <w:divBdr>
                <w:top w:val="none" w:sz="0" w:space="0" w:color="auto"/>
                <w:left w:val="none" w:sz="0" w:space="0" w:color="auto"/>
                <w:bottom w:val="none" w:sz="0" w:space="0" w:color="auto"/>
                <w:right w:val="none" w:sz="0" w:space="0" w:color="auto"/>
              </w:divBdr>
            </w:div>
            <w:div w:id="1998460753">
              <w:marLeft w:val="0"/>
              <w:marRight w:val="0"/>
              <w:marTop w:val="0"/>
              <w:marBottom w:val="0"/>
              <w:divBdr>
                <w:top w:val="none" w:sz="0" w:space="0" w:color="auto"/>
                <w:left w:val="none" w:sz="0" w:space="0" w:color="auto"/>
                <w:bottom w:val="none" w:sz="0" w:space="0" w:color="auto"/>
                <w:right w:val="none" w:sz="0" w:space="0" w:color="auto"/>
              </w:divBdr>
            </w:div>
            <w:div w:id="53047822">
              <w:marLeft w:val="0"/>
              <w:marRight w:val="0"/>
              <w:marTop w:val="0"/>
              <w:marBottom w:val="0"/>
              <w:divBdr>
                <w:top w:val="none" w:sz="0" w:space="0" w:color="auto"/>
                <w:left w:val="none" w:sz="0" w:space="0" w:color="auto"/>
                <w:bottom w:val="none" w:sz="0" w:space="0" w:color="auto"/>
                <w:right w:val="none" w:sz="0" w:space="0" w:color="auto"/>
              </w:divBdr>
            </w:div>
            <w:div w:id="589855700">
              <w:marLeft w:val="0"/>
              <w:marRight w:val="0"/>
              <w:marTop w:val="0"/>
              <w:marBottom w:val="0"/>
              <w:divBdr>
                <w:top w:val="none" w:sz="0" w:space="0" w:color="auto"/>
                <w:left w:val="none" w:sz="0" w:space="0" w:color="auto"/>
                <w:bottom w:val="none" w:sz="0" w:space="0" w:color="auto"/>
                <w:right w:val="none" w:sz="0" w:space="0" w:color="auto"/>
              </w:divBdr>
              <w:divsChild>
                <w:div w:id="248389843">
                  <w:marLeft w:val="0"/>
                  <w:marRight w:val="0"/>
                  <w:marTop w:val="0"/>
                  <w:marBottom w:val="0"/>
                  <w:divBdr>
                    <w:top w:val="none" w:sz="0" w:space="0" w:color="auto"/>
                    <w:left w:val="none" w:sz="0" w:space="0" w:color="auto"/>
                    <w:bottom w:val="none" w:sz="0" w:space="0" w:color="auto"/>
                    <w:right w:val="none" w:sz="0" w:space="0" w:color="auto"/>
                  </w:divBdr>
                  <w:divsChild>
                    <w:div w:id="669331416">
                      <w:marLeft w:val="0"/>
                      <w:marRight w:val="0"/>
                      <w:marTop w:val="0"/>
                      <w:marBottom w:val="0"/>
                      <w:divBdr>
                        <w:top w:val="none" w:sz="0" w:space="0" w:color="auto"/>
                        <w:left w:val="none" w:sz="0" w:space="0" w:color="auto"/>
                        <w:bottom w:val="none" w:sz="0" w:space="0" w:color="auto"/>
                        <w:right w:val="none" w:sz="0" w:space="0" w:color="auto"/>
                      </w:divBdr>
                    </w:div>
                  </w:divsChild>
                </w:div>
                <w:div w:id="130172550">
                  <w:marLeft w:val="0"/>
                  <w:marRight w:val="0"/>
                  <w:marTop w:val="0"/>
                  <w:marBottom w:val="0"/>
                  <w:divBdr>
                    <w:top w:val="none" w:sz="0" w:space="0" w:color="auto"/>
                    <w:left w:val="none" w:sz="0" w:space="0" w:color="auto"/>
                    <w:bottom w:val="none" w:sz="0" w:space="0" w:color="auto"/>
                    <w:right w:val="none" w:sz="0" w:space="0" w:color="auto"/>
                  </w:divBdr>
                  <w:divsChild>
                    <w:div w:id="1460219569">
                      <w:marLeft w:val="0"/>
                      <w:marRight w:val="0"/>
                      <w:marTop w:val="0"/>
                      <w:marBottom w:val="0"/>
                      <w:divBdr>
                        <w:top w:val="none" w:sz="0" w:space="0" w:color="auto"/>
                        <w:left w:val="none" w:sz="0" w:space="0" w:color="auto"/>
                        <w:bottom w:val="none" w:sz="0" w:space="0" w:color="auto"/>
                        <w:right w:val="none" w:sz="0" w:space="0" w:color="auto"/>
                      </w:divBdr>
                      <w:divsChild>
                        <w:div w:id="1225946975">
                          <w:marLeft w:val="0"/>
                          <w:marRight w:val="0"/>
                          <w:marTop w:val="0"/>
                          <w:marBottom w:val="0"/>
                          <w:divBdr>
                            <w:top w:val="none" w:sz="0" w:space="0" w:color="auto"/>
                            <w:left w:val="none" w:sz="0" w:space="0" w:color="auto"/>
                            <w:bottom w:val="none" w:sz="0" w:space="0" w:color="auto"/>
                            <w:right w:val="none" w:sz="0" w:space="0" w:color="auto"/>
                          </w:divBdr>
                        </w:div>
                        <w:div w:id="461117100">
                          <w:marLeft w:val="300"/>
                          <w:marRight w:val="0"/>
                          <w:marTop w:val="0"/>
                          <w:marBottom w:val="0"/>
                          <w:divBdr>
                            <w:top w:val="none" w:sz="0" w:space="0" w:color="auto"/>
                            <w:left w:val="none" w:sz="0" w:space="0" w:color="auto"/>
                            <w:bottom w:val="none" w:sz="0" w:space="0" w:color="auto"/>
                            <w:right w:val="none" w:sz="0" w:space="0" w:color="auto"/>
                          </w:divBdr>
                        </w:div>
                        <w:div w:id="1525054420">
                          <w:marLeft w:val="300"/>
                          <w:marRight w:val="0"/>
                          <w:marTop w:val="0"/>
                          <w:marBottom w:val="0"/>
                          <w:divBdr>
                            <w:top w:val="none" w:sz="0" w:space="0" w:color="auto"/>
                            <w:left w:val="none" w:sz="0" w:space="0" w:color="auto"/>
                            <w:bottom w:val="none" w:sz="0" w:space="0" w:color="auto"/>
                            <w:right w:val="none" w:sz="0" w:space="0" w:color="auto"/>
                          </w:divBdr>
                        </w:div>
                        <w:div w:id="580799529">
                          <w:marLeft w:val="0"/>
                          <w:marRight w:val="0"/>
                          <w:marTop w:val="0"/>
                          <w:marBottom w:val="0"/>
                          <w:divBdr>
                            <w:top w:val="none" w:sz="0" w:space="0" w:color="auto"/>
                            <w:left w:val="none" w:sz="0" w:space="0" w:color="auto"/>
                            <w:bottom w:val="none" w:sz="0" w:space="0" w:color="auto"/>
                            <w:right w:val="none" w:sz="0" w:space="0" w:color="auto"/>
                          </w:divBdr>
                        </w:div>
                        <w:div w:id="1867325655">
                          <w:marLeft w:val="60"/>
                          <w:marRight w:val="0"/>
                          <w:marTop w:val="0"/>
                          <w:marBottom w:val="0"/>
                          <w:divBdr>
                            <w:top w:val="none" w:sz="0" w:space="0" w:color="auto"/>
                            <w:left w:val="none" w:sz="0" w:space="0" w:color="auto"/>
                            <w:bottom w:val="none" w:sz="0" w:space="0" w:color="auto"/>
                            <w:right w:val="none" w:sz="0" w:space="0" w:color="auto"/>
                          </w:divBdr>
                        </w:div>
                      </w:divsChild>
                    </w:div>
                    <w:div w:id="368410119">
                      <w:marLeft w:val="0"/>
                      <w:marRight w:val="0"/>
                      <w:marTop w:val="0"/>
                      <w:marBottom w:val="0"/>
                      <w:divBdr>
                        <w:top w:val="none" w:sz="0" w:space="0" w:color="auto"/>
                        <w:left w:val="none" w:sz="0" w:space="0" w:color="auto"/>
                        <w:bottom w:val="none" w:sz="0" w:space="0" w:color="auto"/>
                        <w:right w:val="none" w:sz="0" w:space="0" w:color="auto"/>
                      </w:divBdr>
                      <w:divsChild>
                        <w:div w:id="539635065">
                          <w:marLeft w:val="0"/>
                          <w:marRight w:val="0"/>
                          <w:marTop w:val="120"/>
                          <w:marBottom w:val="0"/>
                          <w:divBdr>
                            <w:top w:val="none" w:sz="0" w:space="0" w:color="auto"/>
                            <w:left w:val="none" w:sz="0" w:space="0" w:color="auto"/>
                            <w:bottom w:val="none" w:sz="0" w:space="0" w:color="auto"/>
                            <w:right w:val="none" w:sz="0" w:space="0" w:color="auto"/>
                          </w:divBdr>
                          <w:divsChild>
                            <w:div w:id="1767074587">
                              <w:marLeft w:val="0"/>
                              <w:marRight w:val="0"/>
                              <w:marTop w:val="0"/>
                              <w:marBottom w:val="0"/>
                              <w:divBdr>
                                <w:top w:val="none" w:sz="0" w:space="0" w:color="auto"/>
                                <w:left w:val="none" w:sz="0" w:space="0" w:color="auto"/>
                                <w:bottom w:val="none" w:sz="0" w:space="0" w:color="auto"/>
                                <w:right w:val="none" w:sz="0" w:space="0" w:color="auto"/>
                              </w:divBdr>
                              <w:divsChild>
                                <w:div w:id="11656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963135">
      <w:bodyDiv w:val="1"/>
      <w:marLeft w:val="0"/>
      <w:marRight w:val="0"/>
      <w:marTop w:val="0"/>
      <w:marBottom w:val="0"/>
      <w:divBdr>
        <w:top w:val="none" w:sz="0" w:space="0" w:color="auto"/>
        <w:left w:val="none" w:sz="0" w:space="0" w:color="auto"/>
        <w:bottom w:val="none" w:sz="0" w:space="0" w:color="auto"/>
        <w:right w:val="none" w:sz="0" w:space="0" w:color="auto"/>
      </w:divBdr>
    </w:div>
    <w:div w:id="15526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dis.gob.cl/pag/682/1872/programa_de_apoyo_a_estudiantes_con_discapacidad_en_instituciones_de_educacion_superior_20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3271</Words>
  <Characters>17993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Troncoso Uribe</dc:creator>
  <cp:keywords/>
  <dc:description/>
  <cp:lastModifiedBy>Isabel Ojeda Baeza</cp:lastModifiedBy>
  <cp:revision>2</cp:revision>
  <cp:lastPrinted>2023-04-05T20:13:00Z</cp:lastPrinted>
  <dcterms:created xsi:type="dcterms:W3CDTF">2023-04-05T20:25:00Z</dcterms:created>
  <dcterms:modified xsi:type="dcterms:W3CDTF">2023-04-05T20:25:00Z</dcterms:modified>
</cp:coreProperties>
</file>