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1B0C" w14:textId="77777777" w:rsidR="009C64FA" w:rsidRPr="009C64FA" w:rsidRDefault="009C64FA" w:rsidP="009C64FA">
      <w:pPr>
        <w:spacing w:line="276" w:lineRule="auto"/>
        <w:ind w:hanging="1"/>
        <w:jc w:val="both"/>
        <w:rPr>
          <w:rFonts w:ascii="Arial" w:eastAsia="Arial" w:hAnsi="Arial" w:cs="Arial"/>
          <w:b/>
          <w:sz w:val="22"/>
          <w:szCs w:val="22"/>
          <w:u w:val="single"/>
        </w:rPr>
      </w:pPr>
      <w:bookmarkStart w:id="0" w:name="_heading=h.3znysh7" w:colFirst="0" w:colLast="0"/>
      <w:bookmarkStart w:id="1" w:name="_GoBack"/>
      <w:bookmarkEnd w:id="0"/>
      <w:bookmarkEnd w:id="1"/>
      <w:r w:rsidRPr="009C64FA">
        <w:rPr>
          <w:rFonts w:ascii="Arial" w:eastAsia="Arial" w:hAnsi="Arial" w:cs="Arial"/>
          <w:b/>
          <w:sz w:val="22"/>
          <w:szCs w:val="22"/>
          <w:u w:val="single"/>
        </w:rPr>
        <w:t>SERVICIO NACIONAL DE LA DISCAPACIDAD</w:t>
      </w:r>
    </w:p>
    <w:p w14:paraId="557D49AA" w14:textId="77777777" w:rsidR="009C64FA" w:rsidRPr="009C64FA" w:rsidRDefault="009C64FA" w:rsidP="009C64FA">
      <w:pPr>
        <w:spacing w:line="276" w:lineRule="auto"/>
        <w:ind w:left="4820" w:hanging="1"/>
        <w:jc w:val="both"/>
        <w:rPr>
          <w:rFonts w:ascii="Arial" w:eastAsia="Arial" w:hAnsi="Arial" w:cs="Arial"/>
          <w:b/>
          <w:sz w:val="22"/>
          <w:szCs w:val="22"/>
        </w:rPr>
      </w:pPr>
    </w:p>
    <w:p w14:paraId="427FE256" w14:textId="4F815A88" w:rsidR="009C64FA" w:rsidRPr="009C64FA" w:rsidRDefault="009C64FA" w:rsidP="009C64FA">
      <w:pPr>
        <w:tabs>
          <w:tab w:val="left" w:pos="3969"/>
          <w:tab w:val="left" w:pos="4678"/>
        </w:tabs>
        <w:spacing w:line="276" w:lineRule="auto"/>
        <w:ind w:left="4820" w:hanging="1"/>
        <w:jc w:val="both"/>
        <w:rPr>
          <w:rFonts w:ascii="Arial" w:eastAsia="Arial" w:hAnsi="Arial" w:cs="Arial"/>
          <w:b/>
          <w:sz w:val="22"/>
          <w:szCs w:val="22"/>
        </w:rPr>
      </w:pPr>
      <w:r w:rsidRPr="009C64FA">
        <w:rPr>
          <w:rFonts w:ascii="Arial" w:eastAsia="Arial" w:hAnsi="Arial" w:cs="Arial"/>
          <w:b/>
          <w:sz w:val="22"/>
          <w:szCs w:val="22"/>
        </w:rPr>
        <w:t>APRUEBA BASES TÉCNICAS Y ADMINISTRATIVAS DE LA CONVOCATORIA PÚBLICA DE CONTINUIDAD, PROGRAMA MODELOS RESIDENCIALES PARA ADULTOS CON DISCAPACIDAD.</w:t>
      </w:r>
    </w:p>
    <w:p w14:paraId="3F1AE671" w14:textId="77777777" w:rsidR="009C64FA" w:rsidRPr="009C64FA" w:rsidRDefault="009C64FA" w:rsidP="009C64FA">
      <w:pPr>
        <w:tabs>
          <w:tab w:val="left" w:pos="4253"/>
          <w:tab w:val="left" w:pos="5103"/>
        </w:tabs>
        <w:spacing w:line="276" w:lineRule="auto"/>
        <w:jc w:val="both"/>
        <w:rPr>
          <w:rFonts w:ascii="Arial" w:eastAsia="Arial" w:hAnsi="Arial" w:cs="Arial"/>
          <w:sz w:val="22"/>
          <w:szCs w:val="22"/>
        </w:rPr>
      </w:pPr>
    </w:p>
    <w:p w14:paraId="060757CB" w14:textId="77777777" w:rsidR="009C64FA" w:rsidRPr="009C64FA" w:rsidRDefault="009C64FA" w:rsidP="009C64FA">
      <w:pPr>
        <w:tabs>
          <w:tab w:val="left" w:pos="3969"/>
          <w:tab w:val="left" w:pos="5103"/>
        </w:tabs>
        <w:spacing w:line="276" w:lineRule="auto"/>
        <w:ind w:left="4820" w:hanging="1"/>
        <w:jc w:val="both"/>
        <w:rPr>
          <w:rFonts w:ascii="Arial" w:eastAsia="Arial" w:hAnsi="Arial" w:cs="Arial"/>
          <w:sz w:val="22"/>
          <w:szCs w:val="22"/>
        </w:rPr>
      </w:pPr>
      <w:r w:rsidRPr="009C64FA">
        <w:rPr>
          <w:rFonts w:ascii="Arial" w:eastAsia="Arial" w:hAnsi="Arial" w:cs="Arial"/>
          <w:b/>
          <w:sz w:val="22"/>
          <w:szCs w:val="22"/>
        </w:rPr>
        <w:tab/>
        <w:t>RESOLUCIÓN EXENTA</w:t>
      </w:r>
    </w:p>
    <w:p w14:paraId="62BFB8F2" w14:textId="77777777" w:rsidR="009C64FA" w:rsidRPr="009C64FA" w:rsidRDefault="009C64FA" w:rsidP="009C64FA">
      <w:pPr>
        <w:spacing w:line="276" w:lineRule="auto"/>
        <w:ind w:left="4820" w:hanging="1"/>
        <w:jc w:val="both"/>
        <w:rPr>
          <w:rFonts w:ascii="Arial" w:eastAsia="Arial" w:hAnsi="Arial" w:cs="Arial"/>
          <w:sz w:val="22"/>
          <w:szCs w:val="22"/>
        </w:rPr>
      </w:pPr>
    </w:p>
    <w:p w14:paraId="70271093" w14:textId="77777777" w:rsidR="009C64FA" w:rsidRPr="009C64FA" w:rsidRDefault="009C64FA" w:rsidP="009C64FA">
      <w:pPr>
        <w:spacing w:line="276" w:lineRule="auto"/>
        <w:ind w:left="4820" w:hanging="1"/>
        <w:jc w:val="both"/>
        <w:rPr>
          <w:rFonts w:ascii="Arial" w:eastAsia="Arial" w:hAnsi="Arial" w:cs="Arial"/>
          <w:sz w:val="22"/>
          <w:szCs w:val="22"/>
        </w:rPr>
      </w:pPr>
      <w:r w:rsidRPr="009C64FA">
        <w:rPr>
          <w:rFonts w:ascii="Arial" w:eastAsia="Arial" w:hAnsi="Arial" w:cs="Arial"/>
          <w:b/>
          <w:sz w:val="22"/>
          <w:szCs w:val="22"/>
        </w:rPr>
        <w:t>SANTIAGO,</w:t>
      </w:r>
      <w:r w:rsidRPr="009C64FA">
        <w:rPr>
          <w:rFonts w:ascii="Arial" w:eastAsia="Arial" w:hAnsi="Arial" w:cs="Arial"/>
          <w:sz w:val="22"/>
          <w:szCs w:val="22"/>
        </w:rPr>
        <w:t xml:space="preserve">       </w:t>
      </w:r>
    </w:p>
    <w:p w14:paraId="25B3D07D" w14:textId="77777777" w:rsidR="009C64FA" w:rsidRPr="009C64FA" w:rsidRDefault="009C64FA" w:rsidP="009C64FA">
      <w:pPr>
        <w:spacing w:line="276" w:lineRule="auto"/>
        <w:ind w:hanging="2"/>
        <w:jc w:val="both"/>
        <w:rPr>
          <w:rFonts w:ascii="Arial" w:eastAsia="Arial" w:hAnsi="Arial" w:cs="Arial"/>
          <w:b/>
          <w:sz w:val="22"/>
          <w:szCs w:val="22"/>
        </w:rPr>
      </w:pPr>
    </w:p>
    <w:p w14:paraId="7E521343" w14:textId="77777777" w:rsidR="009C64FA" w:rsidRPr="009C64FA" w:rsidRDefault="009C64FA" w:rsidP="009C64FA">
      <w:pPr>
        <w:spacing w:line="276" w:lineRule="auto"/>
        <w:ind w:hanging="2"/>
        <w:jc w:val="both"/>
        <w:rPr>
          <w:rFonts w:ascii="Arial" w:eastAsia="Arial" w:hAnsi="Arial" w:cs="Arial"/>
          <w:sz w:val="22"/>
          <w:szCs w:val="22"/>
        </w:rPr>
      </w:pPr>
      <w:r w:rsidRPr="009C64FA">
        <w:rPr>
          <w:rFonts w:ascii="Arial" w:eastAsia="Arial" w:hAnsi="Arial" w:cs="Arial"/>
          <w:b/>
          <w:sz w:val="22"/>
          <w:szCs w:val="22"/>
        </w:rPr>
        <w:t>VISTOS:</w:t>
      </w:r>
    </w:p>
    <w:p w14:paraId="2DB9F8F6" w14:textId="5A7D8D15" w:rsidR="009C64FA" w:rsidRPr="009C64FA" w:rsidRDefault="009C64FA" w:rsidP="009C64FA">
      <w:pPr>
        <w:shd w:val="clear" w:color="auto" w:fill="FFFFFF"/>
        <w:spacing w:line="276" w:lineRule="auto"/>
        <w:jc w:val="both"/>
        <w:rPr>
          <w:rFonts w:ascii="Arial" w:eastAsia="Arial" w:hAnsi="Arial" w:cs="Arial"/>
          <w:color w:val="222222"/>
          <w:sz w:val="22"/>
          <w:szCs w:val="22"/>
        </w:rPr>
      </w:pPr>
      <w:r w:rsidRPr="009C64FA">
        <w:rPr>
          <w:rFonts w:ascii="Arial" w:eastAsia="Arial" w:hAnsi="Arial" w:cs="Arial"/>
          <w:color w:val="222222"/>
          <w:sz w:val="22"/>
          <w:szCs w:val="22"/>
        </w:rPr>
        <w:t>Lo dispuesto en el DFL N°1/19.653, de 2001, del Ministerio Secretaría General de la Presidencia, que fijó el texto refundido, coordinado y sistematizado de la Ley Nº18.575, Orgánica Constitucional sobre Bases Generales de la Administración del Estado; la Ley N°19.880, que establece Bases de los Procedimientos Administrativos que Rigen los Actos de los Órganos de la Administración del Estado; la Ley N°21.</w:t>
      </w:r>
      <w:r w:rsidR="00AF0A68">
        <w:rPr>
          <w:rFonts w:ascii="Arial" w:eastAsia="Arial" w:hAnsi="Arial" w:cs="Arial"/>
          <w:color w:val="222222"/>
          <w:sz w:val="22"/>
          <w:szCs w:val="22"/>
        </w:rPr>
        <w:t>640</w:t>
      </w:r>
      <w:r w:rsidRPr="009C64FA">
        <w:rPr>
          <w:rFonts w:ascii="Arial" w:eastAsia="Arial" w:hAnsi="Arial" w:cs="Arial"/>
          <w:color w:val="222222"/>
          <w:sz w:val="22"/>
          <w:szCs w:val="22"/>
        </w:rPr>
        <w:t>, de Presupuestos del Sector Público, para el año 202</w:t>
      </w:r>
      <w:r w:rsidR="00AF0A68">
        <w:rPr>
          <w:rFonts w:ascii="Arial" w:eastAsia="Arial" w:hAnsi="Arial" w:cs="Arial"/>
          <w:color w:val="222222"/>
          <w:sz w:val="22"/>
          <w:szCs w:val="22"/>
        </w:rPr>
        <w:t>4</w:t>
      </w:r>
      <w:r w:rsidRPr="009C64FA">
        <w:rPr>
          <w:rFonts w:ascii="Arial" w:eastAsia="Arial" w:hAnsi="Arial" w:cs="Arial"/>
          <w:color w:val="222222"/>
          <w:sz w:val="22"/>
          <w:szCs w:val="22"/>
        </w:rPr>
        <w:t>; la Ley N°20.422, que Establece Normas sobre Igualdad de Oportunidades e Inclusión Social de Personas con Discapacidad; el Decreto Supremo N°26, de 12 de octubre de 2022, del Ministerio de Desarrollo Social y Familia; la Resolución N°7, de 2019, sobre Exención del Trámite de Toma de Razón y la Resolución N°14, de 2022, que determina los montos en Unidades Tributarias Mensuales, a partir de los cuales los actos que se individualizan quedarán sujetos a toma de razón y establece controles de reemplazo cuando corresponda, ambas de la Contraloría General de la República; los antecedentes adjuntos; y</w:t>
      </w:r>
    </w:p>
    <w:p w14:paraId="5290C684" w14:textId="77777777" w:rsidR="009C64FA" w:rsidRPr="009C64FA" w:rsidRDefault="009C64FA" w:rsidP="009C64FA">
      <w:pPr>
        <w:spacing w:line="276" w:lineRule="auto"/>
        <w:ind w:hanging="2"/>
        <w:jc w:val="both"/>
        <w:rPr>
          <w:rFonts w:ascii="Arial" w:eastAsia="Arial" w:hAnsi="Arial" w:cs="Arial"/>
          <w:sz w:val="22"/>
          <w:szCs w:val="22"/>
        </w:rPr>
      </w:pPr>
    </w:p>
    <w:p w14:paraId="171C84EE" w14:textId="77777777" w:rsidR="009C64FA" w:rsidRPr="009C64FA" w:rsidRDefault="009C64FA" w:rsidP="009C64FA">
      <w:pPr>
        <w:tabs>
          <w:tab w:val="center" w:pos="142"/>
        </w:tabs>
        <w:spacing w:line="276" w:lineRule="auto"/>
        <w:ind w:left="426" w:hanging="428"/>
        <w:jc w:val="center"/>
        <w:rPr>
          <w:rFonts w:ascii="Arial" w:eastAsia="Arial" w:hAnsi="Arial" w:cs="Arial"/>
          <w:b/>
          <w:sz w:val="22"/>
          <w:szCs w:val="22"/>
        </w:rPr>
      </w:pPr>
      <w:r w:rsidRPr="009C64FA">
        <w:rPr>
          <w:rFonts w:ascii="Arial" w:eastAsia="Arial" w:hAnsi="Arial" w:cs="Arial"/>
          <w:b/>
          <w:sz w:val="22"/>
          <w:szCs w:val="22"/>
        </w:rPr>
        <w:t>CONSIDERANDO</w:t>
      </w:r>
    </w:p>
    <w:p w14:paraId="3C24632C" w14:textId="77777777" w:rsidR="009C64FA" w:rsidRPr="009C64FA" w:rsidRDefault="009C64FA" w:rsidP="009C64FA">
      <w:pPr>
        <w:tabs>
          <w:tab w:val="center" w:pos="142"/>
        </w:tabs>
        <w:spacing w:line="276" w:lineRule="auto"/>
        <w:ind w:left="426" w:hanging="428"/>
        <w:jc w:val="center"/>
        <w:rPr>
          <w:rFonts w:ascii="Arial" w:eastAsia="Arial" w:hAnsi="Arial" w:cs="Arial"/>
          <w:sz w:val="22"/>
          <w:szCs w:val="22"/>
        </w:rPr>
      </w:pPr>
    </w:p>
    <w:p w14:paraId="5AFD581D" w14:textId="77777777" w:rsidR="009C64FA" w:rsidRPr="009C64FA" w:rsidRDefault="009C64FA" w:rsidP="009C64FA">
      <w:pPr>
        <w:numPr>
          <w:ilvl w:val="0"/>
          <w:numId w:val="46"/>
        </w:numPr>
        <w:spacing w:line="276" w:lineRule="auto"/>
        <w:ind w:left="426" w:hanging="428"/>
        <w:jc w:val="both"/>
        <w:rPr>
          <w:rFonts w:ascii="Arial" w:hAnsi="Arial" w:cs="Arial"/>
          <w:sz w:val="22"/>
          <w:szCs w:val="22"/>
          <w:lang w:val="es-ES_tradnl"/>
        </w:rPr>
      </w:pPr>
      <w:r w:rsidRPr="009C64FA">
        <w:rPr>
          <w:rFonts w:ascii="Arial" w:hAnsi="Arial" w:cs="Arial"/>
          <w:sz w:val="22"/>
          <w:szCs w:val="22"/>
          <w:lang w:val="es-ES_tradnl"/>
        </w:rPr>
        <w:t>Que, la Ley N°20.422 que establece Normas Sobre Igualdad de Oportunidades e Inclusión Social de Personas con Discapacidad, en su artículo 62, letra e) establece que una de las funciones del Servicio, es financiar, total o parcialmente, planes, programas y proyectos.</w:t>
      </w:r>
    </w:p>
    <w:p w14:paraId="442A352A" w14:textId="77777777" w:rsidR="009C64FA" w:rsidRPr="009C64FA" w:rsidRDefault="009C64FA" w:rsidP="009C64FA">
      <w:pPr>
        <w:spacing w:line="276" w:lineRule="auto"/>
        <w:ind w:left="426" w:hanging="428"/>
        <w:jc w:val="both"/>
        <w:rPr>
          <w:rFonts w:ascii="Arial" w:hAnsi="Arial" w:cs="Arial"/>
          <w:sz w:val="22"/>
          <w:szCs w:val="22"/>
          <w:lang w:val="es-ES_tradnl"/>
        </w:rPr>
      </w:pPr>
    </w:p>
    <w:p w14:paraId="224663ED" w14:textId="77777777" w:rsidR="009C64FA" w:rsidRPr="009C64FA" w:rsidRDefault="009C64FA" w:rsidP="009C64FA">
      <w:pPr>
        <w:numPr>
          <w:ilvl w:val="0"/>
          <w:numId w:val="46"/>
        </w:numPr>
        <w:spacing w:line="276" w:lineRule="auto"/>
        <w:ind w:left="426" w:hanging="428"/>
        <w:jc w:val="both"/>
        <w:rPr>
          <w:rFonts w:ascii="Arial" w:hAnsi="Arial" w:cs="Arial"/>
          <w:sz w:val="22"/>
          <w:szCs w:val="22"/>
          <w:lang w:val="es-ES_tradnl"/>
        </w:rPr>
      </w:pPr>
      <w:r w:rsidRPr="009C64FA">
        <w:rPr>
          <w:rFonts w:ascii="Arial" w:eastAsia="Arial" w:hAnsi="Arial" w:cs="Arial"/>
          <w:color w:val="000000"/>
          <w:sz w:val="22"/>
          <w:szCs w:val="22"/>
        </w:rPr>
        <w:t>Que, durante el año 2017, SENADIS presentó el diseño del Programa Social “Modelos</w:t>
      </w:r>
      <w:r w:rsidRPr="009C64FA">
        <w:rPr>
          <w:rFonts w:ascii="Arial" w:hAnsi="Arial" w:cs="Arial"/>
          <w:sz w:val="22"/>
          <w:szCs w:val="22"/>
          <w:lang w:val="es-ES_tradnl"/>
        </w:rPr>
        <w:t xml:space="preserve"> </w:t>
      </w:r>
      <w:r w:rsidRPr="009C64FA">
        <w:rPr>
          <w:rFonts w:ascii="Arial" w:eastAsia="Arial" w:hAnsi="Arial" w:cs="Arial"/>
          <w:color w:val="000000"/>
          <w:sz w:val="22"/>
          <w:szCs w:val="22"/>
        </w:rPr>
        <w:t>Residenciales para Adulto con Discapacidad” al Ministerio de Desarrollo Social y Familia,</w:t>
      </w:r>
      <w:r w:rsidRPr="009C64FA">
        <w:rPr>
          <w:rFonts w:ascii="Arial" w:hAnsi="Arial" w:cs="Arial"/>
          <w:sz w:val="22"/>
          <w:szCs w:val="22"/>
          <w:lang w:val="es-ES_tradnl"/>
        </w:rPr>
        <w:t xml:space="preserve"> </w:t>
      </w:r>
      <w:r w:rsidRPr="009C64FA">
        <w:rPr>
          <w:rFonts w:ascii="Arial" w:eastAsia="Arial" w:hAnsi="Arial" w:cs="Arial"/>
          <w:color w:val="000000"/>
          <w:sz w:val="22"/>
          <w:szCs w:val="22"/>
        </w:rPr>
        <w:t>el que obtuvo Recomendación Favorable por parte de dicho organismo para iniciar su</w:t>
      </w:r>
      <w:r w:rsidRPr="009C64FA">
        <w:rPr>
          <w:rFonts w:ascii="Arial" w:hAnsi="Arial" w:cs="Arial"/>
          <w:sz w:val="22"/>
          <w:szCs w:val="22"/>
          <w:lang w:val="es-ES_tradnl"/>
        </w:rPr>
        <w:t xml:space="preserve"> </w:t>
      </w:r>
      <w:r w:rsidRPr="009C64FA">
        <w:rPr>
          <w:rFonts w:ascii="Arial" w:eastAsia="Arial" w:hAnsi="Arial" w:cs="Arial"/>
          <w:color w:val="000000"/>
          <w:sz w:val="22"/>
          <w:szCs w:val="22"/>
        </w:rPr>
        <w:t>ejecución a partir del año 2018.</w:t>
      </w:r>
    </w:p>
    <w:p w14:paraId="01744282" w14:textId="77777777" w:rsidR="009C64FA" w:rsidRPr="009C64FA" w:rsidRDefault="009C64FA" w:rsidP="009C64FA">
      <w:pPr>
        <w:spacing w:line="276" w:lineRule="auto"/>
        <w:ind w:left="426" w:hanging="428"/>
        <w:jc w:val="both"/>
        <w:rPr>
          <w:rFonts w:ascii="Arial" w:hAnsi="Arial" w:cs="Arial"/>
          <w:sz w:val="22"/>
          <w:szCs w:val="22"/>
          <w:lang w:val="es-ES_tradnl"/>
        </w:rPr>
      </w:pPr>
    </w:p>
    <w:p w14:paraId="64282CAC" w14:textId="77777777" w:rsidR="009C64FA" w:rsidRPr="009C64FA" w:rsidRDefault="009C64FA" w:rsidP="009C64FA">
      <w:pPr>
        <w:numPr>
          <w:ilvl w:val="0"/>
          <w:numId w:val="46"/>
        </w:numPr>
        <w:spacing w:line="276" w:lineRule="auto"/>
        <w:ind w:left="426" w:hanging="428"/>
        <w:jc w:val="both"/>
        <w:rPr>
          <w:rFonts w:ascii="Arial" w:hAnsi="Arial" w:cs="Arial"/>
          <w:sz w:val="22"/>
          <w:szCs w:val="22"/>
          <w:lang w:val="es-ES_tradnl"/>
        </w:rPr>
      </w:pPr>
      <w:r w:rsidRPr="009C64FA">
        <w:rPr>
          <w:rFonts w:ascii="Arial" w:eastAsia="Arial" w:hAnsi="Arial" w:cs="Arial"/>
          <w:color w:val="000000"/>
          <w:sz w:val="22"/>
          <w:szCs w:val="22"/>
        </w:rPr>
        <w:t xml:space="preserve">Que, la estrategia de dicho programa, va dirigida a personas adultas con discapacidad entre 18 y 59 años que habitan viviendas administradas con apoyo del Estado y/o hayan recibido subvención de parte de </w:t>
      </w:r>
      <w:r w:rsidRPr="009C64FA">
        <w:rPr>
          <w:rFonts w:ascii="Arial" w:eastAsia="Arial" w:hAnsi="Arial" w:cs="Arial"/>
          <w:sz w:val="22"/>
          <w:szCs w:val="22"/>
        </w:rPr>
        <w:t xml:space="preserve">Servicio Nacional de Protección Especializada a la Niñez y Adolescencia (Mejor Niñez) </w:t>
      </w:r>
      <w:r w:rsidRPr="009C64FA">
        <w:rPr>
          <w:rFonts w:ascii="Arial" w:eastAsia="Arial" w:hAnsi="Arial" w:cs="Arial"/>
          <w:color w:val="000000"/>
          <w:sz w:val="22"/>
          <w:szCs w:val="22"/>
        </w:rPr>
        <w:t>hasta el momento de cumplir los 18 años. La finalidad es</w:t>
      </w:r>
      <w:r w:rsidRPr="009C64FA">
        <w:rPr>
          <w:rFonts w:ascii="Arial" w:eastAsia="Arial" w:hAnsi="Arial" w:cs="Arial"/>
          <w:sz w:val="22"/>
          <w:szCs w:val="22"/>
        </w:rPr>
        <w:t xml:space="preserve"> hacer a las instituciones más inclusivas en sus entornos y participativas en sus procesos, otorgando los servicios básicos de residencialidad, cuidados y asistencia personal, además de contar con entornos accesibles y personal capacitado en todos sus niveles para garantizar un trato adecuado a la vida adulta de sus usuarios y el fomento de su participación en sociedad.</w:t>
      </w:r>
    </w:p>
    <w:p w14:paraId="56495DDF" w14:textId="77777777" w:rsidR="009C64FA" w:rsidRPr="009C64FA" w:rsidRDefault="009C64FA" w:rsidP="009C64FA">
      <w:pPr>
        <w:tabs>
          <w:tab w:val="center" w:pos="142"/>
        </w:tabs>
        <w:spacing w:line="276" w:lineRule="auto"/>
        <w:ind w:hanging="2"/>
        <w:jc w:val="center"/>
        <w:rPr>
          <w:rFonts w:ascii="Arial" w:eastAsia="Arial" w:hAnsi="Arial" w:cs="Arial"/>
          <w:b/>
          <w:sz w:val="22"/>
          <w:szCs w:val="22"/>
          <w:lang w:val="es-ES_tradnl"/>
        </w:rPr>
      </w:pPr>
    </w:p>
    <w:p w14:paraId="57A30E26" w14:textId="77777777" w:rsidR="009C64FA" w:rsidRPr="009C64FA" w:rsidRDefault="009C64FA" w:rsidP="009C64FA">
      <w:pPr>
        <w:tabs>
          <w:tab w:val="center" w:pos="142"/>
        </w:tabs>
        <w:spacing w:line="276" w:lineRule="auto"/>
        <w:ind w:hanging="2"/>
        <w:jc w:val="center"/>
        <w:rPr>
          <w:rFonts w:ascii="Arial" w:eastAsia="Arial" w:hAnsi="Arial" w:cs="Arial"/>
          <w:sz w:val="22"/>
          <w:szCs w:val="22"/>
        </w:rPr>
      </w:pPr>
      <w:r w:rsidRPr="009C64FA">
        <w:rPr>
          <w:rFonts w:ascii="Arial" w:eastAsia="Arial" w:hAnsi="Arial" w:cs="Arial"/>
          <w:b/>
          <w:sz w:val="22"/>
          <w:szCs w:val="22"/>
        </w:rPr>
        <w:t>RESUELVO:</w:t>
      </w:r>
    </w:p>
    <w:p w14:paraId="2562B55A" w14:textId="77777777" w:rsidR="009C64FA" w:rsidRPr="009C64FA" w:rsidRDefault="009C64FA" w:rsidP="009C64FA">
      <w:pPr>
        <w:tabs>
          <w:tab w:val="center" w:pos="142"/>
        </w:tabs>
        <w:spacing w:line="276" w:lineRule="auto"/>
        <w:ind w:hanging="2"/>
        <w:jc w:val="center"/>
        <w:rPr>
          <w:rFonts w:ascii="Arial" w:eastAsia="Arial" w:hAnsi="Arial" w:cs="Arial"/>
          <w:sz w:val="22"/>
          <w:szCs w:val="22"/>
        </w:rPr>
      </w:pPr>
    </w:p>
    <w:p w14:paraId="56D40699" w14:textId="1D9A46DB" w:rsidR="009C64FA" w:rsidRPr="009C64FA" w:rsidRDefault="009C64FA" w:rsidP="009C64FA">
      <w:pPr>
        <w:pStyle w:val="Prrafodelista"/>
        <w:numPr>
          <w:ilvl w:val="3"/>
          <w:numId w:val="46"/>
        </w:numPr>
        <w:spacing w:line="276" w:lineRule="auto"/>
        <w:ind w:left="567"/>
        <w:jc w:val="both"/>
        <w:rPr>
          <w:rFonts w:ascii="Arial" w:eastAsia="Arial" w:hAnsi="Arial" w:cs="Arial"/>
          <w:sz w:val="22"/>
          <w:szCs w:val="22"/>
        </w:rPr>
      </w:pPr>
      <w:r w:rsidRPr="009C64FA">
        <w:rPr>
          <w:rFonts w:ascii="Arial" w:eastAsia="Arial" w:hAnsi="Arial" w:cs="Arial"/>
          <w:b/>
          <w:sz w:val="22"/>
          <w:szCs w:val="22"/>
        </w:rPr>
        <w:t xml:space="preserve">APRUÉBASE </w:t>
      </w:r>
      <w:r w:rsidRPr="009C64FA">
        <w:rPr>
          <w:rFonts w:ascii="Arial" w:eastAsia="Arial" w:hAnsi="Arial" w:cs="Arial"/>
          <w:sz w:val="22"/>
          <w:szCs w:val="22"/>
        </w:rPr>
        <w:t xml:space="preserve">las Bases Técnicas y Administrativas de la </w:t>
      </w:r>
      <w:r w:rsidR="007F3FF4">
        <w:rPr>
          <w:rFonts w:ascii="Arial" w:eastAsia="Arial" w:hAnsi="Arial" w:cs="Arial"/>
          <w:sz w:val="22"/>
          <w:szCs w:val="22"/>
        </w:rPr>
        <w:t>C</w:t>
      </w:r>
      <w:r w:rsidRPr="009C64FA">
        <w:rPr>
          <w:rFonts w:ascii="Arial" w:eastAsia="Arial" w:hAnsi="Arial" w:cs="Arial"/>
          <w:sz w:val="22"/>
          <w:szCs w:val="22"/>
        </w:rPr>
        <w:t xml:space="preserve">onvocatoria </w:t>
      </w:r>
      <w:r w:rsidR="007F3FF4">
        <w:rPr>
          <w:rFonts w:ascii="Arial" w:eastAsia="Arial" w:hAnsi="Arial" w:cs="Arial"/>
          <w:sz w:val="22"/>
          <w:szCs w:val="22"/>
        </w:rPr>
        <w:t>P</w:t>
      </w:r>
      <w:r w:rsidRPr="009C64FA">
        <w:rPr>
          <w:rFonts w:ascii="Arial" w:eastAsia="Arial" w:hAnsi="Arial" w:cs="Arial"/>
          <w:sz w:val="22"/>
          <w:szCs w:val="22"/>
        </w:rPr>
        <w:t xml:space="preserve">ública de </w:t>
      </w:r>
      <w:r w:rsidR="007F3FF4">
        <w:rPr>
          <w:rFonts w:ascii="Arial" w:eastAsia="Arial" w:hAnsi="Arial" w:cs="Arial"/>
          <w:sz w:val="22"/>
          <w:szCs w:val="22"/>
        </w:rPr>
        <w:t>C</w:t>
      </w:r>
      <w:r w:rsidRPr="009C64FA">
        <w:rPr>
          <w:rFonts w:ascii="Arial" w:eastAsia="Arial" w:hAnsi="Arial" w:cs="Arial"/>
          <w:sz w:val="22"/>
          <w:szCs w:val="22"/>
        </w:rPr>
        <w:t xml:space="preserve">ontinuidad del Programa Modelos Residenciales para Adultos con Discapacidad, para su ejecución, cuyo texto fiel e íntegro es el siguiente: </w:t>
      </w:r>
    </w:p>
    <w:p w14:paraId="0231E4F5" w14:textId="77777777" w:rsidR="007F3FF4" w:rsidRDefault="007F3FF4" w:rsidP="00B14856">
      <w:pPr>
        <w:spacing w:line="276" w:lineRule="auto"/>
        <w:jc w:val="both"/>
        <w:rPr>
          <w:rFonts w:ascii="Arial" w:eastAsia="Arial" w:hAnsi="Arial" w:cs="Arial"/>
          <w:sz w:val="22"/>
          <w:szCs w:val="22"/>
        </w:rPr>
      </w:pPr>
    </w:p>
    <w:p w14:paraId="67A9D601" w14:textId="1A17129E" w:rsidR="00B14856" w:rsidRDefault="009C64FA" w:rsidP="00B14856">
      <w:pPr>
        <w:spacing w:line="276" w:lineRule="auto"/>
        <w:jc w:val="both"/>
        <w:rPr>
          <w:rFonts w:ascii="Arial" w:eastAsia="Arial" w:hAnsi="Arial" w:cs="Arial"/>
          <w:sz w:val="22"/>
          <w:szCs w:val="22"/>
        </w:rPr>
      </w:pPr>
      <w:r>
        <w:rPr>
          <w:rFonts w:ascii="Arial" w:eastAsia="Arial" w:hAnsi="Arial" w:cs="Arial"/>
          <w:sz w:val="22"/>
          <w:szCs w:val="22"/>
        </w:rPr>
        <w:lastRenderedPageBreak/>
        <w:t>“</w:t>
      </w:r>
    </w:p>
    <w:p w14:paraId="7983CF35" w14:textId="634BAD36" w:rsidR="00B14856" w:rsidRDefault="00B14856" w:rsidP="00B14856">
      <w:pPr>
        <w:spacing w:line="276" w:lineRule="auto"/>
        <w:jc w:val="center"/>
        <w:rPr>
          <w:rFonts w:ascii="Arial" w:eastAsia="Arial" w:hAnsi="Arial" w:cs="Arial"/>
          <w:noProof/>
          <w:sz w:val="22"/>
          <w:szCs w:val="22"/>
        </w:rPr>
      </w:pPr>
    </w:p>
    <w:p w14:paraId="6940D53E" w14:textId="5B4AB039" w:rsidR="007F3FF4" w:rsidRDefault="007F3FF4" w:rsidP="00B14856">
      <w:pPr>
        <w:spacing w:line="276" w:lineRule="auto"/>
        <w:jc w:val="center"/>
        <w:rPr>
          <w:rFonts w:ascii="Arial" w:eastAsia="Arial" w:hAnsi="Arial" w:cs="Arial"/>
          <w:noProof/>
          <w:sz w:val="22"/>
          <w:szCs w:val="22"/>
        </w:rPr>
      </w:pPr>
    </w:p>
    <w:p w14:paraId="5B575BBD" w14:textId="77777777" w:rsidR="007F3FF4" w:rsidRDefault="007F3FF4" w:rsidP="00B14856">
      <w:pPr>
        <w:spacing w:line="276" w:lineRule="auto"/>
        <w:jc w:val="center"/>
        <w:rPr>
          <w:rFonts w:ascii="Arial" w:eastAsia="Arial" w:hAnsi="Arial" w:cs="Arial"/>
          <w:sz w:val="22"/>
          <w:szCs w:val="22"/>
        </w:rPr>
      </w:pPr>
    </w:p>
    <w:p w14:paraId="50B12534" w14:textId="77777777" w:rsidR="00B14856" w:rsidRDefault="00B14856" w:rsidP="00B14856">
      <w:pPr>
        <w:spacing w:line="276" w:lineRule="auto"/>
        <w:jc w:val="both"/>
        <w:rPr>
          <w:rFonts w:ascii="Arial" w:eastAsia="Arial" w:hAnsi="Arial" w:cs="Arial"/>
          <w:sz w:val="22"/>
          <w:szCs w:val="22"/>
        </w:rPr>
      </w:pPr>
    </w:p>
    <w:p w14:paraId="36ED2CF5" w14:textId="77777777" w:rsidR="00B14856" w:rsidRDefault="00B14856" w:rsidP="00B14856">
      <w:pPr>
        <w:spacing w:line="276" w:lineRule="auto"/>
        <w:jc w:val="both"/>
        <w:rPr>
          <w:rFonts w:ascii="Arial" w:eastAsia="Arial" w:hAnsi="Arial" w:cs="Arial"/>
          <w:sz w:val="22"/>
          <w:szCs w:val="22"/>
        </w:rPr>
      </w:pPr>
    </w:p>
    <w:p w14:paraId="43E29084" w14:textId="77777777" w:rsidR="00B14856" w:rsidRDefault="00B14856" w:rsidP="00B14856">
      <w:pPr>
        <w:spacing w:line="276" w:lineRule="auto"/>
        <w:jc w:val="both"/>
        <w:rPr>
          <w:rFonts w:ascii="Arial" w:eastAsia="Arial" w:hAnsi="Arial" w:cs="Arial"/>
          <w:sz w:val="22"/>
          <w:szCs w:val="22"/>
        </w:rPr>
      </w:pPr>
    </w:p>
    <w:p w14:paraId="65CEE5CD" w14:textId="77777777" w:rsidR="00B14856" w:rsidRDefault="00B14856" w:rsidP="00B14856">
      <w:pPr>
        <w:spacing w:line="276" w:lineRule="auto"/>
        <w:jc w:val="both"/>
        <w:rPr>
          <w:rFonts w:ascii="Arial" w:eastAsia="Arial" w:hAnsi="Arial" w:cs="Arial"/>
          <w:sz w:val="22"/>
          <w:szCs w:val="22"/>
        </w:rPr>
      </w:pPr>
    </w:p>
    <w:p w14:paraId="4D52DF1C" w14:textId="77777777" w:rsidR="00B14856" w:rsidRDefault="00B14856" w:rsidP="00B14856">
      <w:pPr>
        <w:spacing w:line="276" w:lineRule="auto"/>
        <w:jc w:val="both"/>
        <w:rPr>
          <w:rFonts w:ascii="Arial" w:eastAsia="Arial" w:hAnsi="Arial" w:cs="Arial"/>
          <w:sz w:val="22"/>
          <w:szCs w:val="22"/>
        </w:rPr>
      </w:pPr>
      <w:bookmarkStart w:id="2" w:name="_heading=h.2lwamvv" w:colFirst="0" w:colLast="0"/>
      <w:bookmarkEnd w:id="2"/>
    </w:p>
    <w:p w14:paraId="7F4615C0" w14:textId="77777777" w:rsidR="00B14856" w:rsidRDefault="00B14856" w:rsidP="00B14856">
      <w:pPr>
        <w:spacing w:line="276" w:lineRule="auto"/>
        <w:jc w:val="both"/>
        <w:rPr>
          <w:rFonts w:ascii="Arial" w:eastAsia="Arial" w:hAnsi="Arial" w:cs="Arial"/>
          <w:sz w:val="22"/>
          <w:szCs w:val="22"/>
        </w:rPr>
      </w:pPr>
    </w:p>
    <w:p w14:paraId="3EBD6C1F" w14:textId="77777777" w:rsidR="00B14856" w:rsidRDefault="00B14856" w:rsidP="00B14856">
      <w:pPr>
        <w:shd w:val="clear" w:color="auto" w:fill="9CC3E5"/>
        <w:spacing w:line="276" w:lineRule="auto"/>
        <w:jc w:val="center"/>
        <w:rPr>
          <w:rFonts w:ascii="Arial" w:eastAsia="Arial" w:hAnsi="Arial" w:cs="Arial"/>
          <w:b/>
          <w:sz w:val="28"/>
          <w:szCs w:val="28"/>
        </w:rPr>
      </w:pPr>
      <w:bookmarkStart w:id="3" w:name="_heading=h.2koq656" w:colFirst="0" w:colLast="0"/>
      <w:bookmarkEnd w:id="3"/>
      <w:r>
        <w:rPr>
          <w:rFonts w:ascii="Arial" w:eastAsia="Arial" w:hAnsi="Arial" w:cs="Arial"/>
          <w:b/>
          <w:sz w:val="28"/>
          <w:szCs w:val="28"/>
        </w:rPr>
        <w:t xml:space="preserve">Programa Modelos Residenciales para Adultos con Discapacidad </w:t>
      </w:r>
    </w:p>
    <w:p w14:paraId="03E9C765" w14:textId="4167441E" w:rsidR="00B14856" w:rsidRDefault="00B14856" w:rsidP="00B14856">
      <w:pPr>
        <w:spacing w:line="276" w:lineRule="auto"/>
        <w:jc w:val="center"/>
        <w:rPr>
          <w:rFonts w:ascii="Arial" w:eastAsia="Arial" w:hAnsi="Arial" w:cs="Arial"/>
          <w:b/>
          <w:sz w:val="28"/>
          <w:szCs w:val="28"/>
        </w:rPr>
      </w:pPr>
      <w:bookmarkStart w:id="4" w:name="_heading=h.zu0gcz" w:colFirst="0" w:colLast="0"/>
      <w:bookmarkEnd w:id="4"/>
    </w:p>
    <w:p w14:paraId="31AD004D" w14:textId="77777777" w:rsidR="007F3FF4" w:rsidRDefault="007F3FF4" w:rsidP="00B14856">
      <w:pPr>
        <w:spacing w:line="276" w:lineRule="auto"/>
        <w:jc w:val="center"/>
        <w:rPr>
          <w:rFonts w:ascii="Arial" w:eastAsia="Arial" w:hAnsi="Arial" w:cs="Arial"/>
          <w:b/>
          <w:sz w:val="28"/>
          <w:szCs w:val="28"/>
        </w:rPr>
      </w:pPr>
    </w:p>
    <w:p w14:paraId="3A9310E9" w14:textId="77777777" w:rsidR="00B14856" w:rsidRDefault="00B14856" w:rsidP="00B14856">
      <w:pPr>
        <w:spacing w:line="276" w:lineRule="auto"/>
        <w:jc w:val="center"/>
        <w:rPr>
          <w:rFonts w:ascii="Arial" w:eastAsia="Arial" w:hAnsi="Arial" w:cs="Arial"/>
          <w:b/>
          <w:sz w:val="28"/>
          <w:szCs w:val="28"/>
        </w:rPr>
      </w:pPr>
      <w:r>
        <w:rPr>
          <w:rFonts w:ascii="Arial" w:eastAsia="Arial" w:hAnsi="Arial" w:cs="Arial"/>
          <w:b/>
          <w:sz w:val="28"/>
          <w:szCs w:val="28"/>
        </w:rPr>
        <w:t>Bases Técnicas y Administrativas</w:t>
      </w:r>
    </w:p>
    <w:p w14:paraId="36FC7C5C" w14:textId="54F155CD" w:rsidR="00B14856" w:rsidRDefault="00B14856" w:rsidP="00B14856">
      <w:pPr>
        <w:spacing w:line="276" w:lineRule="auto"/>
        <w:jc w:val="center"/>
        <w:rPr>
          <w:rFonts w:ascii="Arial" w:eastAsia="Arial" w:hAnsi="Arial" w:cs="Arial"/>
          <w:b/>
          <w:sz w:val="28"/>
          <w:szCs w:val="28"/>
        </w:rPr>
      </w:pPr>
      <w:bookmarkStart w:id="5" w:name="_heading=h.3jtnz0s" w:colFirst="0" w:colLast="0"/>
      <w:bookmarkEnd w:id="5"/>
    </w:p>
    <w:p w14:paraId="49756C6B" w14:textId="77777777" w:rsidR="007F3FF4" w:rsidRDefault="007F3FF4" w:rsidP="00B14856">
      <w:pPr>
        <w:spacing w:line="276" w:lineRule="auto"/>
        <w:jc w:val="center"/>
        <w:rPr>
          <w:rFonts w:ascii="Arial" w:eastAsia="Arial" w:hAnsi="Arial" w:cs="Arial"/>
          <w:b/>
          <w:sz w:val="28"/>
          <w:szCs w:val="28"/>
        </w:rPr>
      </w:pPr>
    </w:p>
    <w:p w14:paraId="0F3B945D" w14:textId="3BE0657A" w:rsidR="00B14856" w:rsidRDefault="00B14856" w:rsidP="00B14856">
      <w:pPr>
        <w:spacing w:line="276" w:lineRule="auto"/>
        <w:jc w:val="center"/>
        <w:rPr>
          <w:rFonts w:ascii="Arial" w:eastAsia="Arial" w:hAnsi="Arial" w:cs="Arial"/>
          <w:b/>
          <w:sz w:val="28"/>
          <w:szCs w:val="28"/>
        </w:rPr>
      </w:pPr>
      <w:bookmarkStart w:id="6" w:name="_heading=h.1yyy98l" w:colFirst="0" w:colLast="0"/>
      <w:bookmarkEnd w:id="6"/>
      <w:r>
        <w:rPr>
          <w:rFonts w:ascii="Arial" w:eastAsia="Arial" w:hAnsi="Arial" w:cs="Arial"/>
          <w:b/>
          <w:sz w:val="28"/>
          <w:szCs w:val="28"/>
        </w:rPr>
        <w:t>Convocatoria Pública de Continuidad</w:t>
      </w:r>
    </w:p>
    <w:p w14:paraId="7BB77D70" w14:textId="77777777" w:rsidR="00B14856" w:rsidRDefault="00B14856" w:rsidP="00B14856">
      <w:pPr>
        <w:spacing w:line="276" w:lineRule="auto"/>
        <w:jc w:val="center"/>
        <w:rPr>
          <w:rFonts w:ascii="Arial" w:eastAsia="Arial" w:hAnsi="Arial" w:cs="Arial"/>
          <w:b/>
          <w:sz w:val="28"/>
          <w:szCs w:val="28"/>
        </w:rPr>
      </w:pPr>
    </w:p>
    <w:p w14:paraId="495420BB" w14:textId="77777777" w:rsidR="00B14856" w:rsidRDefault="00B14856" w:rsidP="00B14856">
      <w:pPr>
        <w:spacing w:line="276" w:lineRule="auto"/>
        <w:jc w:val="center"/>
        <w:rPr>
          <w:rFonts w:ascii="Arial" w:eastAsia="Arial" w:hAnsi="Arial" w:cs="Arial"/>
          <w:b/>
          <w:sz w:val="28"/>
          <w:szCs w:val="28"/>
        </w:rPr>
      </w:pPr>
    </w:p>
    <w:p w14:paraId="3B788744" w14:textId="77777777" w:rsidR="00B14856" w:rsidRDefault="00B14856" w:rsidP="00B14856">
      <w:pPr>
        <w:spacing w:line="276" w:lineRule="auto"/>
        <w:jc w:val="center"/>
        <w:rPr>
          <w:rFonts w:ascii="Arial" w:eastAsia="Arial" w:hAnsi="Arial" w:cs="Arial"/>
          <w:b/>
          <w:sz w:val="28"/>
          <w:szCs w:val="28"/>
        </w:rPr>
      </w:pPr>
    </w:p>
    <w:p w14:paraId="19EA13AC" w14:textId="4B666AAD" w:rsidR="00B14856" w:rsidRDefault="00B14856" w:rsidP="00B14856">
      <w:pPr>
        <w:spacing w:line="276" w:lineRule="auto"/>
        <w:jc w:val="center"/>
        <w:rPr>
          <w:rFonts w:ascii="Arial" w:eastAsia="Arial" w:hAnsi="Arial" w:cs="Arial"/>
          <w:b/>
          <w:sz w:val="28"/>
          <w:szCs w:val="28"/>
        </w:rPr>
      </w:pPr>
      <w:r>
        <w:rPr>
          <w:rFonts w:ascii="Arial" w:eastAsia="Arial" w:hAnsi="Arial" w:cs="Arial"/>
          <w:b/>
          <w:sz w:val="28"/>
          <w:szCs w:val="28"/>
        </w:rPr>
        <w:t>2023</w:t>
      </w:r>
      <w:r w:rsidR="007F3FF4">
        <w:rPr>
          <w:rFonts w:ascii="Arial" w:eastAsia="Arial" w:hAnsi="Arial" w:cs="Arial"/>
          <w:b/>
          <w:sz w:val="28"/>
          <w:szCs w:val="28"/>
        </w:rPr>
        <w:t>-2024</w:t>
      </w:r>
    </w:p>
    <w:p w14:paraId="44016A67" w14:textId="77777777" w:rsidR="00B14856" w:rsidRDefault="00B14856" w:rsidP="00B14856">
      <w:pPr>
        <w:spacing w:line="276" w:lineRule="auto"/>
        <w:jc w:val="both"/>
        <w:rPr>
          <w:rFonts w:ascii="Arial" w:eastAsia="Arial" w:hAnsi="Arial" w:cs="Arial"/>
          <w:sz w:val="22"/>
          <w:szCs w:val="22"/>
        </w:rPr>
      </w:pPr>
    </w:p>
    <w:p w14:paraId="055BBEBF" w14:textId="77777777" w:rsidR="00B14856" w:rsidRDefault="00B14856" w:rsidP="00B14856">
      <w:pPr>
        <w:spacing w:line="276" w:lineRule="auto"/>
        <w:jc w:val="both"/>
        <w:rPr>
          <w:rFonts w:ascii="Arial" w:eastAsia="Arial" w:hAnsi="Arial" w:cs="Arial"/>
          <w:sz w:val="22"/>
          <w:szCs w:val="22"/>
        </w:rPr>
      </w:pPr>
    </w:p>
    <w:p w14:paraId="2BB16A3F" w14:textId="77777777" w:rsidR="00B14856" w:rsidRDefault="00B14856" w:rsidP="00B14856">
      <w:pPr>
        <w:spacing w:line="276" w:lineRule="auto"/>
        <w:jc w:val="both"/>
        <w:rPr>
          <w:rFonts w:ascii="Arial" w:eastAsia="Arial" w:hAnsi="Arial" w:cs="Arial"/>
          <w:sz w:val="22"/>
          <w:szCs w:val="22"/>
        </w:rPr>
      </w:pPr>
    </w:p>
    <w:p w14:paraId="5045C9F4" w14:textId="77777777" w:rsidR="00B14856" w:rsidRDefault="00B14856" w:rsidP="00B14856">
      <w:pPr>
        <w:spacing w:line="276" w:lineRule="auto"/>
        <w:jc w:val="both"/>
        <w:rPr>
          <w:rFonts w:ascii="Arial" w:eastAsia="Arial" w:hAnsi="Arial" w:cs="Arial"/>
          <w:sz w:val="22"/>
          <w:szCs w:val="22"/>
        </w:rPr>
      </w:pPr>
    </w:p>
    <w:p w14:paraId="20617208" w14:textId="77777777" w:rsidR="00B14856" w:rsidRDefault="00B14856" w:rsidP="00B14856">
      <w:pPr>
        <w:spacing w:line="276" w:lineRule="auto"/>
        <w:jc w:val="both"/>
        <w:rPr>
          <w:rFonts w:ascii="Arial" w:eastAsia="Arial" w:hAnsi="Arial" w:cs="Arial"/>
          <w:sz w:val="22"/>
          <w:szCs w:val="22"/>
        </w:rPr>
      </w:pPr>
    </w:p>
    <w:p w14:paraId="55604EF5" w14:textId="77777777" w:rsidR="00B14856" w:rsidRDefault="00B14856" w:rsidP="00B14856">
      <w:pPr>
        <w:spacing w:line="276" w:lineRule="auto"/>
        <w:jc w:val="both"/>
        <w:rPr>
          <w:rFonts w:ascii="Arial" w:eastAsia="Arial" w:hAnsi="Arial" w:cs="Arial"/>
          <w:sz w:val="22"/>
          <w:szCs w:val="22"/>
        </w:rPr>
      </w:pPr>
    </w:p>
    <w:p w14:paraId="6AC1F3BA" w14:textId="77777777" w:rsidR="00B14856" w:rsidRDefault="00B14856" w:rsidP="00B14856">
      <w:pPr>
        <w:spacing w:line="276" w:lineRule="auto"/>
        <w:jc w:val="both"/>
        <w:rPr>
          <w:rFonts w:ascii="Arial" w:eastAsia="Arial" w:hAnsi="Arial" w:cs="Arial"/>
          <w:sz w:val="22"/>
          <w:szCs w:val="22"/>
        </w:rPr>
      </w:pPr>
      <w:r>
        <w:br w:type="page"/>
      </w:r>
    </w:p>
    <w:p w14:paraId="2DB027E6" w14:textId="77777777" w:rsidR="00B14856" w:rsidRPr="00563D02" w:rsidRDefault="00B14856" w:rsidP="00B14856">
      <w:pPr>
        <w:keepNext/>
        <w:keepLines/>
        <w:pBdr>
          <w:top w:val="nil"/>
          <w:left w:val="nil"/>
          <w:bottom w:val="nil"/>
          <w:right w:val="nil"/>
          <w:between w:val="nil"/>
        </w:pBdr>
        <w:shd w:val="clear" w:color="auto" w:fill="2E75B5"/>
        <w:spacing w:line="276" w:lineRule="auto"/>
        <w:rPr>
          <w:rFonts w:ascii="Arial" w:eastAsia="Arial" w:hAnsi="Arial" w:cs="Arial"/>
          <w:b/>
          <w:color w:val="FFFFFF"/>
        </w:rPr>
      </w:pPr>
      <w:bookmarkStart w:id="7" w:name="_heading=h.4iylrwe" w:colFirst="0" w:colLast="0"/>
      <w:bookmarkEnd w:id="7"/>
      <w:r w:rsidRPr="00563D02">
        <w:rPr>
          <w:rFonts w:ascii="Arial" w:eastAsia="Arial" w:hAnsi="Arial" w:cs="Arial"/>
          <w:b/>
          <w:color w:val="FFFFFF"/>
        </w:rPr>
        <w:lastRenderedPageBreak/>
        <w:t>CONTENIDO</w:t>
      </w:r>
    </w:p>
    <w:sdt>
      <w:sdtPr>
        <w:rPr>
          <w:rFonts w:ascii="Arial" w:eastAsia="Times New Roman" w:hAnsi="Arial" w:cs="Arial"/>
          <w:color w:val="auto"/>
          <w:sz w:val="22"/>
          <w:szCs w:val="22"/>
          <w:lang w:val="es-ES"/>
        </w:rPr>
        <w:id w:val="571003839"/>
        <w:docPartObj>
          <w:docPartGallery w:val="Table of Contents"/>
          <w:docPartUnique/>
        </w:docPartObj>
      </w:sdtPr>
      <w:sdtEndPr>
        <w:rPr>
          <w:b/>
          <w:bCs/>
        </w:rPr>
      </w:sdtEndPr>
      <w:sdtContent>
        <w:p w14:paraId="59F769A9" w14:textId="58D3838D" w:rsidR="00B14856" w:rsidRPr="009C64FA" w:rsidRDefault="00B14856" w:rsidP="009C64FA">
          <w:pPr>
            <w:pStyle w:val="TtuloTDC"/>
            <w:spacing w:before="0" w:line="276" w:lineRule="auto"/>
            <w:jc w:val="both"/>
            <w:rPr>
              <w:rFonts w:ascii="Arial" w:hAnsi="Arial" w:cs="Arial"/>
              <w:sz w:val="22"/>
              <w:szCs w:val="22"/>
            </w:rPr>
          </w:pPr>
        </w:p>
        <w:p w14:paraId="0703B39D" w14:textId="05A274BD" w:rsidR="009C64FA" w:rsidRPr="007F3FF4" w:rsidRDefault="00B14856" w:rsidP="007F3FF4">
          <w:pPr>
            <w:pStyle w:val="TDC1"/>
            <w:tabs>
              <w:tab w:val="right" w:leader="dot" w:pos="9395"/>
            </w:tabs>
            <w:spacing w:line="276" w:lineRule="auto"/>
            <w:jc w:val="both"/>
            <w:rPr>
              <w:rFonts w:ascii="Arial" w:eastAsiaTheme="minorEastAsia" w:hAnsi="Arial" w:cs="Arial"/>
              <w:noProof/>
              <w:sz w:val="22"/>
              <w:szCs w:val="22"/>
            </w:rPr>
          </w:pPr>
          <w:r w:rsidRPr="007F3FF4">
            <w:rPr>
              <w:rFonts w:ascii="Arial" w:hAnsi="Arial" w:cs="Arial"/>
              <w:sz w:val="22"/>
              <w:szCs w:val="22"/>
            </w:rPr>
            <w:fldChar w:fldCharType="begin"/>
          </w:r>
          <w:r w:rsidRPr="007F3FF4">
            <w:rPr>
              <w:rFonts w:ascii="Arial" w:hAnsi="Arial" w:cs="Arial"/>
              <w:sz w:val="22"/>
              <w:szCs w:val="22"/>
            </w:rPr>
            <w:instrText xml:space="preserve"> TOC \o "1-3" \h \z \u </w:instrText>
          </w:r>
          <w:r w:rsidRPr="007F3FF4">
            <w:rPr>
              <w:rFonts w:ascii="Arial" w:hAnsi="Arial" w:cs="Arial"/>
              <w:sz w:val="22"/>
              <w:szCs w:val="22"/>
            </w:rPr>
            <w:fldChar w:fldCharType="separate"/>
          </w:r>
          <w:hyperlink w:anchor="_Toc154148616" w:history="1">
            <w:r w:rsidR="009C64FA" w:rsidRPr="007F3FF4">
              <w:rPr>
                <w:rStyle w:val="Hipervnculo"/>
                <w:rFonts w:ascii="Arial" w:eastAsia="Arial" w:hAnsi="Arial" w:cs="Arial"/>
                <w:b/>
                <w:noProof/>
                <w:sz w:val="22"/>
                <w:szCs w:val="22"/>
              </w:rPr>
              <w:t>1. ANTECEDENTES GENERALES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_Toc154148616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w:t>
            </w:r>
            <w:r w:rsidR="009C64FA" w:rsidRPr="007F3FF4">
              <w:rPr>
                <w:rFonts w:ascii="Arial" w:hAnsi="Arial" w:cs="Arial"/>
                <w:noProof/>
                <w:webHidden/>
                <w:sz w:val="22"/>
                <w:szCs w:val="22"/>
              </w:rPr>
              <w:fldChar w:fldCharType="end"/>
            </w:r>
          </w:hyperlink>
        </w:p>
        <w:p w14:paraId="340E530C" w14:textId="57D560FB"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17" w:history="1">
            <w:r w:rsidR="009C64FA" w:rsidRPr="007F3FF4">
              <w:rPr>
                <w:rStyle w:val="Hipervnculo"/>
                <w:rFonts w:ascii="Arial" w:eastAsia="Arial" w:hAnsi="Arial" w:cs="Arial"/>
                <w:b/>
                <w:noProof/>
                <w:sz w:val="22"/>
                <w:szCs w:val="22"/>
              </w:rPr>
              <w:t>2. MARCO TEÓRICO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_Toc154148617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w:t>
            </w:r>
            <w:r w:rsidR="009C64FA" w:rsidRPr="007F3FF4">
              <w:rPr>
                <w:rFonts w:ascii="Arial" w:hAnsi="Arial" w:cs="Arial"/>
                <w:noProof/>
                <w:webHidden/>
                <w:sz w:val="22"/>
                <w:szCs w:val="22"/>
              </w:rPr>
              <w:fldChar w:fldCharType="end"/>
            </w:r>
          </w:hyperlink>
        </w:p>
        <w:p w14:paraId="2494B200" w14:textId="1A441E08"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18" w:history="1">
            <w:r w:rsidR="009C64FA" w:rsidRPr="007F3FF4">
              <w:rPr>
                <w:rStyle w:val="Hipervnculo"/>
                <w:rFonts w:ascii="Arial" w:eastAsia="Arial" w:hAnsi="Arial" w:cs="Arial"/>
                <w:noProof/>
                <w:sz w:val="22"/>
                <w:szCs w:val="22"/>
              </w:rPr>
              <w:t>2.1 Modelos residenciales de intervención centrada en la persona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_Toc154148618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w:t>
            </w:r>
            <w:r w:rsidR="009C64FA" w:rsidRPr="007F3FF4">
              <w:rPr>
                <w:rFonts w:ascii="Arial" w:hAnsi="Arial" w:cs="Arial"/>
                <w:noProof/>
                <w:webHidden/>
                <w:sz w:val="22"/>
                <w:szCs w:val="22"/>
              </w:rPr>
              <w:fldChar w:fldCharType="end"/>
            </w:r>
          </w:hyperlink>
        </w:p>
        <w:p w14:paraId="777D7E24" w14:textId="4EEA0F5D" w:rsidR="009C64FA" w:rsidRPr="007F3FF4" w:rsidRDefault="007D08E7" w:rsidP="007F3FF4">
          <w:pPr>
            <w:pStyle w:val="TDC3"/>
            <w:tabs>
              <w:tab w:val="right" w:leader="dot" w:pos="9395"/>
            </w:tabs>
            <w:spacing w:line="276" w:lineRule="auto"/>
            <w:jc w:val="both"/>
            <w:rPr>
              <w:rFonts w:ascii="Arial" w:eastAsiaTheme="minorEastAsia" w:hAnsi="Arial" w:cs="Arial"/>
              <w:noProof/>
              <w:sz w:val="22"/>
              <w:szCs w:val="22"/>
            </w:rPr>
          </w:pPr>
          <w:hyperlink w:anchor="_Toc154148619" w:history="1">
            <w:r w:rsidR="009C64FA" w:rsidRPr="007F3FF4">
              <w:rPr>
                <w:rStyle w:val="Hipervnculo"/>
                <w:rFonts w:ascii="Arial" w:hAnsi="Arial" w:cs="Arial"/>
                <w:noProof/>
                <w:sz w:val="22"/>
                <w:szCs w:val="22"/>
              </w:rPr>
              <w:t>2.1.2. Garantías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_Toc154148619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10</w:t>
            </w:r>
            <w:r w:rsidR="009C64FA" w:rsidRPr="007F3FF4">
              <w:rPr>
                <w:rFonts w:ascii="Arial" w:hAnsi="Arial" w:cs="Arial"/>
                <w:noProof/>
                <w:webHidden/>
                <w:sz w:val="22"/>
                <w:szCs w:val="22"/>
              </w:rPr>
              <w:fldChar w:fldCharType="end"/>
            </w:r>
          </w:hyperlink>
        </w:p>
        <w:p w14:paraId="245D2A9C" w14:textId="60B7017F" w:rsidR="009C64FA" w:rsidRPr="007F3FF4" w:rsidRDefault="007D08E7" w:rsidP="007F3FF4">
          <w:pPr>
            <w:pStyle w:val="TDC3"/>
            <w:tabs>
              <w:tab w:val="right" w:leader="dot" w:pos="9395"/>
            </w:tabs>
            <w:spacing w:line="276" w:lineRule="auto"/>
            <w:jc w:val="both"/>
            <w:rPr>
              <w:rFonts w:ascii="Arial" w:eastAsiaTheme="minorEastAsia" w:hAnsi="Arial" w:cs="Arial"/>
              <w:noProof/>
              <w:sz w:val="22"/>
              <w:szCs w:val="22"/>
            </w:rPr>
          </w:pPr>
          <w:hyperlink w:anchor="_Toc154148620" w:history="1">
            <w:r w:rsidR="009C64FA" w:rsidRPr="007F3FF4">
              <w:rPr>
                <w:rStyle w:val="Hipervnculo"/>
                <w:rFonts w:ascii="Arial" w:hAnsi="Arial" w:cs="Arial"/>
                <w:noProof/>
                <w:sz w:val="22"/>
                <w:szCs w:val="22"/>
              </w:rPr>
              <w:t>2.1.3. Criterios Metodológicos de la Intervención</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_Toc154148620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11</w:t>
            </w:r>
            <w:r w:rsidR="009C64FA" w:rsidRPr="007F3FF4">
              <w:rPr>
                <w:rFonts w:ascii="Arial" w:hAnsi="Arial" w:cs="Arial"/>
                <w:noProof/>
                <w:webHidden/>
                <w:sz w:val="22"/>
                <w:szCs w:val="22"/>
              </w:rPr>
              <w:fldChar w:fldCharType="end"/>
            </w:r>
          </w:hyperlink>
        </w:p>
        <w:p w14:paraId="25385C25" w14:textId="7BDBEB84"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21" w:history="1">
            <w:r w:rsidR="009C64FA" w:rsidRPr="007F3FF4">
              <w:rPr>
                <w:rStyle w:val="Hipervnculo"/>
                <w:rFonts w:ascii="Arial" w:eastAsia="Arial" w:hAnsi="Arial" w:cs="Arial"/>
                <w:b/>
                <w:noProof/>
                <w:sz w:val="22"/>
                <w:szCs w:val="22"/>
              </w:rPr>
              <w:t>3. RECURSOS DISPONIBLES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_Toc154148621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12</w:t>
            </w:r>
            <w:r w:rsidR="009C64FA" w:rsidRPr="007F3FF4">
              <w:rPr>
                <w:rFonts w:ascii="Arial" w:hAnsi="Arial" w:cs="Arial"/>
                <w:noProof/>
                <w:webHidden/>
                <w:sz w:val="22"/>
                <w:szCs w:val="22"/>
              </w:rPr>
              <w:fldChar w:fldCharType="end"/>
            </w:r>
          </w:hyperlink>
        </w:p>
        <w:p w14:paraId="7E33B721" w14:textId="420FFB26"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22" w:history="1">
            <w:r w:rsidR="009C64FA" w:rsidRPr="007F3FF4">
              <w:rPr>
                <w:rStyle w:val="Hipervnculo"/>
                <w:rFonts w:ascii="Arial" w:eastAsia="Arial" w:hAnsi="Arial" w:cs="Arial"/>
                <w:noProof/>
                <w:sz w:val="22"/>
                <w:szCs w:val="22"/>
              </w:rPr>
              <w:t>3.1. Restricciones de financiamiento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_Toc154148622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14</w:t>
            </w:r>
            <w:r w:rsidR="009C64FA" w:rsidRPr="007F3FF4">
              <w:rPr>
                <w:rFonts w:ascii="Arial" w:hAnsi="Arial" w:cs="Arial"/>
                <w:noProof/>
                <w:webHidden/>
                <w:sz w:val="22"/>
                <w:szCs w:val="22"/>
              </w:rPr>
              <w:fldChar w:fldCharType="end"/>
            </w:r>
          </w:hyperlink>
        </w:p>
        <w:p w14:paraId="210555F7" w14:textId="1E9EDD4D"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23" w:history="1">
            <w:r w:rsidR="009C64FA" w:rsidRPr="007F3FF4">
              <w:rPr>
                <w:rStyle w:val="Hipervnculo"/>
                <w:rFonts w:ascii="Arial" w:eastAsia="Arial" w:hAnsi="Arial" w:cs="Arial"/>
                <w:b/>
                <w:noProof/>
                <w:sz w:val="22"/>
                <w:szCs w:val="22"/>
              </w:rPr>
              <w:t>4. ETAPAS DE LA CONVOCATORIA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_Toc154148623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14</w:t>
            </w:r>
            <w:r w:rsidR="009C64FA" w:rsidRPr="007F3FF4">
              <w:rPr>
                <w:rFonts w:ascii="Arial" w:hAnsi="Arial" w:cs="Arial"/>
                <w:noProof/>
                <w:webHidden/>
                <w:sz w:val="22"/>
                <w:szCs w:val="22"/>
              </w:rPr>
              <w:fldChar w:fldCharType="end"/>
            </w:r>
          </w:hyperlink>
        </w:p>
        <w:p w14:paraId="64BFAAA3" w14:textId="44A4E704"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24" w:history="1">
            <w:r w:rsidR="009C64FA" w:rsidRPr="007F3FF4">
              <w:rPr>
                <w:rStyle w:val="Hipervnculo"/>
                <w:rFonts w:ascii="Arial" w:eastAsia="Arial" w:hAnsi="Arial" w:cs="Arial"/>
                <w:b/>
                <w:noProof/>
                <w:sz w:val="22"/>
                <w:szCs w:val="22"/>
              </w:rPr>
              <w:t>5. PRESENTACIÓN DE PROPUESTAS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_Toc154148624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14</w:t>
            </w:r>
            <w:r w:rsidR="009C64FA" w:rsidRPr="007F3FF4">
              <w:rPr>
                <w:rFonts w:ascii="Arial" w:hAnsi="Arial" w:cs="Arial"/>
                <w:noProof/>
                <w:webHidden/>
                <w:sz w:val="22"/>
                <w:szCs w:val="22"/>
              </w:rPr>
              <w:fldChar w:fldCharType="end"/>
            </w:r>
          </w:hyperlink>
        </w:p>
        <w:p w14:paraId="28021B1D" w14:textId="6B2833E2"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25" w:history="1">
            <w:r w:rsidR="009C64FA" w:rsidRPr="007F3FF4">
              <w:rPr>
                <w:rStyle w:val="Hipervnculo"/>
                <w:rFonts w:ascii="Arial" w:eastAsia="Arial" w:hAnsi="Arial" w:cs="Arial"/>
                <w:noProof/>
                <w:sz w:val="22"/>
                <w:szCs w:val="22"/>
              </w:rPr>
              <w:t>5.1. Presentación de propuestas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_Toc154148625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14</w:t>
            </w:r>
            <w:r w:rsidR="009C64FA" w:rsidRPr="007F3FF4">
              <w:rPr>
                <w:rFonts w:ascii="Arial" w:hAnsi="Arial" w:cs="Arial"/>
                <w:noProof/>
                <w:webHidden/>
                <w:sz w:val="22"/>
                <w:szCs w:val="22"/>
              </w:rPr>
              <w:fldChar w:fldCharType="end"/>
            </w:r>
          </w:hyperlink>
        </w:p>
        <w:p w14:paraId="73D6F096" w14:textId="48482CC3"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26" w:history="1">
            <w:r w:rsidR="009C64FA" w:rsidRPr="007F3FF4">
              <w:rPr>
                <w:rStyle w:val="Hipervnculo"/>
                <w:rFonts w:ascii="Arial" w:eastAsia="Arial" w:hAnsi="Arial" w:cs="Arial"/>
                <w:noProof/>
                <w:sz w:val="22"/>
                <w:szCs w:val="22"/>
              </w:rPr>
              <w:t>5.2. Quiénes están inhabilitadas para postular</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_Toc154148626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15</w:t>
            </w:r>
            <w:r w:rsidR="009C64FA" w:rsidRPr="007F3FF4">
              <w:rPr>
                <w:rFonts w:ascii="Arial" w:hAnsi="Arial" w:cs="Arial"/>
                <w:noProof/>
                <w:webHidden/>
                <w:sz w:val="22"/>
                <w:szCs w:val="22"/>
              </w:rPr>
              <w:fldChar w:fldCharType="end"/>
            </w:r>
          </w:hyperlink>
        </w:p>
        <w:p w14:paraId="17D8AE85" w14:textId="15B7E3F8"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27" w:history="1">
            <w:r w:rsidR="009C64FA" w:rsidRPr="007F3FF4">
              <w:rPr>
                <w:rStyle w:val="Hipervnculo"/>
                <w:rFonts w:ascii="Arial" w:eastAsia="Arial" w:hAnsi="Arial" w:cs="Arial"/>
                <w:noProof/>
                <w:sz w:val="22"/>
                <w:szCs w:val="22"/>
              </w:rPr>
              <w:t>5.3. Beneficiarios/as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_Toc154148627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15</w:t>
            </w:r>
            <w:r w:rsidR="009C64FA" w:rsidRPr="007F3FF4">
              <w:rPr>
                <w:rFonts w:ascii="Arial" w:hAnsi="Arial" w:cs="Arial"/>
                <w:noProof/>
                <w:webHidden/>
                <w:sz w:val="22"/>
                <w:szCs w:val="22"/>
              </w:rPr>
              <w:fldChar w:fldCharType="end"/>
            </w:r>
          </w:hyperlink>
        </w:p>
        <w:p w14:paraId="6EABD9E3" w14:textId="12A9B853"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28" w:history="1">
            <w:r w:rsidR="009C64FA" w:rsidRPr="007F3FF4">
              <w:rPr>
                <w:rStyle w:val="Hipervnculo"/>
                <w:rFonts w:ascii="Arial" w:eastAsia="Arial" w:hAnsi="Arial" w:cs="Arial"/>
                <w:noProof/>
                <w:sz w:val="22"/>
                <w:szCs w:val="22"/>
              </w:rPr>
              <w:t>5.4. Cómo Postular</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_Toc154148628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15</w:t>
            </w:r>
            <w:r w:rsidR="009C64FA" w:rsidRPr="007F3FF4">
              <w:rPr>
                <w:rFonts w:ascii="Arial" w:hAnsi="Arial" w:cs="Arial"/>
                <w:noProof/>
                <w:webHidden/>
                <w:sz w:val="22"/>
                <w:szCs w:val="22"/>
              </w:rPr>
              <w:fldChar w:fldCharType="end"/>
            </w:r>
          </w:hyperlink>
        </w:p>
        <w:p w14:paraId="51D2D4CC" w14:textId="6919921A"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29" w:history="1">
            <w:r w:rsidR="009C64FA" w:rsidRPr="007F3FF4">
              <w:rPr>
                <w:rStyle w:val="Hipervnculo"/>
                <w:rFonts w:ascii="Arial" w:eastAsia="Arial" w:hAnsi="Arial" w:cs="Arial"/>
                <w:noProof/>
                <w:sz w:val="22"/>
                <w:szCs w:val="22"/>
              </w:rPr>
              <w:t>5.5. Período de Consultas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_Toc154148629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15</w:t>
            </w:r>
            <w:r w:rsidR="009C64FA" w:rsidRPr="007F3FF4">
              <w:rPr>
                <w:rFonts w:ascii="Arial" w:hAnsi="Arial" w:cs="Arial"/>
                <w:noProof/>
                <w:webHidden/>
                <w:sz w:val="22"/>
                <w:szCs w:val="22"/>
              </w:rPr>
              <w:fldChar w:fldCharType="end"/>
            </w:r>
          </w:hyperlink>
        </w:p>
        <w:p w14:paraId="203A6F5A" w14:textId="40BDE32F"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30" w:history="1">
            <w:r w:rsidR="009C64FA" w:rsidRPr="007F3FF4">
              <w:rPr>
                <w:rStyle w:val="Hipervnculo"/>
                <w:rFonts w:ascii="Arial" w:eastAsia="Arial" w:hAnsi="Arial" w:cs="Arial"/>
                <w:b/>
                <w:noProof/>
                <w:sz w:val="22"/>
                <w:szCs w:val="22"/>
              </w:rPr>
              <w:t>6. ADMISIBILIDAD</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_Toc154148630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16</w:t>
            </w:r>
            <w:r w:rsidR="009C64FA" w:rsidRPr="007F3FF4">
              <w:rPr>
                <w:rFonts w:ascii="Arial" w:hAnsi="Arial" w:cs="Arial"/>
                <w:noProof/>
                <w:webHidden/>
                <w:sz w:val="22"/>
                <w:szCs w:val="22"/>
              </w:rPr>
              <w:fldChar w:fldCharType="end"/>
            </w:r>
          </w:hyperlink>
        </w:p>
        <w:p w14:paraId="7CCE8FFB" w14:textId="45F8E850"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31" w:history="1">
            <w:r w:rsidR="009C64FA" w:rsidRPr="007F3FF4">
              <w:rPr>
                <w:rStyle w:val="Hipervnculo"/>
                <w:rFonts w:ascii="Arial" w:eastAsia="Arial" w:hAnsi="Arial" w:cs="Arial"/>
                <w:noProof/>
                <w:sz w:val="22"/>
                <w:szCs w:val="22"/>
              </w:rPr>
              <w:t>6.1. Requisitos de Admisibilidad</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_Toc154148631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16</w:t>
            </w:r>
            <w:r w:rsidR="009C64FA" w:rsidRPr="007F3FF4">
              <w:rPr>
                <w:rFonts w:ascii="Arial" w:hAnsi="Arial" w:cs="Arial"/>
                <w:noProof/>
                <w:webHidden/>
                <w:sz w:val="22"/>
                <w:szCs w:val="22"/>
              </w:rPr>
              <w:fldChar w:fldCharType="end"/>
            </w:r>
          </w:hyperlink>
        </w:p>
        <w:p w14:paraId="1B768A8B" w14:textId="6D7603AF"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32" w:history="1">
            <w:r w:rsidR="009C64FA" w:rsidRPr="007F3FF4">
              <w:rPr>
                <w:rStyle w:val="Hipervnculo"/>
                <w:rFonts w:ascii="Arial" w:eastAsia="Arial" w:hAnsi="Arial" w:cs="Arial"/>
                <w:b/>
                <w:noProof/>
                <w:sz w:val="22"/>
                <w:szCs w:val="22"/>
              </w:rPr>
              <w:t>7. EVALUACIÓN</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_Toc154148632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17</w:t>
            </w:r>
            <w:r w:rsidR="009C64FA" w:rsidRPr="007F3FF4">
              <w:rPr>
                <w:rFonts w:ascii="Arial" w:hAnsi="Arial" w:cs="Arial"/>
                <w:noProof/>
                <w:webHidden/>
                <w:sz w:val="22"/>
                <w:szCs w:val="22"/>
              </w:rPr>
              <w:fldChar w:fldCharType="end"/>
            </w:r>
          </w:hyperlink>
        </w:p>
        <w:p w14:paraId="2DADC1CD" w14:textId="180507F5"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33" w:history="1">
            <w:r w:rsidR="009C64FA" w:rsidRPr="007F3FF4">
              <w:rPr>
                <w:rStyle w:val="Hipervnculo"/>
                <w:rFonts w:ascii="Arial" w:eastAsia="Arial" w:hAnsi="Arial" w:cs="Arial"/>
                <w:noProof/>
                <w:sz w:val="22"/>
                <w:szCs w:val="22"/>
              </w:rPr>
              <w:t>7.1. Evaluación Técnica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_Toc154148633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17</w:t>
            </w:r>
            <w:r w:rsidR="009C64FA" w:rsidRPr="007F3FF4">
              <w:rPr>
                <w:rFonts w:ascii="Arial" w:hAnsi="Arial" w:cs="Arial"/>
                <w:noProof/>
                <w:webHidden/>
                <w:sz w:val="22"/>
                <w:szCs w:val="22"/>
              </w:rPr>
              <w:fldChar w:fldCharType="end"/>
            </w:r>
          </w:hyperlink>
        </w:p>
        <w:p w14:paraId="7DF09E00" w14:textId="21057227"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34" w:history="1">
            <w:r w:rsidR="009C64FA" w:rsidRPr="007F3FF4">
              <w:rPr>
                <w:rStyle w:val="Hipervnculo"/>
                <w:rFonts w:ascii="Arial" w:eastAsia="Arial" w:hAnsi="Arial" w:cs="Arial"/>
                <w:noProof/>
                <w:sz w:val="22"/>
                <w:szCs w:val="22"/>
              </w:rPr>
              <w:t>7.2. Evaluación Financiera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_Toc154148634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18</w:t>
            </w:r>
            <w:r w:rsidR="009C64FA" w:rsidRPr="007F3FF4">
              <w:rPr>
                <w:rFonts w:ascii="Arial" w:hAnsi="Arial" w:cs="Arial"/>
                <w:noProof/>
                <w:webHidden/>
                <w:sz w:val="22"/>
                <w:szCs w:val="22"/>
              </w:rPr>
              <w:fldChar w:fldCharType="end"/>
            </w:r>
          </w:hyperlink>
        </w:p>
        <w:p w14:paraId="12EA5F9D" w14:textId="366F7903"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35" w:history="1">
            <w:r w:rsidR="009C64FA" w:rsidRPr="007F3FF4">
              <w:rPr>
                <w:rStyle w:val="Hipervnculo"/>
                <w:rFonts w:ascii="Arial" w:eastAsia="Arial" w:hAnsi="Arial" w:cs="Arial"/>
                <w:b/>
                <w:noProof/>
                <w:sz w:val="22"/>
                <w:szCs w:val="22"/>
              </w:rPr>
              <w:t>8. RECURSOS ADMINISTRATIVOS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_Toc154148635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19</w:t>
            </w:r>
            <w:r w:rsidR="009C64FA" w:rsidRPr="007F3FF4">
              <w:rPr>
                <w:rFonts w:ascii="Arial" w:hAnsi="Arial" w:cs="Arial"/>
                <w:noProof/>
                <w:webHidden/>
                <w:sz w:val="22"/>
                <w:szCs w:val="22"/>
              </w:rPr>
              <w:fldChar w:fldCharType="end"/>
            </w:r>
          </w:hyperlink>
        </w:p>
        <w:p w14:paraId="4462B605" w14:textId="39E2F0BA"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36" w:history="1">
            <w:r w:rsidR="009C64FA" w:rsidRPr="007F3FF4">
              <w:rPr>
                <w:rStyle w:val="Hipervnculo"/>
                <w:rFonts w:ascii="Arial" w:eastAsia="Arial" w:hAnsi="Arial" w:cs="Arial"/>
                <w:b/>
                <w:noProof/>
                <w:sz w:val="22"/>
                <w:szCs w:val="22"/>
              </w:rPr>
              <w:t>9. SUSCRIPCIÓN DE CONVENIOS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_Toc154148636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19</w:t>
            </w:r>
            <w:r w:rsidR="009C64FA" w:rsidRPr="007F3FF4">
              <w:rPr>
                <w:rFonts w:ascii="Arial" w:hAnsi="Arial" w:cs="Arial"/>
                <w:noProof/>
                <w:webHidden/>
                <w:sz w:val="22"/>
                <w:szCs w:val="22"/>
              </w:rPr>
              <w:fldChar w:fldCharType="end"/>
            </w:r>
          </w:hyperlink>
        </w:p>
        <w:p w14:paraId="19EDA932" w14:textId="12C7B24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37" w:history="1">
            <w:r w:rsidR="009C64FA" w:rsidRPr="007F3FF4">
              <w:rPr>
                <w:rStyle w:val="Hipervnculo"/>
                <w:rFonts w:ascii="Arial" w:eastAsia="Arial" w:hAnsi="Arial" w:cs="Arial"/>
                <w:noProof/>
                <w:sz w:val="22"/>
                <w:szCs w:val="22"/>
              </w:rPr>
              <w:t>9.1 Instrumento de Garantía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_Toc154148637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20</w:t>
            </w:r>
            <w:r w:rsidR="009C64FA" w:rsidRPr="007F3FF4">
              <w:rPr>
                <w:rFonts w:ascii="Arial" w:hAnsi="Arial" w:cs="Arial"/>
                <w:noProof/>
                <w:webHidden/>
                <w:sz w:val="22"/>
                <w:szCs w:val="22"/>
              </w:rPr>
              <w:fldChar w:fldCharType="end"/>
            </w:r>
          </w:hyperlink>
        </w:p>
        <w:p w14:paraId="4D80B2AA" w14:textId="0A651377"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38" w:history="1">
            <w:r w:rsidR="009C64FA" w:rsidRPr="007F3FF4">
              <w:rPr>
                <w:rStyle w:val="Hipervnculo"/>
                <w:rFonts w:ascii="Arial" w:eastAsia="Arial" w:hAnsi="Arial" w:cs="Arial"/>
                <w:b/>
                <w:noProof/>
                <w:sz w:val="22"/>
                <w:szCs w:val="22"/>
              </w:rPr>
              <w:t>10. EJECUCIÓN</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_Toc154148638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21</w:t>
            </w:r>
            <w:r w:rsidR="009C64FA" w:rsidRPr="007F3FF4">
              <w:rPr>
                <w:rFonts w:ascii="Arial" w:hAnsi="Arial" w:cs="Arial"/>
                <w:noProof/>
                <w:webHidden/>
                <w:sz w:val="22"/>
                <w:szCs w:val="22"/>
              </w:rPr>
              <w:fldChar w:fldCharType="end"/>
            </w:r>
          </w:hyperlink>
        </w:p>
        <w:p w14:paraId="5D52F2E1" w14:textId="745932D6"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39" w:history="1">
            <w:r w:rsidR="009C64FA" w:rsidRPr="007F3FF4">
              <w:rPr>
                <w:rStyle w:val="Hipervnculo"/>
                <w:rFonts w:ascii="Arial" w:eastAsia="Arial" w:hAnsi="Arial" w:cs="Arial"/>
                <w:noProof/>
                <w:sz w:val="22"/>
                <w:szCs w:val="22"/>
              </w:rPr>
              <w:t>10.1. Plazos de Ejecución</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_Toc154148639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21</w:t>
            </w:r>
            <w:r w:rsidR="009C64FA" w:rsidRPr="007F3FF4">
              <w:rPr>
                <w:rFonts w:ascii="Arial" w:hAnsi="Arial" w:cs="Arial"/>
                <w:noProof/>
                <w:webHidden/>
                <w:sz w:val="22"/>
                <w:szCs w:val="22"/>
              </w:rPr>
              <w:fldChar w:fldCharType="end"/>
            </w:r>
          </w:hyperlink>
        </w:p>
        <w:p w14:paraId="523C9ABF" w14:textId="29766DCA"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0" w:history="1">
            <w:r w:rsidR="009C64FA" w:rsidRPr="007F3FF4">
              <w:rPr>
                <w:rStyle w:val="Hipervnculo"/>
                <w:rFonts w:ascii="Arial" w:eastAsia="Arial" w:hAnsi="Arial" w:cs="Arial"/>
                <w:noProof/>
                <w:sz w:val="22"/>
                <w:szCs w:val="22"/>
              </w:rPr>
              <w:t>10.2. Recursos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_Toc154148640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21</w:t>
            </w:r>
            <w:r w:rsidR="009C64FA" w:rsidRPr="007F3FF4">
              <w:rPr>
                <w:rFonts w:ascii="Arial" w:hAnsi="Arial" w:cs="Arial"/>
                <w:noProof/>
                <w:webHidden/>
                <w:sz w:val="22"/>
                <w:szCs w:val="22"/>
              </w:rPr>
              <w:fldChar w:fldCharType="end"/>
            </w:r>
          </w:hyperlink>
        </w:p>
        <w:p w14:paraId="7A0978A2" w14:textId="2BF440B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1" w:history="1">
            <w:r w:rsidR="009C64FA" w:rsidRPr="007F3FF4">
              <w:rPr>
                <w:rStyle w:val="Hipervnculo"/>
                <w:rFonts w:ascii="Arial" w:eastAsia="Arial" w:hAnsi="Arial" w:cs="Arial"/>
                <w:noProof/>
                <w:sz w:val="22"/>
                <w:szCs w:val="22"/>
              </w:rPr>
              <w:t>10.3. Ejecución de Proyectos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_Toc154148641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21</w:t>
            </w:r>
            <w:r w:rsidR="009C64FA" w:rsidRPr="007F3FF4">
              <w:rPr>
                <w:rFonts w:ascii="Arial" w:hAnsi="Arial" w:cs="Arial"/>
                <w:noProof/>
                <w:webHidden/>
                <w:sz w:val="22"/>
                <w:szCs w:val="22"/>
              </w:rPr>
              <w:fldChar w:fldCharType="end"/>
            </w:r>
          </w:hyperlink>
        </w:p>
        <w:p w14:paraId="5865EA97" w14:textId="2AAEE72B"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2" w:history="1">
            <w:r w:rsidR="009C64FA" w:rsidRPr="007F3FF4">
              <w:rPr>
                <w:rStyle w:val="Hipervnculo"/>
                <w:rFonts w:ascii="Arial" w:eastAsia="Arial" w:hAnsi="Arial" w:cs="Arial"/>
                <w:noProof/>
                <w:sz w:val="22"/>
                <w:szCs w:val="22"/>
              </w:rPr>
              <w:t>10.4. Supervisión y Seguimiento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_Toc154148642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22</w:t>
            </w:r>
            <w:r w:rsidR="009C64FA" w:rsidRPr="007F3FF4">
              <w:rPr>
                <w:rFonts w:ascii="Arial" w:hAnsi="Arial" w:cs="Arial"/>
                <w:noProof/>
                <w:webHidden/>
                <w:sz w:val="22"/>
                <w:szCs w:val="22"/>
              </w:rPr>
              <w:fldChar w:fldCharType="end"/>
            </w:r>
          </w:hyperlink>
        </w:p>
        <w:p w14:paraId="58E599EA" w14:textId="4610B8D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3" w:history="1">
            <w:r w:rsidR="009C64FA" w:rsidRPr="007F3FF4">
              <w:rPr>
                <w:rStyle w:val="Hipervnculo"/>
                <w:rFonts w:ascii="Arial" w:eastAsia="Arial" w:hAnsi="Arial" w:cs="Arial"/>
                <w:noProof/>
                <w:sz w:val="22"/>
                <w:szCs w:val="22"/>
              </w:rPr>
              <w:t>10.5. Solicitud de Modificación</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_Toc154148643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22</w:t>
            </w:r>
            <w:r w:rsidR="009C64FA" w:rsidRPr="007F3FF4">
              <w:rPr>
                <w:rFonts w:ascii="Arial" w:hAnsi="Arial" w:cs="Arial"/>
                <w:noProof/>
                <w:webHidden/>
                <w:sz w:val="22"/>
                <w:szCs w:val="22"/>
              </w:rPr>
              <w:fldChar w:fldCharType="end"/>
            </w:r>
          </w:hyperlink>
        </w:p>
        <w:p w14:paraId="7B4E97E5" w14:textId="730E3074"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4" w:history="1">
            <w:r w:rsidR="009C64FA" w:rsidRPr="007F3FF4">
              <w:rPr>
                <w:rStyle w:val="Hipervnculo"/>
                <w:rFonts w:ascii="Arial" w:eastAsia="Arial" w:hAnsi="Arial" w:cs="Arial"/>
                <w:noProof/>
                <w:sz w:val="22"/>
                <w:szCs w:val="22"/>
              </w:rPr>
              <w:t>10.6. Cierre</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_Toc154148644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22</w:t>
            </w:r>
            <w:r w:rsidR="009C64FA" w:rsidRPr="007F3FF4">
              <w:rPr>
                <w:rFonts w:ascii="Arial" w:hAnsi="Arial" w:cs="Arial"/>
                <w:noProof/>
                <w:webHidden/>
                <w:sz w:val="22"/>
                <w:szCs w:val="22"/>
              </w:rPr>
              <w:fldChar w:fldCharType="end"/>
            </w:r>
          </w:hyperlink>
        </w:p>
        <w:p w14:paraId="11262FFE" w14:textId="17742972"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5" w:history="1">
            <w:r w:rsidR="009C64FA" w:rsidRPr="007F3FF4">
              <w:rPr>
                <w:rStyle w:val="Hipervnculo"/>
                <w:rFonts w:ascii="Arial" w:eastAsia="Arial" w:hAnsi="Arial" w:cs="Arial"/>
                <w:noProof/>
                <w:sz w:val="22"/>
                <w:szCs w:val="22"/>
              </w:rPr>
              <w:t>10.7. Término anticipado del convenio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_Toc154148645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23</w:t>
            </w:r>
            <w:r w:rsidR="009C64FA" w:rsidRPr="007F3FF4">
              <w:rPr>
                <w:rFonts w:ascii="Arial" w:hAnsi="Arial" w:cs="Arial"/>
                <w:noProof/>
                <w:webHidden/>
                <w:sz w:val="22"/>
                <w:szCs w:val="22"/>
              </w:rPr>
              <w:fldChar w:fldCharType="end"/>
            </w:r>
          </w:hyperlink>
        </w:p>
        <w:p w14:paraId="010BEA3C" w14:textId="251881C5"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46" w:history="1">
            <w:r w:rsidR="009C64FA" w:rsidRPr="007F3FF4">
              <w:rPr>
                <w:rStyle w:val="Hipervnculo"/>
                <w:rFonts w:ascii="Arial" w:eastAsia="Arial" w:hAnsi="Arial" w:cs="Arial"/>
                <w:b/>
                <w:noProof/>
                <w:sz w:val="22"/>
                <w:szCs w:val="22"/>
              </w:rPr>
              <w:t>11. BASES TÉCNICAS - ACCIONES A REALIZAR CON EL FINANCIAMIENTO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_Toc154148646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23</w:t>
            </w:r>
            <w:r w:rsidR="009C64FA" w:rsidRPr="007F3FF4">
              <w:rPr>
                <w:rFonts w:ascii="Arial" w:hAnsi="Arial" w:cs="Arial"/>
                <w:noProof/>
                <w:webHidden/>
                <w:sz w:val="22"/>
                <w:szCs w:val="22"/>
              </w:rPr>
              <w:fldChar w:fldCharType="end"/>
            </w:r>
          </w:hyperlink>
        </w:p>
        <w:p w14:paraId="4125B3CC" w14:textId="3923BE51"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7" w:history="1">
            <w:r w:rsidR="009C64FA" w:rsidRPr="007F3FF4">
              <w:rPr>
                <w:rStyle w:val="Hipervnculo"/>
                <w:rFonts w:ascii="Arial" w:eastAsia="Arial" w:hAnsi="Arial" w:cs="Arial"/>
                <w:noProof/>
                <w:sz w:val="22"/>
                <w:szCs w:val="22"/>
              </w:rPr>
              <w:t>11.1. Descripción del Programa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_Toc154148647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23</w:t>
            </w:r>
            <w:r w:rsidR="009C64FA" w:rsidRPr="007F3FF4">
              <w:rPr>
                <w:rFonts w:ascii="Arial" w:hAnsi="Arial" w:cs="Arial"/>
                <w:noProof/>
                <w:webHidden/>
                <w:sz w:val="22"/>
                <w:szCs w:val="22"/>
              </w:rPr>
              <w:fldChar w:fldCharType="end"/>
            </w:r>
          </w:hyperlink>
        </w:p>
        <w:p w14:paraId="5E6F7532" w14:textId="2B20589A"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8" w:history="1">
            <w:r w:rsidR="009C64FA" w:rsidRPr="007F3FF4">
              <w:rPr>
                <w:rStyle w:val="Hipervnculo"/>
                <w:rFonts w:ascii="Arial" w:eastAsia="Arial" w:hAnsi="Arial" w:cs="Arial"/>
                <w:noProof/>
                <w:sz w:val="22"/>
                <w:szCs w:val="22"/>
              </w:rPr>
              <w:t>11.2. Entrega de Recursos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_Toc154148648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24</w:t>
            </w:r>
            <w:r w:rsidR="009C64FA" w:rsidRPr="007F3FF4">
              <w:rPr>
                <w:rFonts w:ascii="Arial" w:hAnsi="Arial" w:cs="Arial"/>
                <w:noProof/>
                <w:webHidden/>
                <w:sz w:val="22"/>
                <w:szCs w:val="22"/>
              </w:rPr>
              <w:fldChar w:fldCharType="end"/>
            </w:r>
          </w:hyperlink>
        </w:p>
        <w:p w14:paraId="74EFED88" w14:textId="2DFD4D25"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49" w:history="1">
            <w:r w:rsidR="009C64FA" w:rsidRPr="007F3FF4">
              <w:rPr>
                <w:rStyle w:val="Hipervnculo"/>
                <w:rFonts w:ascii="Arial" w:eastAsia="Arial" w:hAnsi="Arial" w:cs="Arial"/>
                <w:noProof/>
                <w:sz w:val="22"/>
                <w:szCs w:val="22"/>
              </w:rPr>
              <w:t>11.3. Aspectos Técnicos de la Convocatoria de Continuidad</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_Toc154148649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24</w:t>
            </w:r>
            <w:r w:rsidR="009C64FA" w:rsidRPr="007F3FF4">
              <w:rPr>
                <w:rFonts w:ascii="Arial" w:hAnsi="Arial" w:cs="Arial"/>
                <w:noProof/>
                <w:webHidden/>
                <w:sz w:val="22"/>
                <w:szCs w:val="22"/>
              </w:rPr>
              <w:fldChar w:fldCharType="end"/>
            </w:r>
          </w:hyperlink>
        </w:p>
        <w:p w14:paraId="3378699A" w14:textId="3CF77C66"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0" w:history="1">
            <w:r w:rsidR="009C64FA" w:rsidRPr="007F3FF4">
              <w:rPr>
                <w:rStyle w:val="Hipervnculo"/>
                <w:rFonts w:ascii="Arial" w:eastAsia="Arial" w:hAnsi="Arial" w:cs="Arial"/>
                <w:noProof/>
                <w:sz w:val="22"/>
                <w:szCs w:val="22"/>
              </w:rPr>
              <w:t>11.4. Implementación del modelo de trabajo residencial</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_Toc154148650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25</w:t>
            </w:r>
            <w:r w:rsidR="009C64FA" w:rsidRPr="007F3FF4">
              <w:rPr>
                <w:rFonts w:ascii="Arial" w:hAnsi="Arial" w:cs="Arial"/>
                <w:noProof/>
                <w:webHidden/>
                <w:sz w:val="22"/>
                <w:szCs w:val="22"/>
              </w:rPr>
              <w:fldChar w:fldCharType="end"/>
            </w:r>
          </w:hyperlink>
        </w:p>
        <w:p w14:paraId="2D7801B4" w14:textId="374D7B86"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1" w:history="1">
            <w:r w:rsidR="009C64FA" w:rsidRPr="007F3FF4">
              <w:rPr>
                <w:rStyle w:val="Hipervnculo"/>
                <w:rFonts w:ascii="Arial" w:eastAsia="Arial" w:hAnsi="Arial" w:cs="Arial"/>
                <w:noProof/>
                <w:sz w:val="22"/>
                <w:szCs w:val="22"/>
              </w:rPr>
              <w:t>11.5. Beneficiarios/as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_Toc154148651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25</w:t>
            </w:r>
            <w:r w:rsidR="009C64FA" w:rsidRPr="007F3FF4">
              <w:rPr>
                <w:rFonts w:ascii="Arial" w:hAnsi="Arial" w:cs="Arial"/>
                <w:noProof/>
                <w:webHidden/>
                <w:sz w:val="22"/>
                <w:szCs w:val="22"/>
              </w:rPr>
              <w:fldChar w:fldCharType="end"/>
            </w:r>
          </w:hyperlink>
        </w:p>
        <w:p w14:paraId="6FE6182D" w14:textId="3CCDD779"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2" w:history="1">
            <w:r w:rsidR="009C64FA" w:rsidRPr="007F3FF4">
              <w:rPr>
                <w:rStyle w:val="Hipervnculo"/>
                <w:rFonts w:ascii="Arial" w:eastAsia="Arial" w:hAnsi="Arial" w:cs="Arial"/>
                <w:noProof/>
                <w:sz w:val="22"/>
                <w:szCs w:val="22"/>
              </w:rPr>
              <w:t>11.6. Cierre de la residencia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_Toc154148652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26</w:t>
            </w:r>
            <w:r w:rsidR="009C64FA" w:rsidRPr="007F3FF4">
              <w:rPr>
                <w:rFonts w:ascii="Arial" w:hAnsi="Arial" w:cs="Arial"/>
                <w:noProof/>
                <w:webHidden/>
                <w:sz w:val="22"/>
                <w:szCs w:val="22"/>
              </w:rPr>
              <w:fldChar w:fldCharType="end"/>
            </w:r>
          </w:hyperlink>
        </w:p>
        <w:p w14:paraId="693A629E" w14:textId="2D24207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3" w:history="1">
            <w:r w:rsidR="009C64FA" w:rsidRPr="007F3FF4">
              <w:rPr>
                <w:rStyle w:val="Hipervnculo"/>
                <w:rFonts w:ascii="Arial" w:eastAsia="Arial" w:hAnsi="Arial" w:cs="Arial"/>
                <w:noProof/>
                <w:sz w:val="22"/>
                <w:szCs w:val="22"/>
              </w:rPr>
              <w:t>11.7. Obligaciones de la entidad</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_Toc154148653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27</w:t>
            </w:r>
            <w:r w:rsidR="009C64FA" w:rsidRPr="007F3FF4">
              <w:rPr>
                <w:rFonts w:ascii="Arial" w:hAnsi="Arial" w:cs="Arial"/>
                <w:noProof/>
                <w:webHidden/>
                <w:sz w:val="22"/>
                <w:szCs w:val="22"/>
              </w:rPr>
              <w:fldChar w:fldCharType="end"/>
            </w:r>
          </w:hyperlink>
        </w:p>
        <w:p w14:paraId="7FE6335E" w14:textId="222C2F9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4" w:history="1">
            <w:r w:rsidR="009C64FA" w:rsidRPr="007F3FF4">
              <w:rPr>
                <w:rStyle w:val="Hipervnculo"/>
                <w:rFonts w:ascii="Arial" w:eastAsia="Arial" w:hAnsi="Arial" w:cs="Arial"/>
                <w:noProof/>
                <w:sz w:val="22"/>
                <w:szCs w:val="22"/>
              </w:rPr>
              <w:t>11.8. Personal</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_Toc154148654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28</w:t>
            </w:r>
            <w:r w:rsidR="009C64FA" w:rsidRPr="007F3FF4">
              <w:rPr>
                <w:rFonts w:ascii="Arial" w:hAnsi="Arial" w:cs="Arial"/>
                <w:noProof/>
                <w:webHidden/>
                <w:sz w:val="22"/>
                <w:szCs w:val="22"/>
              </w:rPr>
              <w:fldChar w:fldCharType="end"/>
            </w:r>
          </w:hyperlink>
        </w:p>
        <w:p w14:paraId="3D4D9389" w14:textId="60657CE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5" w:history="1">
            <w:r w:rsidR="009C64FA" w:rsidRPr="007F3FF4">
              <w:rPr>
                <w:rStyle w:val="Hipervnculo"/>
                <w:rFonts w:ascii="Arial" w:eastAsia="Arial" w:hAnsi="Arial" w:cs="Arial"/>
                <w:noProof/>
                <w:sz w:val="22"/>
                <w:szCs w:val="22"/>
              </w:rPr>
              <w:t>11.9. Obligaciones del personal contratado por la Entidad</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_Toc154148655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28</w:t>
            </w:r>
            <w:r w:rsidR="009C64FA" w:rsidRPr="007F3FF4">
              <w:rPr>
                <w:rFonts w:ascii="Arial" w:hAnsi="Arial" w:cs="Arial"/>
                <w:noProof/>
                <w:webHidden/>
                <w:sz w:val="22"/>
                <w:szCs w:val="22"/>
              </w:rPr>
              <w:fldChar w:fldCharType="end"/>
            </w:r>
          </w:hyperlink>
        </w:p>
        <w:p w14:paraId="6421C84F" w14:textId="4DA7C15F"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6" w:history="1">
            <w:r w:rsidR="009C64FA" w:rsidRPr="007F3FF4">
              <w:rPr>
                <w:rStyle w:val="Hipervnculo"/>
                <w:rFonts w:ascii="Arial" w:eastAsia="Arial" w:hAnsi="Arial" w:cs="Arial"/>
                <w:noProof/>
                <w:sz w:val="22"/>
                <w:szCs w:val="22"/>
              </w:rPr>
              <w:t>11.10. Responsabilidad exclusiva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_Toc154148656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29</w:t>
            </w:r>
            <w:r w:rsidR="009C64FA" w:rsidRPr="007F3FF4">
              <w:rPr>
                <w:rFonts w:ascii="Arial" w:hAnsi="Arial" w:cs="Arial"/>
                <w:noProof/>
                <w:webHidden/>
                <w:sz w:val="22"/>
                <w:szCs w:val="22"/>
              </w:rPr>
              <w:fldChar w:fldCharType="end"/>
            </w:r>
          </w:hyperlink>
        </w:p>
        <w:p w14:paraId="7F0E5ADC" w14:textId="4A9C930A"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7" w:history="1">
            <w:r w:rsidR="009C64FA" w:rsidRPr="007F3FF4">
              <w:rPr>
                <w:rStyle w:val="Hipervnculo"/>
                <w:rFonts w:ascii="Arial" w:eastAsia="Arial" w:hAnsi="Arial" w:cs="Arial"/>
                <w:noProof/>
                <w:sz w:val="22"/>
                <w:szCs w:val="22"/>
              </w:rPr>
              <w:t>11.11. Causales de incumplimiento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_Toc154148657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29</w:t>
            </w:r>
            <w:r w:rsidR="009C64FA" w:rsidRPr="007F3FF4">
              <w:rPr>
                <w:rFonts w:ascii="Arial" w:hAnsi="Arial" w:cs="Arial"/>
                <w:noProof/>
                <w:webHidden/>
                <w:sz w:val="22"/>
                <w:szCs w:val="22"/>
              </w:rPr>
              <w:fldChar w:fldCharType="end"/>
            </w:r>
          </w:hyperlink>
        </w:p>
        <w:p w14:paraId="64C093CB" w14:textId="6B523001"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8" w:history="1">
            <w:r w:rsidR="009C64FA" w:rsidRPr="007F3FF4">
              <w:rPr>
                <w:rStyle w:val="Hipervnculo"/>
                <w:rFonts w:ascii="Arial" w:eastAsia="Arial" w:hAnsi="Arial" w:cs="Arial"/>
                <w:noProof/>
                <w:sz w:val="22"/>
                <w:szCs w:val="22"/>
              </w:rPr>
              <w:t>11.12. Sanciones por incumplimiento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_Toc154148658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30</w:t>
            </w:r>
            <w:r w:rsidR="009C64FA" w:rsidRPr="007F3FF4">
              <w:rPr>
                <w:rFonts w:ascii="Arial" w:hAnsi="Arial" w:cs="Arial"/>
                <w:noProof/>
                <w:webHidden/>
                <w:sz w:val="22"/>
                <w:szCs w:val="22"/>
              </w:rPr>
              <w:fldChar w:fldCharType="end"/>
            </w:r>
          </w:hyperlink>
        </w:p>
        <w:p w14:paraId="4AF2C5E9" w14:textId="236E0B76"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59" w:history="1">
            <w:r w:rsidR="009C64FA" w:rsidRPr="007F3FF4">
              <w:rPr>
                <w:rStyle w:val="Hipervnculo"/>
                <w:rFonts w:ascii="Arial" w:eastAsia="Arial" w:hAnsi="Arial" w:cs="Arial"/>
                <w:noProof/>
                <w:sz w:val="22"/>
                <w:szCs w:val="22"/>
              </w:rPr>
              <w:t>11.13. Causales de término del Convenio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_Toc154148659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30</w:t>
            </w:r>
            <w:r w:rsidR="009C64FA" w:rsidRPr="007F3FF4">
              <w:rPr>
                <w:rFonts w:ascii="Arial" w:hAnsi="Arial" w:cs="Arial"/>
                <w:noProof/>
                <w:webHidden/>
                <w:sz w:val="22"/>
                <w:szCs w:val="22"/>
              </w:rPr>
              <w:fldChar w:fldCharType="end"/>
            </w:r>
          </w:hyperlink>
        </w:p>
        <w:p w14:paraId="5E9F5C73" w14:textId="3C605CB4" w:rsidR="009C64FA" w:rsidRPr="007F3FF4" w:rsidRDefault="007D08E7" w:rsidP="007F3FF4">
          <w:pPr>
            <w:pStyle w:val="TDC1"/>
            <w:tabs>
              <w:tab w:val="right" w:leader="dot" w:pos="9395"/>
            </w:tabs>
            <w:spacing w:line="276" w:lineRule="auto"/>
            <w:jc w:val="both"/>
            <w:rPr>
              <w:rFonts w:ascii="Arial" w:eastAsiaTheme="minorEastAsia" w:hAnsi="Arial" w:cs="Arial"/>
              <w:noProof/>
              <w:sz w:val="22"/>
              <w:szCs w:val="22"/>
            </w:rPr>
          </w:pPr>
          <w:hyperlink w:anchor="_Toc154148660" w:history="1">
            <w:r w:rsidR="009C64FA" w:rsidRPr="007F3FF4">
              <w:rPr>
                <w:rStyle w:val="Hipervnculo"/>
                <w:rFonts w:ascii="Arial" w:eastAsia="Arial" w:hAnsi="Arial" w:cs="Arial"/>
                <w:b/>
                <w:noProof/>
                <w:sz w:val="22"/>
                <w:szCs w:val="22"/>
              </w:rPr>
              <w:t>12. ANEXOS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_Toc154148660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30</w:t>
            </w:r>
            <w:r w:rsidR="009C64FA" w:rsidRPr="007F3FF4">
              <w:rPr>
                <w:rFonts w:ascii="Arial" w:hAnsi="Arial" w:cs="Arial"/>
                <w:noProof/>
                <w:webHidden/>
                <w:sz w:val="22"/>
                <w:szCs w:val="22"/>
              </w:rPr>
              <w:fldChar w:fldCharType="end"/>
            </w:r>
          </w:hyperlink>
        </w:p>
        <w:p w14:paraId="22AA9BB2" w14:textId="0DDE955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1" w:history="1">
            <w:r w:rsidR="009C64FA" w:rsidRPr="007F3FF4">
              <w:rPr>
                <w:rStyle w:val="Hipervnculo"/>
                <w:rFonts w:ascii="Arial" w:hAnsi="Arial" w:cs="Arial"/>
                <w:noProof/>
                <w:sz w:val="22"/>
                <w:szCs w:val="22"/>
              </w:rPr>
              <w:t>ANEXO N°1: GLOSARIO DE TÉRMINOS</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_Toc154148661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32</w:t>
            </w:r>
            <w:r w:rsidR="009C64FA" w:rsidRPr="007F3FF4">
              <w:rPr>
                <w:rFonts w:ascii="Arial" w:hAnsi="Arial" w:cs="Arial"/>
                <w:noProof/>
                <w:webHidden/>
                <w:sz w:val="22"/>
                <w:szCs w:val="22"/>
              </w:rPr>
              <w:fldChar w:fldCharType="end"/>
            </w:r>
          </w:hyperlink>
        </w:p>
        <w:p w14:paraId="0623AF12" w14:textId="4C329F12"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2" w:history="1">
            <w:r w:rsidR="009C64FA" w:rsidRPr="007F3FF4">
              <w:rPr>
                <w:rStyle w:val="Hipervnculo"/>
                <w:rFonts w:ascii="Arial" w:hAnsi="Arial" w:cs="Arial"/>
                <w:noProof/>
                <w:sz w:val="22"/>
                <w:szCs w:val="22"/>
              </w:rPr>
              <w:t>ANEXO N°2 FORMULARIO DE PRESENTACIÓN DE PROPUESTAS ´PROGRAMA MODELOS RESIDENCIALES PARA ADULTOS CON DISCAPACIDAD</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_Toc154148662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34</w:t>
            </w:r>
            <w:r w:rsidR="009C64FA" w:rsidRPr="007F3FF4">
              <w:rPr>
                <w:rFonts w:ascii="Arial" w:hAnsi="Arial" w:cs="Arial"/>
                <w:noProof/>
                <w:webHidden/>
                <w:sz w:val="22"/>
                <w:szCs w:val="22"/>
              </w:rPr>
              <w:fldChar w:fldCharType="end"/>
            </w:r>
          </w:hyperlink>
        </w:p>
        <w:p w14:paraId="21FFE9E2" w14:textId="122F7379"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3" w:history="1">
            <w:r w:rsidR="009C64FA" w:rsidRPr="007F3FF4">
              <w:rPr>
                <w:rStyle w:val="Hipervnculo"/>
                <w:rFonts w:ascii="Arial" w:eastAsia="Arial" w:hAnsi="Arial" w:cs="Arial"/>
                <w:noProof/>
                <w:sz w:val="22"/>
                <w:szCs w:val="22"/>
              </w:rPr>
              <w:t>ANEXO N°3: MATRIZ LÓGICA DEL PROGRAMA MODELOS RESIDENCIALES PARA ADULTOS CON DISCAPACIDAD</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_Toc154148663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45</w:t>
            </w:r>
            <w:r w:rsidR="009C64FA" w:rsidRPr="007F3FF4">
              <w:rPr>
                <w:rFonts w:ascii="Arial" w:hAnsi="Arial" w:cs="Arial"/>
                <w:noProof/>
                <w:webHidden/>
                <w:sz w:val="22"/>
                <w:szCs w:val="22"/>
              </w:rPr>
              <w:fldChar w:fldCharType="end"/>
            </w:r>
          </w:hyperlink>
        </w:p>
        <w:p w14:paraId="71BC3A3F" w14:textId="289517C7"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4" w:history="1">
            <w:r w:rsidR="009C64FA" w:rsidRPr="007F3FF4">
              <w:rPr>
                <w:rStyle w:val="Hipervnculo"/>
                <w:rFonts w:ascii="Arial" w:hAnsi="Arial" w:cs="Arial"/>
                <w:noProof/>
                <w:sz w:val="22"/>
                <w:szCs w:val="22"/>
              </w:rPr>
              <w:t>ANEXO N°4: PROCEDIMIENTO DE INSCRIPCIÓN SERVICIOS DE APOYO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_Toc154148664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52</w:t>
            </w:r>
            <w:r w:rsidR="009C64FA" w:rsidRPr="007F3FF4">
              <w:rPr>
                <w:rFonts w:ascii="Arial" w:hAnsi="Arial" w:cs="Arial"/>
                <w:noProof/>
                <w:webHidden/>
                <w:sz w:val="22"/>
                <w:szCs w:val="22"/>
              </w:rPr>
              <w:fldChar w:fldCharType="end"/>
            </w:r>
          </w:hyperlink>
        </w:p>
        <w:p w14:paraId="5D137719" w14:textId="64BA70D4"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5" w:history="1">
            <w:r w:rsidR="009C64FA" w:rsidRPr="007F3FF4">
              <w:rPr>
                <w:rStyle w:val="Hipervnculo"/>
                <w:rFonts w:ascii="Arial" w:eastAsia="Arial" w:hAnsi="Arial" w:cs="Arial"/>
                <w:noProof/>
                <w:sz w:val="22"/>
                <w:szCs w:val="22"/>
              </w:rPr>
              <w:t>ANEXO N°5: PERSPECTIVA DE GÉNERO</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_Toc154148665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56</w:t>
            </w:r>
            <w:r w:rsidR="009C64FA" w:rsidRPr="007F3FF4">
              <w:rPr>
                <w:rFonts w:ascii="Arial" w:hAnsi="Arial" w:cs="Arial"/>
                <w:noProof/>
                <w:webHidden/>
                <w:sz w:val="22"/>
                <w:szCs w:val="22"/>
              </w:rPr>
              <w:fldChar w:fldCharType="end"/>
            </w:r>
          </w:hyperlink>
        </w:p>
        <w:p w14:paraId="4ECCEFCB" w14:textId="6567738A"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6" w:history="1">
            <w:r w:rsidR="009C64FA" w:rsidRPr="007F3FF4">
              <w:rPr>
                <w:rStyle w:val="Hipervnculo"/>
                <w:rFonts w:ascii="Arial" w:hAnsi="Arial" w:cs="Arial"/>
                <w:noProof/>
                <w:sz w:val="22"/>
                <w:szCs w:val="22"/>
              </w:rPr>
              <w:t>ANEXO N°6: DECLARACIÓN JURADA SIMPLE</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_Toc154148666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57</w:t>
            </w:r>
            <w:r w:rsidR="009C64FA" w:rsidRPr="007F3FF4">
              <w:rPr>
                <w:rFonts w:ascii="Arial" w:hAnsi="Arial" w:cs="Arial"/>
                <w:noProof/>
                <w:webHidden/>
                <w:sz w:val="22"/>
                <w:szCs w:val="22"/>
              </w:rPr>
              <w:fldChar w:fldCharType="end"/>
            </w:r>
          </w:hyperlink>
        </w:p>
        <w:p w14:paraId="2718264D" w14:textId="3D0BA6CD"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7" w:history="1">
            <w:r w:rsidR="009C64FA" w:rsidRPr="007F3FF4">
              <w:rPr>
                <w:rStyle w:val="Hipervnculo"/>
                <w:rFonts w:ascii="Arial" w:hAnsi="Arial" w:cs="Arial"/>
                <w:noProof/>
                <w:sz w:val="22"/>
                <w:szCs w:val="22"/>
              </w:rPr>
              <w:t>ANEXO N°7: DOCUMENTOS DE VIGENCIA Y PERSONERÍA DEL REPRESENTANTE LEGAL</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_Toc154148667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58</w:t>
            </w:r>
            <w:r w:rsidR="009C64FA" w:rsidRPr="007F3FF4">
              <w:rPr>
                <w:rFonts w:ascii="Arial" w:hAnsi="Arial" w:cs="Arial"/>
                <w:noProof/>
                <w:webHidden/>
                <w:sz w:val="22"/>
                <w:szCs w:val="22"/>
              </w:rPr>
              <w:fldChar w:fldCharType="end"/>
            </w:r>
          </w:hyperlink>
        </w:p>
        <w:p w14:paraId="64820C7F" w14:textId="50F649A2" w:rsidR="009C64FA" w:rsidRPr="007F3FF4" w:rsidRDefault="007D08E7" w:rsidP="007F3FF4">
          <w:pPr>
            <w:pStyle w:val="TDC2"/>
            <w:tabs>
              <w:tab w:val="right" w:leader="dot" w:pos="9395"/>
            </w:tabs>
            <w:spacing w:line="276" w:lineRule="auto"/>
            <w:jc w:val="both"/>
            <w:rPr>
              <w:rFonts w:ascii="Arial" w:eastAsiaTheme="minorEastAsia" w:hAnsi="Arial" w:cs="Arial"/>
              <w:noProof/>
              <w:sz w:val="22"/>
              <w:szCs w:val="22"/>
            </w:rPr>
          </w:pPr>
          <w:hyperlink w:anchor="_Toc154148668" w:history="1">
            <w:r w:rsidR="009C64FA" w:rsidRPr="007F3FF4">
              <w:rPr>
                <w:rStyle w:val="Hipervnculo"/>
                <w:rFonts w:ascii="Arial" w:hAnsi="Arial" w:cs="Arial"/>
                <w:noProof/>
                <w:sz w:val="22"/>
                <w:szCs w:val="22"/>
              </w:rPr>
              <w:t>ANEXO N°8 FORMULARIO DE PRESENTACIÓN DE RECURSO DE REPOSICIÓN POR UNA PERSONA JURÍDICA</w:t>
            </w:r>
            <w:r w:rsidR="009C64FA" w:rsidRPr="007F3FF4">
              <w:rPr>
                <w:rFonts w:ascii="Arial" w:hAnsi="Arial" w:cs="Arial"/>
                <w:noProof/>
                <w:webHidden/>
                <w:sz w:val="22"/>
                <w:szCs w:val="22"/>
              </w:rPr>
              <w:tab/>
            </w:r>
            <w:r w:rsidR="009C64FA" w:rsidRPr="007F3FF4">
              <w:rPr>
                <w:rFonts w:ascii="Arial" w:hAnsi="Arial" w:cs="Arial"/>
                <w:noProof/>
                <w:webHidden/>
                <w:sz w:val="22"/>
                <w:szCs w:val="22"/>
              </w:rPr>
              <w:fldChar w:fldCharType="begin"/>
            </w:r>
            <w:r w:rsidR="009C64FA" w:rsidRPr="007F3FF4">
              <w:rPr>
                <w:rFonts w:ascii="Arial" w:hAnsi="Arial" w:cs="Arial"/>
                <w:noProof/>
                <w:webHidden/>
                <w:sz w:val="22"/>
                <w:szCs w:val="22"/>
              </w:rPr>
              <w:instrText xml:space="preserve"> PAGEREF _Toc154148668 \h </w:instrText>
            </w:r>
            <w:r w:rsidR="009C64FA" w:rsidRPr="007F3FF4">
              <w:rPr>
                <w:rFonts w:ascii="Arial" w:hAnsi="Arial" w:cs="Arial"/>
                <w:noProof/>
                <w:webHidden/>
                <w:sz w:val="22"/>
                <w:szCs w:val="22"/>
              </w:rPr>
            </w:r>
            <w:r w:rsidR="009C64FA" w:rsidRPr="007F3FF4">
              <w:rPr>
                <w:rFonts w:ascii="Arial" w:hAnsi="Arial" w:cs="Arial"/>
                <w:noProof/>
                <w:webHidden/>
                <w:sz w:val="22"/>
                <w:szCs w:val="22"/>
              </w:rPr>
              <w:fldChar w:fldCharType="separate"/>
            </w:r>
            <w:r w:rsidR="003507B0">
              <w:rPr>
                <w:rFonts w:ascii="Arial" w:hAnsi="Arial" w:cs="Arial"/>
                <w:noProof/>
                <w:webHidden/>
                <w:sz w:val="22"/>
                <w:szCs w:val="22"/>
              </w:rPr>
              <w:t>59</w:t>
            </w:r>
            <w:r w:rsidR="009C64FA" w:rsidRPr="007F3FF4">
              <w:rPr>
                <w:rFonts w:ascii="Arial" w:hAnsi="Arial" w:cs="Arial"/>
                <w:noProof/>
                <w:webHidden/>
                <w:sz w:val="22"/>
                <w:szCs w:val="22"/>
              </w:rPr>
              <w:fldChar w:fldCharType="end"/>
            </w:r>
          </w:hyperlink>
        </w:p>
        <w:p w14:paraId="13AE3789" w14:textId="4F944ABA" w:rsidR="00B14856" w:rsidRPr="007F3FF4" w:rsidRDefault="00B14856" w:rsidP="007F3FF4">
          <w:pPr>
            <w:spacing w:line="276" w:lineRule="auto"/>
            <w:jc w:val="both"/>
            <w:rPr>
              <w:rFonts w:ascii="Arial" w:hAnsi="Arial" w:cs="Arial"/>
              <w:sz w:val="22"/>
              <w:szCs w:val="22"/>
            </w:rPr>
          </w:pPr>
          <w:r w:rsidRPr="007F3FF4">
            <w:rPr>
              <w:rFonts w:ascii="Arial" w:hAnsi="Arial" w:cs="Arial"/>
              <w:b/>
              <w:bCs/>
              <w:sz w:val="22"/>
              <w:szCs w:val="22"/>
              <w:lang w:val="es-ES"/>
            </w:rPr>
            <w:fldChar w:fldCharType="end"/>
          </w:r>
        </w:p>
      </w:sdtContent>
    </w:sdt>
    <w:p w14:paraId="1D953D71" w14:textId="77777777" w:rsidR="00B14856" w:rsidRDefault="00B14856" w:rsidP="00B14856">
      <w:pPr>
        <w:spacing w:line="276" w:lineRule="auto"/>
        <w:jc w:val="both"/>
        <w:rPr>
          <w:rFonts w:ascii="Arial" w:eastAsia="Arial" w:hAnsi="Arial" w:cs="Arial"/>
          <w:sz w:val="22"/>
          <w:szCs w:val="22"/>
        </w:rPr>
      </w:pPr>
      <w:r>
        <w:br w:type="page"/>
      </w:r>
    </w:p>
    <w:p w14:paraId="0162D426" w14:textId="77777777" w:rsidR="00B14856" w:rsidRPr="002671AE" w:rsidRDefault="00B14856" w:rsidP="00B14856">
      <w:pPr>
        <w:pStyle w:val="Ttulo1"/>
        <w:shd w:val="clear" w:color="auto" w:fill="2E75B5"/>
        <w:spacing w:before="0"/>
        <w:rPr>
          <w:rFonts w:ascii="Arial" w:eastAsia="Arial" w:hAnsi="Arial" w:cs="Arial"/>
          <w:b/>
          <w:color w:val="FFFFFF"/>
          <w:sz w:val="24"/>
          <w:szCs w:val="24"/>
        </w:rPr>
      </w:pPr>
      <w:bookmarkStart w:id="8" w:name="_Toc154148616"/>
      <w:r w:rsidRPr="002671AE">
        <w:rPr>
          <w:rFonts w:ascii="Arial" w:eastAsia="Arial" w:hAnsi="Arial" w:cs="Arial"/>
          <w:b/>
          <w:color w:val="FFFFFF"/>
          <w:sz w:val="24"/>
          <w:szCs w:val="24"/>
        </w:rPr>
        <w:lastRenderedPageBreak/>
        <w:t>1. ANTECEDENTES GENERALES</w:t>
      </w:r>
      <w:bookmarkEnd w:id="8"/>
    </w:p>
    <w:p w14:paraId="47715CD8" w14:textId="77777777" w:rsidR="00B14856" w:rsidRDefault="00B14856" w:rsidP="00B14856">
      <w:pPr>
        <w:spacing w:line="276" w:lineRule="auto"/>
        <w:jc w:val="both"/>
        <w:rPr>
          <w:rFonts w:ascii="Arial" w:eastAsia="Arial" w:hAnsi="Arial" w:cs="Arial"/>
          <w:sz w:val="22"/>
          <w:szCs w:val="22"/>
          <w:highlight w:val="white"/>
        </w:rPr>
      </w:pPr>
    </w:p>
    <w:p w14:paraId="6303964C" w14:textId="346D21D9" w:rsidR="00B14856" w:rsidRPr="002671AE" w:rsidRDefault="00B14856" w:rsidP="00B14856">
      <w:pPr>
        <w:spacing w:line="276" w:lineRule="auto"/>
        <w:jc w:val="both"/>
        <w:rPr>
          <w:rFonts w:ascii="Arial" w:eastAsia="Arial" w:hAnsi="Arial" w:cs="Arial"/>
          <w:sz w:val="22"/>
          <w:szCs w:val="22"/>
        </w:rPr>
      </w:pPr>
      <w:r w:rsidRPr="002671AE">
        <w:rPr>
          <w:rFonts w:ascii="Arial" w:eastAsia="Arial" w:hAnsi="Arial" w:cs="Arial"/>
          <w:sz w:val="22"/>
          <w:szCs w:val="22"/>
          <w:highlight w:val="white"/>
        </w:rPr>
        <w:t xml:space="preserve">El Servicio Nacional de la Discapacidad, SENADIS, pone a disposición las Bases Técnicas y Administrativas de la Convocatoria Pública de Continuidad de su Programa Modelos Residenciales para Adultos con Discapacidad, para el año </w:t>
      </w:r>
      <w:r w:rsidRPr="002671AE">
        <w:rPr>
          <w:rFonts w:ascii="Arial" w:eastAsia="Arial" w:hAnsi="Arial" w:cs="Arial"/>
          <w:sz w:val="22"/>
          <w:szCs w:val="22"/>
        </w:rPr>
        <w:t>2024.</w:t>
      </w:r>
    </w:p>
    <w:p w14:paraId="1BA9C006" w14:textId="77777777" w:rsidR="00B14856" w:rsidRPr="002671AE" w:rsidRDefault="00B14856" w:rsidP="00B14856">
      <w:pPr>
        <w:spacing w:line="276" w:lineRule="auto"/>
        <w:jc w:val="both"/>
        <w:rPr>
          <w:rFonts w:ascii="Arial" w:eastAsia="Arial" w:hAnsi="Arial" w:cs="Arial"/>
          <w:sz w:val="22"/>
          <w:szCs w:val="22"/>
        </w:rPr>
      </w:pPr>
    </w:p>
    <w:p w14:paraId="5A38548F" w14:textId="77777777" w:rsidR="00B14856" w:rsidRPr="002671AE" w:rsidRDefault="00B14856" w:rsidP="00B14856">
      <w:pPr>
        <w:spacing w:line="276" w:lineRule="auto"/>
        <w:ind w:right="50"/>
        <w:jc w:val="both"/>
        <w:rPr>
          <w:rFonts w:ascii="Arial" w:eastAsia="Arial" w:hAnsi="Arial" w:cs="Arial"/>
          <w:sz w:val="22"/>
          <w:szCs w:val="22"/>
        </w:rPr>
      </w:pPr>
      <w:r w:rsidRPr="002671AE">
        <w:rPr>
          <w:rFonts w:ascii="Arial" w:eastAsia="Arial" w:hAnsi="Arial" w:cs="Arial"/>
          <w:sz w:val="22"/>
          <w:szCs w:val="22"/>
        </w:rPr>
        <w:t>Hasta la fecha, las instituciones que prestan cuidado y asistencia residencial a niños, niñas y adolescentes con discapacidad, se enfrentan a la realidad del crecimiento vital de sus usuarios/as quienes, en el proceso de institucionalización, suelen perder las redes de apoyos funcionales que pudieran acogerse de regreso una vez alcanzada la mayoría de edad. Esta ausencia de redes socio-familiares se traduce en una institucionalización crónica que puede extenderse hasta la adultez mayor en organismos cuya misión y propósito es asistir a niños, niñas y adolescentes, implementando un modelo no acorde a su curso de vida y necesidades de asistencia que perjudica su desarrollo funcional, moral y ciudadano.</w:t>
      </w:r>
    </w:p>
    <w:p w14:paraId="3E10DC7F" w14:textId="77777777" w:rsidR="00B14856" w:rsidRPr="002671AE" w:rsidRDefault="00B14856" w:rsidP="00B14856">
      <w:pPr>
        <w:spacing w:line="276" w:lineRule="auto"/>
        <w:ind w:right="352"/>
        <w:jc w:val="both"/>
        <w:rPr>
          <w:rFonts w:ascii="Arial" w:eastAsia="Arial" w:hAnsi="Arial" w:cs="Arial"/>
          <w:sz w:val="22"/>
          <w:szCs w:val="22"/>
        </w:rPr>
      </w:pPr>
    </w:p>
    <w:p w14:paraId="27E7D937" w14:textId="77777777" w:rsidR="00B14856" w:rsidRPr="002671AE" w:rsidRDefault="00B14856" w:rsidP="00B14856">
      <w:pPr>
        <w:spacing w:line="276" w:lineRule="auto"/>
        <w:ind w:right="50"/>
        <w:jc w:val="both"/>
        <w:rPr>
          <w:rFonts w:ascii="Arial" w:eastAsia="Arial" w:hAnsi="Arial" w:cs="Arial"/>
          <w:sz w:val="22"/>
          <w:szCs w:val="22"/>
        </w:rPr>
      </w:pPr>
      <w:r w:rsidRPr="002671AE">
        <w:rPr>
          <w:rFonts w:ascii="Arial" w:eastAsia="Arial" w:hAnsi="Arial" w:cs="Arial"/>
          <w:sz w:val="22"/>
          <w:szCs w:val="22"/>
        </w:rPr>
        <w:t xml:space="preserve">Esta realidad, sumada a la necesidad de contar con una respuesta residencial para personas entre 18 y 59 años con discapacidad, dependencia y vulnerabilidad social, que no cuentan con redes familiares y/o comunitarias que puedan brindarles las condiciones y cuidados básicos, es el resultado de un compromiso del país por dar una respuesta integral y reivindicatoria de derechos, lo que se traduce en el diseño y puesta en marcha durante el año 2017 del “Programa Modelos Residenciales para Adultos con Discapacidad” con el cual se estableció el primer pilar en la construcción de una política pública que busca desarrollar un modelo social que siente las bases de otros programas e intervenciones con las que se continúe dando respuesta efectiva a la población de adultos con discapacidad y necesidades de apoyo y cuidados especializados, con las características de vulnerabilidad social ya descrita. </w:t>
      </w:r>
    </w:p>
    <w:p w14:paraId="0484EE19" w14:textId="77777777" w:rsidR="00B14856" w:rsidRDefault="00B14856" w:rsidP="00B14856">
      <w:pPr>
        <w:spacing w:line="276" w:lineRule="auto"/>
        <w:ind w:right="352"/>
        <w:jc w:val="both"/>
        <w:rPr>
          <w:rFonts w:ascii="Arial" w:eastAsia="Arial" w:hAnsi="Arial" w:cs="Arial"/>
          <w:sz w:val="22"/>
          <w:szCs w:val="22"/>
        </w:rPr>
      </w:pPr>
    </w:p>
    <w:p w14:paraId="7AAEE3C2" w14:textId="77777777" w:rsidR="00B14856" w:rsidRPr="00563D02" w:rsidRDefault="00B14856" w:rsidP="00563D02">
      <w:pPr>
        <w:spacing w:line="276" w:lineRule="auto"/>
        <w:ind w:right="50"/>
        <w:jc w:val="both"/>
        <w:rPr>
          <w:rFonts w:ascii="Arial" w:eastAsia="Arial" w:hAnsi="Arial" w:cs="Arial"/>
          <w:sz w:val="22"/>
          <w:szCs w:val="22"/>
        </w:rPr>
      </w:pPr>
      <w:r w:rsidRPr="00563D02">
        <w:rPr>
          <w:rFonts w:ascii="Arial" w:eastAsia="Arial" w:hAnsi="Arial" w:cs="Arial"/>
          <w:sz w:val="22"/>
          <w:szCs w:val="22"/>
        </w:rPr>
        <w:t>Para la implementación de este programa, Senadis viene trabajando con entidades ejecutoras, mediante la transferencia de recursos financieros y apoyo técnico a fin de que estas entidades desarrollen la intervención de acuerdo a las necesidades de las personas adultas con discapacidad que viven actualmente en 34 residencias, siguiendo los lineamientos establecidos por el Servicio.</w:t>
      </w:r>
    </w:p>
    <w:p w14:paraId="22648FE6" w14:textId="77777777" w:rsidR="00B14856" w:rsidRPr="00563D02" w:rsidRDefault="00B14856" w:rsidP="00563D02">
      <w:pPr>
        <w:spacing w:line="276" w:lineRule="auto"/>
        <w:ind w:right="50"/>
        <w:jc w:val="both"/>
        <w:rPr>
          <w:rFonts w:ascii="Arial" w:eastAsia="Arial" w:hAnsi="Arial" w:cs="Arial"/>
          <w:sz w:val="22"/>
          <w:szCs w:val="22"/>
        </w:rPr>
      </w:pPr>
      <w:r w:rsidRPr="00563D02">
        <w:rPr>
          <w:rFonts w:ascii="Arial" w:eastAsia="Arial" w:hAnsi="Arial" w:cs="Arial"/>
          <w:sz w:val="22"/>
          <w:szCs w:val="22"/>
        </w:rPr>
        <w:t> </w:t>
      </w:r>
    </w:p>
    <w:p w14:paraId="06F13F4D" w14:textId="1B6592C3" w:rsidR="00B14856" w:rsidRPr="007F3FF4" w:rsidRDefault="00B14856" w:rsidP="007F3FF4">
      <w:pPr>
        <w:spacing w:line="276" w:lineRule="auto"/>
        <w:ind w:right="50"/>
        <w:jc w:val="both"/>
        <w:rPr>
          <w:rFonts w:ascii="Arial" w:eastAsia="Arial" w:hAnsi="Arial" w:cs="Arial"/>
          <w:sz w:val="22"/>
          <w:szCs w:val="22"/>
        </w:rPr>
      </w:pPr>
      <w:r w:rsidRPr="00563D02">
        <w:rPr>
          <w:rFonts w:ascii="Arial" w:eastAsia="Arial" w:hAnsi="Arial" w:cs="Arial"/>
          <w:sz w:val="22"/>
          <w:szCs w:val="22"/>
        </w:rPr>
        <w:t>En este contexto es que, para la ejecución del programa en el periodo de enero de 2024 a enero de 2025, se ha determinado realizar una conv</w:t>
      </w:r>
      <w:r w:rsidR="008A2849">
        <w:rPr>
          <w:rFonts w:ascii="Arial" w:eastAsia="Arial" w:hAnsi="Arial" w:cs="Arial"/>
          <w:sz w:val="22"/>
          <w:szCs w:val="22"/>
        </w:rPr>
        <w:t>ocatoria pública de continuidad</w:t>
      </w:r>
      <w:r w:rsidRPr="00563D02">
        <w:rPr>
          <w:rFonts w:ascii="Arial" w:eastAsia="Arial" w:hAnsi="Arial" w:cs="Arial"/>
          <w:sz w:val="22"/>
          <w:szCs w:val="22"/>
        </w:rPr>
        <w:t>, cuyas bases se presentan en este documento y se encuentran alojadas en la página institucional</w:t>
      </w:r>
      <w:r w:rsidR="00563D02">
        <w:rPr>
          <w:rFonts w:ascii="Arial" w:eastAsia="Arial" w:hAnsi="Arial" w:cs="Arial"/>
          <w:sz w:val="22"/>
          <w:szCs w:val="22"/>
        </w:rPr>
        <w:t xml:space="preserve"> </w:t>
      </w:r>
      <w:hyperlink r:id="rId8" w:tgtFrame="_blank" w:history="1">
        <w:r w:rsidRPr="007F3FF4">
          <w:rPr>
            <w:rFonts w:ascii="Arial" w:eastAsia="Arial" w:hAnsi="Arial" w:cs="Arial"/>
            <w:sz w:val="22"/>
            <w:szCs w:val="22"/>
          </w:rPr>
          <w:t>www.senadis.gob.cl</w:t>
        </w:r>
      </w:hyperlink>
      <w:r w:rsidRPr="007F3FF4">
        <w:rPr>
          <w:rFonts w:ascii="Arial" w:eastAsia="Arial" w:hAnsi="Arial" w:cs="Arial"/>
          <w:sz w:val="22"/>
          <w:szCs w:val="22"/>
        </w:rPr>
        <w:t>.</w:t>
      </w:r>
    </w:p>
    <w:p w14:paraId="70163128" w14:textId="77777777" w:rsidR="00B14856" w:rsidRPr="007F3FF4" w:rsidRDefault="00B14856" w:rsidP="007F3FF4">
      <w:pPr>
        <w:spacing w:line="276" w:lineRule="auto"/>
        <w:ind w:right="50"/>
        <w:jc w:val="both"/>
        <w:rPr>
          <w:rFonts w:ascii="Arial" w:eastAsia="Arial" w:hAnsi="Arial" w:cs="Arial"/>
          <w:sz w:val="22"/>
          <w:szCs w:val="22"/>
        </w:rPr>
      </w:pPr>
    </w:p>
    <w:p w14:paraId="1E68B09D" w14:textId="77777777" w:rsidR="00B14856" w:rsidRPr="007F3FF4" w:rsidRDefault="00B14856" w:rsidP="007F3FF4">
      <w:pPr>
        <w:pStyle w:val="Ttulo1"/>
        <w:shd w:val="clear" w:color="auto" w:fill="2E75B5"/>
        <w:spacing w:before="0" w:line="276" w:lineRule="auto"/>
        <w:rPr>
          <w:rFonts w:ascii="Arial" w:eastAsia="Arial" w:hAnsi="Arial" w:cs="Arial"/>
          <w:b/>
          <w:color w:val="FFFFFF"/>
          <w:sz w:val="22"/>
          <w:szCs w:val="22"/>
        </w:rPr>
      </w:pPr>
      <w:bookmarkStart w:id="9" w:name="_Toc154148617"/>
      <w:r w:rsidRPr="007F3FF4">
        <w:rPr>
          <w:rFonts w:ascii="Arial" w:eastAsia="Arial" w:hAnsi="Arial" w:cs="Arial"/>
          <w:b/>
          <w:color w:val="FFFFFF"/>
          <w:sz w:val="22"/>
          <w:szCs w:val="22"/>
        </w:rPr>
        <w:t>2. MARCO TEÓRICO</w:t>
      </w:r>
      <w:bookmarkEnd w:id="9"/>
      <w:r w:rsidRPr="007F3FF4">
        <w:rPr>
          <w:rFonts w:ascii="Arial" w:eastAsia="Arial" w:hAnsi="Arial" w:cs="Arial"/>
          <w:b/>
          <w:color w:val="FFFFFF"/>
          <w:sz w:val="22"/>
          <w:szCs w:val="22"/>
        </w:rPr>
        <w:t xml:space="preserve"> </w:t>
      </w:r>
    </w:p>
    <w:p w14:paraId="314C2BDC" w14:textId="77777777" w:rsidR="00B14856" w:rsidRPr="007F3FF4" w:rsidRDefault="00B14856" w:rsidP="007F3FF4">
      <w:pPr>
        <w:spacing w:line="276" w:lineRule="auto"/>
        <w:jc w:val="both"/>
        <w:rPr>
          <w:rFonts w:ascii="Arial" w:eastAsia="Arial" w:hAnsi="Arial" w:cs="Arial"/>
          <w:sz w:val="22"/>
          <w:szCs w:val="22"/>
        </w:rPr>
      </w:pPr>
    </w:p>
    <w:p w14:paraId="523B72EF" w14:textId="77777777" w:rsidR="00B14856" w:rsidRPr="007F3FF4" w:rsidRDefault="00B14856" w:rsidP="007F3FF4">
      <w:pPr>
        <w:pStyle w:val="Ttulo2"/>
        <w:shd w:val="clear" w:color="auto" w:fill="BDD6EE" w:themeFill="accent1" w:themeFillTint="66"/>
        <w:spacing w:before="0" w:after="0"/>
        <w:jc w:val="both"/>
        <w:rPr>
          <w:rFonts w:ascii="Arial" w:eastAsia="Arial" w:hAnsi="Arial" w:cs="Arial"/>
          <w:sz w:val="22"/>
          <w:szCs w:val="22"/>
        </w:rPr>
      </w:pPr>
      <w:bookmarkStart w:id="10" w:name="_Toc154148618"/>
      <w:r w:rsidRPr="007F3FF4">
        <w:rPr>
          <w:rFonts w:ascii="Arial" w:eastAsia="Arial" w:hAnsi="Arial" w:cs="Arial"/>
          <w:sz w:val="22"/>
          <w:szCs w:val="22"/>
        </w:rPr>
        <w:t>2.1 Modelos residenciales de intervención centrada en la persona</w:t>
      </w:r>
      <w:bookmarkEnd w:id="10"/>
    </w:p>
    <w:p w14:paraId="4DB516C3" w14:textId="77777777" w:rsidR="00B14856" w:rsidRPr="007F3FF4" w:rsidRDefault="00B14856" w:rsidP="007F3FF4">
      <w:pPr>
        <w:spacing w:line="276" w:lineRule="auto"/>
        <w:jc w:val="both"/>
        <w:rPr>
          <w:rFonts w:ascii="Arial" w:eastAsia="Arial" w:hAnsi="Arial" w:cs="Arial"/>
          <w:sz w:val="22"/>
          <w:szCs w:val="22"/>
        </w:rPr>
      </w:pPr>
    </w:p>
    <w:p w14:paraId="37370BCF" w14:textId="3904963B"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 xml:space="preserve">El contexto de institucionalización crónico de las personas con discapacidad pone en evidencia la necesidad de generar un modelo residencial para adultos, que implica un cambio de enfoque en la intervención, con ello, Senadis ha ido aumentando cada año la población de personas con discapacidad que se incorporan al Programa Modelos Residenciales para Adultos con Discapacidad, intencionando de manera simultánea un trabajo intersectorial para robustecer la </w:t>
      </w:r>
      <w:r w:rsidR="00563D02" w:rsidRPr="007F3FF4">
        <w:rPr>
          <w:rFonts w:ascii="Arial" w:eastAsia="Arial" w:hAnsi="Arial" w:cs="Arial"/>
          <w:sz w:val="22"/>
          <w:szCs w:val="22"/>
        </w:rPr>
        <w:t>política pública en la materia,</w:t>
      </w:r>
      <w:r w:rsidRPr="007F3FF4">
        <w:rPr>
          <w:rFonts w:ascii="Arial" w:eastAsia="Arial" w:hAnsi="Arial" w:cs="Arial"/>
          <w:sz w:val="22"/>
          <w:szCs w:val="22"/>
        </w:rPr>
        <w:t xml:space="preserve"> a través del apoyo económico tanto público como privado, así como los aportes de la sociedad civil en tanto organizaciones del tercer sector y la academia, entre otros actores.</w:t>
      </w:r>
    </w:p>
    <w:p w14:paraId="55CCDD4A" w14:textId="77777777" w:rsidR="00B14856" w:rsidRPr="007F3FF4" w:rsidRDefault="00B14856" w:rsidP="007F3FF4">
      <w:pPr>
        <w:pBdr>
          <w:top w:val="nil"/>
          <w:left w:val="nil"/>
          <w:bottom w:val="nil"/>
          <w:right w:val="nil"/>
          <w:between w:val="nil"/>
        </w:pBdr>
        <w:spacing w:line="276" w:lineRule="auto"/>
        <w:ind w:right="352" w:hanging="2"/>
        <w:jc w:val="both"/>
        <w:rPr>
          <w:rFonts w:ascii="Arial" w:eastAsia="Arial" w:hAnsi="Arial" w:cs="Arial"/>
          <w:sz w:val="22"/>
          <w:szCs w:val="22"/>
        </w:rPr>
      </w:pPr>
    </w:p>
    <w:p w14:paraId="2F523899"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 xml:space="preserve">En este sentido, es importante mencionar que los paradigmas y enfoques a la base de este modelo son aquellos referidos a la transición histórica y el contexto normativo en materia de </w:t>
      </w:r>
      <w:r w:rsidRPr="007F3FF4">
        <w:rPr>
          <w:rFonts w:ascii="Arial" w:eastAsia="Arial" w:hAnsi="Arial" w:cs="Arial"/>
          <w:sz w:val="22"/>
          <w:szCs w:val="22"/>
        </w:rPr>
        <w:lastRenderedPageBreak/>
        <w:t>discapacidad desde los cuales se han inspirado políticas en diferentes ámbitos de la sociedad como salud, educación, trabajo, participación comunitaria, entre otros, reconociendo en la actualidad, que la discapacidad es un concepto que evoluciona y que resulta de la interacción entre las personas que presentan alguna condición de salud y las barreras del ambiente, ya sea físicas y/o actitudinales, que no favorecen la igualdad de oportunidades para la participación plena y efectiva en sociedad. De esta manera, se reconocen como fundamentales los enfoques de Derecho, Autonomía y Autodeterminación, Calidad de Vida, Modelo Social Comunitario y Modelo de Asistencia Personal, utilizando el enfoque centrado en la persona como los ejes principales que sustentan la intervención, acompañado de los instrumentos normativos internacionales y nacionales como la Convención de Derechos de las Personas con Discapacidad, así como la Ley Nº20.422 sobre Inclusión Social de Personas con Discapacidad.</w:t>
      </w:r>
    </w:p>
    <w:p w14:paraId="005221D3" w14:textId="77777777" w:rsidR="00B14856" w:rsidRPr="007F3FF4" w:rsidRDefault="00B14856" w:rsidP="007F3FF4">
      <w:pPr>
        <w:pBdr>
          <w:top w:val="nil"/>
          <w:left w:val="nil"/>
          <w:bottom w:val="nil"/>
          <w:right w:val="nil"/>
          <w:between w:val="nil"/>
        </w:pBdr>
        <w:spacing w:line="276" w:lineRule="auto"/>
        <w:ind w:right="352" w:hanging="2"/>
        <w:jc w:val="both"/>
        <w:rPr>
          <w:rFonts w:ascii="Arial" w:eastAsia="Arial" w:hAnsi="Arial" w:cs="Arial"/>
          <w:sz w:val="22"/>
          <w:szCs w:val="22"/>
        </w:rPr>
      </w:pPr>
    </w:p>
    <w:p w14:paraId="69E83FC4"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Se reconoce la necesidad de ir construyendo un modelo técnico y administrativo del Estado en la temática, por lo tanto, las líneas de acción de este programa se han enfocado en hacer a las instituciones más inclusivas en sus entornos y participativas en sus procesos, otorgando los servicios básicos de residencialidad, cuidados y asistencia personal, además de contar con entornos accesibles y personal capacitado en todos sus niveles para garantizar un trato adecuado a la vida adulta de sus usuarios y el fomento de su participación en sociedad.</w:t>
      </w:r>
    </w:p>
    <w:p w14:paraId="0DE3312D"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p>
    <w:p w14:paraId="5FE24D95" w14:textId="77777777" w:rsidR="00B14856" w:rsidRPr="007F3FF4" w:rsidRDefault="00B14856" w:rsidP="007F3FF4">
      <w:pPr>
        <w:pStyle w:val="Prrafodelista"/>
        <w:numPr>
          <w:ilvl w:val="2"/>
          <w:numId w:val="26"/>
        </w:numPr>
        <w:pBdr>
          <w:top w:val="nil"/>
          <w:left w:val="nil"/>
          <w:bottom w:val="nil"/>
          <w:right w:val="nil"/>
          <w:between w:val="nil"/>
        </w:pBdr>
        <w:spacing w:line="276" w:lineRule="auto"/>
        <w:ind w:right="49"/>
        <w:jc w:val="both"/>
        <w:rPr>
          <w:rFonts w:ascii="Arial" w:eastAsia="Arial" w:hAnsi="Arial" w:cs="Arial"/>
          <w:b/>
          <w:sz w:val="22"/>
          <w:szCs w:val="22"/>
        </w:rPr>
      </w:pPr>
      <w:bookmarkStart w:id="11" w:name="_heading=h.pqj9hkem2j1j" w:colFirst="0" w:colLast="0"/>
      <w:bookmarkEnd w:id="11"/>
      <w:r w:rsidRPr="007F3FF4">
        <w:rPr>
          <w:rFonts w:ascii="Arial" w:eastAsia="Arial" w:hAnsi="Arial" w:cs="Arial"/>
          <w:b/>
          <w:sz w:val="22"/>
          <w:szCs w:val="22"/>
        </w:rPr>
        <w:t>Marco de Referencia</w:t>
      </w:r>
      <w:r w:rsidRPr="007F3FF4">
        <w:rPr>
          <w:rFonts w:ascii="Arial" w:eastAsia="Arial" w:hAnsi="Arial" w:cs="Arial"/>
          <w:sz w:val="22"/>
          <w:szCs w:val="22"/>
          <w:vertAlign w:val="superscript"/>
        </w:rPr>
        <w:footnoteReference w:id="1"/>
      </w:r>
    </w:p>
    <w:p w14:paraId="07C73CDA"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 xml:space="preserve">Plantear un encuadre teórico de referencia en materias de discapacidad, dependencia y vulnerabilidad, supone reconocer los cambios de paradigma y la convergencia ideológica desde modelos científicos médico patológicos, hasta las actuales prácticas situadas y centradas en las vivencias personales y la importancia de un rol activo como sujetos de derecho de las personas con discapacidad. </w:t>
      </w:r>
    </w:p>
    <w:p w14:paraId="01762402"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p>
    <w:p w14:paraId="2C5005AB"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Para avanzar en este cambio, es necesario definir el marco teórico desde el cual SENADIS sustenta y guía este programa, para conocimiento, consideración e incorporación efectiva por parte de las instituciones que prestan cuidado y atención a personas con discapacidad.</w:t>
      </w:r>
    </w:p>
    <w:p w14:paraId="14F639A8"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p>
    <w:p w14:paraId="450E9A6A"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 xml:space="preserve">Este encuadre, se refiere específicamente a: Enfoque de Derechos, Enfoque de Autonomía y Autodeterminación, Modelo de Calidad de Vida, Modelo de Asistencia Personal y Modelo de Psiquiatría Comunitaria. </w:t>
      </w:r>
    </w:p>
    <w:p w14:paraId="5C46B56D"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p>
    <w:p w14:paraId="1FAB01BF" w14:textId="77777777" w:rsidR="00B14856" w:rsidRPr="007F3FF4" w:rsidRDefault="00B14856" w:rsidP="007F3FF4">
      <w:pPr>
        <w:numPr>
          <w:ilvl w:val="0"/>
          <w:numId w:val="16"/>
        </w:numPr>
        <w:pBdr>
          <w:top w:val="nil"/>
          <w:left w:val="nil"/>
          <w:bottom w:val="nil"/>
          <w:right w:val="nil"/>
          <w:between w:val="nil"/>
        </w:pBdr>
        <w:spacing w:line="276" w:lineRule="auto"/>
        <w:ind w:right="49"/>
        <w:jc w:val="both"/>
        <w:rPr>
          <w:rFonts w:ascii="Arial" w:eastAsia="Arial" w:hAnsi="Arial" w:cs="Arial"/>
          <w:b/>
          <w:sz w:val="22"/>
          <w:szCs w:val="22"/>
        </w:rPr>
      </w:pPr>
      <w:r w:rsidRPr="007F3FF4">
        <w:rPr>
          <w:rFonts w:ascii="Arial" w:eastAsia="Arial" w:hAnsi="Arial" w:cs="Arial"/>
          <w:b/>
          <w:sz w:val="22"/>
          <w:szCs w:val="22"/>
        </w:rPr>
        <w:t>Enfoques de Derechos</w:t>
      </w:r>
    </w:p>
    <w:p w14:paraId="7E6ECC7B"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A partir de la Declaración Universal de los Derechos Humanos de diciembre de 1948, se comienza la definición de normas y recomendaciones según las cuales los Estados deben proteger, garantizar, exigir y promover los derechos de grupos que pudieran encontrarse en situación de vulnerabilidad, dando origen al llamado enfoque de Derecho.</w:t>
      </w:r>
    </w:p>
    <w:p w14:paraId="7BA7918D"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p>
    <w:p w14:paraId="6687CCA0"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r w:rsidRPr="007F3FF4">
        <w:rPr>
          <w:rFonts w:ascii="Arial" w:eastAsia="Arial" w:hAnsi="Arial" w:cs="Arial"/>
          <w:sz w:val="22"/>
          <w:szCs w:val="22"/>
        </w:rPr>
        <w:t xml:space="preserve">Uno de los efectos de la socialización del enfoque de Derecho en el contexto de las personas con discapacidad, comienza a consolidarse a través de la Filosofía de Vida Independiente, la que nace como una respuesta al reto de definir qué es la discapacidad, dónde se localiza el problema, cuál es la solución más adecuada y quién o quiénes son los responsables de dar una solución. A su vez, intenta dar respuesta a la existencia de barreras en el entorno físico, psicológico y comunitario, a las reducidas expectativas de realización personal, a la estigmatización de la discapacidad, a los prejuicios que conlleva y a la discriminación social, política y económica hacia las personas con discapacidad. Los fundamentos de esta filosofía, aluden a que: </w:t>
      </w:r>
    </w:p>
    <w:p w14:paraId="02C20074" w14:textId="77777777" w:rsidR="00B14856" w:rsidRPr="007F3FF4" w:rsidRDefault="00B14856" w:rsidP="007F3FF4">
      <w:pPr>
        <w:pBdr>
          <w:top w:val="nil"/>
          <w:left w:val="nil"/>
          <w:bottom w:val="nil"/>
          <w:right w:val="nil"/>
          <w:between w:val="nil"/>
        </w:pBdr>
        <w:spacing w:line="276" w:lineRule="auto"/>
        <w:ind w:right="49" w:hanging="2"/>
        <w:jc w:val="both"/>
        <w:rPr>
          <w:rFonts w:ascii="Arial" w:eastAsia="Arial" w:hAnsi="Arial" w:cs="Arial"/>
          <w:sz w:val="22"/>
          <w:szCs w:val="22"/>
        </w:rPr>
      </w:pPr>
    </w:p>
    <w:p w14:paraId="67980BF3" w14:textId="77777777" w:rsidR="00B14856" w:rsidRPr="007F3FF4" w:rsidRDefault="00B14856" w:rsidP="007F3FF4">
      <w:pPr>
        <w:pStyle w:val="Prrafodelista"/>
        <w:numPr>
          <w:ilvl w:val="0"/>
          <w:numId w:val="27"/>
        </w:numPr>
        <w:spacing w:line="276" w:lineRule="auto"/>
        <w:ind w:right="49"/>
        <w:jc w:val="both"/>
        <w:rPr>
          <w:rFonts w:ascii="Arial" w:eastAsia="Arial" w:hAnsi="Arial" w:cs="Arial"/>
          <w:sz w:val="22"/>
          <w:szCs w:val="22"/>
        </w:rPr>
      </w:pPr>
      <w:r w:rsidRPr="007F3FF4">
        <w:rPr>
          <w:rFonts w:ascii="Arial" w:eastAsia="Arial" w:hAnsi="Arial" w:cs="Arial"/>
          <w:sz w:val="22"/>
          <w:szCs w:val="22"/>
        </w:rPr>
        <w:t>cada vida humana tiene valor;</w:t>
      </w:r>
    </w:p>
    <w:p w14:paraId="4F0F50C1" w14:textId="77777777" w:rsidR="00B14856" w:rsidRPr="007F3FF4" w:rsidRDefault="00B14856" w:rsidP="007F3FF4">
      <w:pPr>
        <w:pStyle w:val="Prrafodelista"/>
        <w:numPr>
          <w:ilvl w:val="0"/>
          <w:numId w:val="27"/>
        </w:numPr>
        <w:spacing w:line="276" w:lineRule="auto"/>
        <w:ind w:right="49"/>
        <w:jc w:val="both"/>
        <w:rPr>
          <w:rFonts w:ascii="Arial" w:eastAsia="Arial" w:hAnsi="Arial" w:cs="Arial"/>
          <w:sz w:val="22"/>
          <w:szCs w:val="22"/>
        </w:rPr>
      </w:pPr>
      <w:r w:rsidRPr="007F3FF4">
        <w:rPr>
          <w:rFonts w:ascii="Arial" w:eastAsia="Arial" w:hAnsi="Arial" w:cs="Arial"/>
          <w:sz w:val="22"/>
          <w:szCs w:val="22"/>
        </w:rPr>
        <w:lastRenderedPageBreak/>
        <w:t>todos/as son capaces de realizar acciones cuando la sociedad aporta los apoyos necesarios; y</w:t>
      </w:r>
    </w:p>
    <w:p w14:paraId="1999E70A" w14:textId="77777777" w:rsidR="00B14856" w:rsidRPr="007F3FF4" w:rsidRDefault="00B14856" w:rsidP="007F3FF4">
      <w:pPr>
        <w:pStyle w:val="Prrafodelista"/>
        <w:numPr>
          <w:ilvl w:val="0"/>
          <w:numId w:val="27"/>
        </w:num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las personas con discapacidad tienen derecho a una plena participación y a ejercer el control sobre sus vidas. </w:t>
      </w:r>
    </w:p>
    <w:p w14:paraId="404125D4" w14:textId="77777777" w:rsidR="00B14856" w:rsidRPr="007F3FF4" w:rsidRDefault="00B14856" w:rsidP="007F3FF4">
      <w:pPr>
        <w:spacing w:line="276" w:lineRule="auto"/>
        <w:ind w:right="49"/>
        <w:jc w:val="both"/>
        <w:rPr>
          <w:rFonts w:ascii="Arial" w:eastAsia="Arial" w:hAnsi="Arial" w:cs="Arial"/>
          <w:sz w:val="22"/>
          <w:szCs w:val="22"/>
        </w:rPr>
      </w:pPr>
    </w:p>
    <w:p w14:paraId="1E54FC87"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Reconociendo entonces el enfoque de Derechos como pilar teórico, SENADIS al igual que la Convención de los Derechos de las Personas con Discapacidad, reconocen que para que las personas puedan vivir de forma independiente y ser incluidas en la comunidad, deben contar con “...acceso a una variedad de servicios de asistencia domiciliaria, residencial y otros servicios de apoyo de la comunidad…”</w:t>
      </w:r>
      <w:r w:rsidRPr="007F3FF4">
        <w:rPr>
          <w:rFonts w:ascii="Arial" w:eastAsia="Arial" w:hAnsi="Arial" w:cs="Arial"/>
          <w:sz w:val="22"/>
          <w:szCs w:val="22"/>
          <w:vertAlign w:val="superscript"/>
        </w:rPr>
        <w:footnoteReference w:id="2"/>
      </w:r>
      <w:r w:rsidRPr="007F3FF4">
        <w:rPr>
          <w:rFonts w:ascii="Arial" w:eastAsia="Arial" w:hAnsi="Arial" w:cs="Arial"/>
          <w:sz w:val="22"/>
          <w:szCs w:val="22"/>
        </w:rPr>
        <w:t>, estos últimos descritos por la Ley 20.422 como “toda prestación de acciones de asistencia, intermediación o cuidado, requerida por una persona con discapacidad para realizar las actividades de la vida diaria o participar en el entorno social, económico, laboral, educacional, cultural o político, superar barreras de movilidad o comunicación, todo ello, en condiciones de mayor autonomía funcional”</w:t>
      </w:r>
      <w:r w:rsidRPr="007F3FF4">
        <w:rPr>
          <w:rFonts w:ascii="Arial" w:eastAsia="Arial" w:hAnsi="Arial" w:cs="Arial"/>
          <w:sz w:val="22"/>
          <w:szCs w:val="22"/>
          <w:vertAlign w:val="superscript"/>
        </w:rPr>
        <w:footnoteReference w:id="3"/>
      </w:r>
      <w:r w:rsidRPr="007F3FF4">
        <w:rPr>
          <w:rFonts w:ascii="Arial" w:eastAsia="Arial" w:hAnsi="Arial" w:cs="Arial"/>
          <w:sz w:val="22"/>
          <w:szCs w:val="22"/>
        </w:rPr>
        <w:t>.</w:t>
      </w:r>
    </w:p>
    <w:p w14:paraId="3D687799" w14:textId="77777777" w:rsidR="00B14856" w:rsidRPr="007F3FF4" w:rsidRDefault="00B14856" w:rsidP="007F3FF4">
      <w:pPr>
        <w:widowControl w:val="0"/>
        <w:tabs>
          <w:tab w:val="left" w:pos="8789"/>
        </w:tabs>
        <w:spacing w:line="276" w:lineRule="auto"/>
        <w:ind w:right="49"/>
        <w:jc w:val="both"/>
        <w:rPr>
          <w:rFonts w:ascii="Arial" w:eastAsia="Arial" w:hAnsi="Arial" w:cs="Arial"/>
          <w:b/>
          <w:sz w:val="22"/>
          <w:szCs w:val="22"/>
        </w:rPr>
      </w:pPr>
    </w:p>
    <w:p w14:paraId="6BC0F708" w14:textId="77777777" w:rsidR="00B14856" w:rsidRPr="007F3FF4" w:rsidRDefault="00B14856" w:rsidP="007F3FF4">
      <w:pPr>
        <w:numPr>
          <w:ilvl w:val="0"/>
          <w:numId w:val="16"/>
        </w:numPr>
        <w:pBdr>
          <w:top w:val="nil"/>
          <w:left w:val="nil"/>
          <w:bottom w:val="nil"/>
          <w:right w:val="nil"/>
          <w:between w:val="nil"/>
        </w:pBdr>
        <w:spacing w:line="276" w:lineRule="auto"/>
        <w:ind w:right="49"/>
        <w:jc w:val="both"/>
        <w:rPr>
          <w:rFonts w:ascii="Arial" w:eastAsia="Arial" w:hAnsi="Arial" w:cs="Arial"/>
          <w:b/>
          <w:sz w:val="22"/>
          <w:szCs w:val="22"/>
        </w:rPr>
      </w:pPr>
      <w:r w:rsidRPr="007F3FF4">
        <w:rPr>
          <w:rFonts w:ascii="Arial" w:eastAsia="Arial" w:hAnsi="Arial" w:cs="Arial"/>
          <w:b/>
          <w:sz w:val="22"/>
          <w:szCs w:val="22"/>
        </w:rPr>
        <w:t>Enfoque de Autonomía</w:t>
      </w:r>
    </w:p>
    <w:p w14:paraId="64D1CE90" w14:textId="2A1EB978" w:rsidR="00B14856" w:rsidRPr="007F3FF4" w:rsidRDefault="00B14856" w:rsidP="007F3FF4">
      <w:pPr>
        <w:pBdr>
          <w:top w:val="nil"/>
          <w:left w:val="nil"/>
          <w:bottom w:val="nil"/>
          <w:right w:val="nil"/>
          <w:between w:val="nil"/>
        </w:pBd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Se entenderá </w:t>
      </w:r>
      <w:r w:rsidRPr="007F3FF4">
        <w:rPr>
          <w:rFonts w:ascii="Arial" w:eastAsia="Arial" w:hAnsi="Arial" w:cs="Arial"/>
          <w:b/>
          <w:sz w:val="22"/>
          <w:szCs w:val="22"/>
        </w:rPr>
        <w:t>Autonomía</w:t>
      </w:r>
      <w:r w:rsidRPr="007F3FF4">
        <w:rPr>
          <w:rFonts w:ascii="Arial" w:eastAsia="Arial" w:hAnsi="Arial" w:cs="Arial"/>
          <w:sz w:val="22"/>
          <w:szCs w:val="22"/>
        </w:rPr>
        <w:t xml:space="preserve"> como “un espacio reservado, sin restricciones, para la acción voluntaria de la persona.”</w:t>
      </w:r>
      <w:r w:rsidRPr="007F3FF4">
        <w:rPr>
          <w:rFonts w:ascii="Arial" w:eastAsia="Arial" w:hAnsi="Arial" w:cs="Arial"/>
          <w:sz w:val="22"/>
          <w:szCs w:val="22"/>
          <w:vertAlign w:val="superscript"/>
        </w:rPr>
        <w:footnoteReference w:id="4"/>
      </w:r>
      <w:r w:rsidRPr="007F3FF4">
        <w:rPr>
          <w:rFonts w:ascii="Arial" w:eastAsia="Arial" w:hAnsi="Arial" w:cs="Arial"/>
          <w:sz w:val="22"/>
          <w:szCs w:val="22"/>
        </w:rPr>
        <w:t xml:space="preserve"> Ello implica necesariamente considerar la </w:t>
      </w:r>
      <w:r w:rsidR="005D4DBE" w:rsidRPr="007F3FF4">
        <w:rPr>
          <w:rFonts w:ascii="Arial" w:eastAsia="Arial" w:hAnsi="Arial" w:cs="Arial"/>
          <w:sz w:val="22"/>
          <w:szCs w:val="22"/>
        </w:rPr>
        <w:t>autonomía como un</w:t>
      </w:r>
      <w:r w:rsidRPr="007F3FF4">
        <w:rPr>
          <w:rFonts w:ascii="Arial" w:eastAsia="Arial" w:hAnsi="Arial" w:cs="Arial"/>
          <w:sz w:val="22"/>
          <w:szCs w:val="22"/>
        </w:rPr>
        <w:t xml:space="preserve"> </w:t>
      </w:r>
      <w:r w:rsidR="005D4DBE" w:rsidRPr="007F3FF4">
        <w:rPr>
          <w:rFonts w:ascii="Arial" w:eastAsia="Arial" w:hAnsi="Arial" w:cs="Arial"/>
          <w:sz w:val="22"/>
          <w:szCs w:val="22"/>
        </w:rPr>
        <w:t>principio que permite</w:t>
      </w:r>
      <w:r w:rsidRPr="007F3FF4">
        <w:rPr>
          <w:rFonts w:ascii="Arial" w:eastAsia="Arial" w:hAnsi="Arial" w:cs="Arial"/>
          <w:sz w:val="22"/>
          <w:szCs w:val="22"/>
        </w:rPr>
        <w:t xml:space="preserve"> realizar elecciones existenciales y prácticas que surgen de la identidad personal, la historia de vida y las condiciones del entorno. También como “la facultad abstracta de decisión sobre el gobierno y la autodeterminación de la propia vida”</w:t>
      </w:r>
      <w:r w:rsidRPr="007F3FF4">
        <w:rPr>
          <w:rFonts w:ascii="Arial" w:eastAsia="Arial" w:hAnsi="Arial" w:cs="Arial"/>
          <w:sz w:val="22"/>
          <w:szCs w:val="22"/>
          <w:vertAlign w:val="superscript"/>
        </w:rPr>
        <w:footnoteReference w:id="5"/>
      </w:r>
      <w:r w:rsidRPr="007F3FF4">
        <w:rPr>
          <w:rFonts w:ascii="Arial" w:eastAsia="Arial" w:hAnsi="Arial" w:cs="Arial"/>
          <w:sz w:val="22"/>
          <w:szCs w:val="22"/>
        </w:rPr>
        <w:t>, entenderemos, por lo tanto, la autonomía como la capacidad de la persona de tomar sus propias decisiones.</w:t>
      </w:r>
    </w:p>
    <w:p w14:paraId="5FEE5070" w14:textId="77777777" w:rsidR="00B14856" w:rsidRPr="007F3FF4" w:rsidRDefault="00B14856" w:rsidP="007F3FF4">
      <w:pPr>
        <w:spacing w:line="276" w:lineRule="auto"/>
        <w:ind w:right="49"/>
        <w:jc w:val="both"/>
        <w:rPr>
          <w:rFonts w:ascii="Arial" w:eastAsia="Arial" w:hAnsi="Arial" w:cs="Arial"/>
          <w:sz w:val="22"/>
          <w:szCs w:val="22"/>
        </w:rPr>
      </w:pPr>
    </w:p>
    <w:p w14:paraId="5490C8A1"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Las definiciones señaladas están en armonía con el contexto normativo internacional, que releva y exige, por ejemplo: que se reconozca la importancia que para las personas con discapacidad reviste su autonomía e independencia individual incluida la libertad de tomar sus propias decisiones; que se debe promover la formación de los profesionales y el personal que trabaja con personas con discapacidad respecto de los derechos reconocidos en la Convención, a fin de prestar mejor la asistencia y los servicios garantizados; así como el derecho a vivir de forma independiente y a ser incluido en la comunidad.</w:t>
      </w:r>
    </w:p>
    <w:p w14:paraId="516DB090" w14:textId="77777777" w:rsidR="00B14856" w:rsidRPr="007F3FF4" w:rsidRDefault="00B14856" w:rsidP="007F3FF4">
      <w:pPr>
        <w:spacing w:line="276" w:lineRule="auto"/>
        <w:ind w:right="49"/>
        <w:jc w:val="both"/>
        <w:rPr>
          <w:rFonts w:ascii="Arial" w:eastAsia="Arial" w:hAnsi="Arial" w:cs="Arial"/>
          <w:sz w:val="22"/>
          <w:szCs w:val="22"/>
        </w:rPr>
      </w:pPr>
    </w:p>
    <w:p w14:paraId="781B699D"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En este sentido, el enfoque de Autonomía, se materializa generando instrumentos individualizados que recojan las necesidades, intereses y expectativas en primera persona, un  ejemplo de ello es la creación de un “proyecto personal” con características biográficas en el que cada persona, con ayuda si así lo requiere, establece sus dificultades y necesidades de asistencia diaria y personal para cumplir con sus objetivos, los que pueden estar ligados a cualquiera de las actividades diarias dentro y fuera de la residencia como higiene, vestuario, preparación de comidas, manejo de dineros, participación social en un contexto comunitario, laboral y educativo, sin otorgar mayor o menor valor a las actividades que para la persona son significativas.</w:t>
      </w:r>
    </w:p>
    <w:p w14:paraId="4EAF9C0D" w14:textId="77777777" w:rsidR="00B14856" w:rsidRPr="007F3FF4" w:rsidRDefault="00B14856" w:rsidP="007F3FF4">
      <w:pPr>
        <w:spacing w:line="276" w:lineRule="auto"/>
        <w:ind w:right="49"/>
        <w:jc w:val="both"/>
        <w:rPr>
          <w:rFonts w:ascii="Arial" w:eastAsia="Arial" w:hAnsi="Arial" w:cs="Arial"/>
          <w:sz w:val="22"/>
          <w:szCs w:val="22"/>
        </w:rPr>
      </w:pPr>
    </w:p>
    <w:p w14:paraId="42028DD7" w14:textId="77777777" w:rsidR="00B14856" w:rsidRPr="007F3FF4" w:rsidRDefault="00B14856" w:rsidP="007F3FF4">
      <w:pPr>
        <w:spacing w:line="276" w:lineRule="auto"/>
        <w:ind w:right="49"/>
        <w:jc w:val="both"/>
        <w:rPr>
          <w:rFonts w:ascii="Arial" w:eastAsia="Arial" w:hAnsi="Arial" w:cs="Arial"/>
          <w:color w:val="2E75B5"/>
          <w:sz w:val="22"/>
          <w:szCs w:val="22"/>
        </w:rPr>
      </w:pPr>
      <w:r w:rsidRPr="007F3FF4">
        <w:rPr>
          <w:rFonts w:ascii="Arial" w:eastAsia="Arial" w:hAnsi="Arial" w:cs="Arial"/>
          <w:sz w:val="22"/>
          <w:szCs w:val="22"/>
        </w:rPr>
        <w:t xml:space="preserve">Se espera que los equipos profesionales, técnicos y de trato directo puedan ajustar sus intervenciones a cada proyecto personal, buscando los medios y estrategias metodológicas para lograrlo aun cuando se requiera mayor cantidad de tiempo y considerando diversos tipos de asistencia personal como traslado, apoyo en toma de decisiones, entrenamiento en habilidades </w:t>
      </w:r>
      <w:r w:rsidRPr="007F3FF4">
        <w:rPr>
          <w:rFonts w:ascii="Arial" w:eastAsia="Arial" w:hAnsi="Arial" w:cs="Arial"/>
          <w:sz w:val="22"/>
          <w:szCs w:val="22"/>
        </w:rPr>
        <w:lastRenderedPageBreak/>
        <w:t>básicas e instrumentales, apoyo y acompañamiento en actividades fuera de la residencia, entre otras.</w:t>
      </w:r>
    </w:p>
    <w:p w14:paraId="77085941" w14:textId="77777777" w:rsidR="00B14856" w:rsidRPr="007F3FF4" w:rsidRDefault="00B14856" w:rsidP="007F3FF4">
      <w:pPr>
        <w:pBdr>
          <w:top w:val="nil"/>
          <w:left w:val="nil"/>
          <w:bottom w:val="nil"/>
          <w:right w:val="nil"/>
          <w:between w:val="nil"/>
        </w:pBdr>
        <w:spacing w:line="276" w:lineRule="auto"/>
        <w:ind w:left="720" w:right="49"/>
        <w:jc w:val="both"/>
        <w:rPr>
          <w:rFonts w:ascii="Arial" w:eastAsia="Arial" w:hAnsi="Arial" w:cs="Arial"/>
          <w:b/>
          <w:sz w:val="22"/>
          <w:szCs w:val="22"/>
        </w:rPr>
      </w:pPr>
    </w:p>
    <w:p w14:paraId="1654FEE3" w14:textId="77777777" w:rsidR="00B14856" w:rsidRPr="007F3FF4" w:rsidRDefault="00B14856" w:rsidP="007F3FF4">
      <w:pPr>
        <w:numPr>
          <w:ilvl w:val="0"/>
          <w:numId w:val="16"/>
        </w:numPr>
        <w:pBdr>
          <w:top w:val="nil"/>
          <w:left w:val="nil"/>
          <w:bottom w:val="nil"/>
          <w:right w:val="nil"/>
          <w:between w:val="nil"/>
        </w:pBdr>
        <w:spacing w:line="276" w:lineRule="auto"/>
        <w:ind w:right="49"/>
        <w:jc w:val="both"/>
        <w:rPr>
          <w:rFonts w:ascii="Arial" w:eastAsia="Arial" w:hAnsi="Arial" w:cs="Arial"/>
          <w:b/>
          <w:sz w:val="22"/>
          <w:szCs w:val="22"/>
        </w:rPr>
      </w:pPr>
      <w:r w:rsidRPr="007F3FF4">
        <w:rPr>
          <w:rFonts w:ascii="Arial" w:eastAsia="Arial" w:hAnsi="Arial" w:cs="Arial"/>
          <w:b/>
          <w:sz w:val="22"/>
          <w:szCs w:val="22"/>
        </w:rPr>
        <w:t>Autodeterminación y Ciclo de Vida Adulta</w:t>
      </w:r>
    </w:p>
    <w:p w14:paraId="55C31012"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Además de los conceptos e interpretaciones ligados a la autonomía (entendida como la capacidad de decisión sobre los aspectos de la vida), la autodeterminación es otro concepto que se incorpora y complementa las premisas acerca del desarrollo moral de las personas en concordancia con las diferentes etapas y/o ciclos vitales.</w:t>
      </w:r>
    </w:p>
    <w:p w14:paraId="374C78ED" w14:textId="77777777" w:rsidR="00B14856" w:rsidRPr="007F3FF4" w:rsidRDefault="00B14856" w:rsidP="007F3FF4">
      <w:pPr>
        <w:spacing w:line="276" w:lineRule="auto"/>
        <w:ind w:right="49"/>
        <w:jc w:val="both"/>
        <w:rPr>
          <w:rFonts w:ascii="Arial" w:eastAsia="Arial" w:hAnsi="Arial" w:cs="Arial"/>
          <w:sz w:val="22"/>
          <w:szCs w:val="22"/>
        </w:rPr>
      </w:pPr>
    </w:p>
    <w:p w14:paraId="0BC7F5A4" w14:textId="77777777" w:rsidR="00B14856" w:rsidRPr="007F3FF4" w:rsidRDefault="00B14856" w:rsidP="007F3FF4">
      <w:pPr>
        <w:pBdr>
          <w:top w:val="nil"/>
          <w:left w:val="nil"/>
          <w:bottom w:val="nil"/>
          <w:right w:val="nil"/>
          <w:between w:val="nil"/>
        </w:pBdr>
        <w:spacing w:line="276" w:lineRule="auto"/>
        <w:ind w:right="49"/>
        <w:jc w:val="both"/>
        <w:rPr>
          <w:rFonts w:ascii="Arial" w:eastAsia="Arial" w:hAnsi="Arial" w:cs="Arial"/>
          <w:sz w:val="22"/>
          <w:szCs w:val="22"/>
        </w:rPr>
      </w:pPr>
      <w:r w:rsidRPr="007F3FF4">
        <w:rPr>
          <w:rFonts w:ascii="Arial" w:eastAsia="Arial" w:hAnsi="Arial" w:cs="Arial"/>
          <w:sz w:val="22"/>
          <w:szCs w:val="22"/>
        </w:rPr>
        <w:t>La autodeterminación es un concepto complejo y multidimensional, y de acuerdo a la</w:t>
      </w:r>
      <w:r w:rsidRPr="007F3FF4">
        <w:rPr>
          <w:rFonts w:ascii="Arial" w:eastAsia="Arial" w:hAnsi="Arial" w:cs="Arial"/>
          <w:b/>
          <w:sz w:val="22"/>
          <w:szCs w:val="22"/>
        </w:rPr>
        <w:t xml:space="preserve"> </w:t>
      </w:r>
      <w:r w:rsidRPr="007F3FF4">
        <w:rPr>
          <w:rFonts w:ascii="Arial" w:eastAsia="Arial" w:hAnsi="Arial" w:cs="Arial"/>
          <w:sz w:val="22"/>
          <w:szCs w:val="22"/>
        </w:rPr>
        <w:t>teoría funcional de Wehmeyer, se la concibe como un conjunto de actividades y habilidades necesarias para actuar como el agente causal o protagonista de las propias acciones. En la actualidad, la autodeterminación se considera un objetivo no solo deseable, sino sobre todo posible y un indicador fundamental de la calidad de vida, especialmente de personas con discapacidad intelectual. En este caso, la autodeterminación considera dos acepciones básicas del concepto; por una parte, como derecho humano básico y sociopolítico (en referencia a las decisiones que atañen a todos los miembros de un grupo), así como la disposición personal a tener control sobre la propia conducta. La autodeterminación involucra la autonomía en cuanto a la toma de decisiones en diferentes planos de la vida diaria y además requiere de un entrenamiento persistente en el tiempo para lograr que cada persona pueda generar procesos de autoconfianza y autosatisfacción con base en experiencias anteriores y a sus propias características personales, por ejemplo, construir un proyecto de vida en conjunto con la persona, donde se releven sus intereses, su historia, capacidades, fortalezas y apoyos necesarios para llevar a cabo este plan.</w:t>
      </w:r>
    </w:p>
    <w:p w14:paraId="11274A61" w14:textId="77777777" w:rsidR="00B14856" w:rsidRPr="007F3FF4" w:rsidRDefault="00B14856" w:rsidP="007F3FF4">
      <w:pPr>
        <w:spacing w:line="276" w:lineRule="auto"/>
        <w:ind w:right="49"/>
        <w:jc w:val="both"/>
        <w:rPr>
          <w:rFonts w:ascii="Arial" w:eastAsia="Arial" w:hAnsi="Arial" w:cs="Arial"/>
          <w:sz w:val="22"/>
          <w:szCs w:val="22"/>
        </w:rPr>
      </w:pPr>
    </w:p>
    <w:p w14:paraId="2B5D2EC0"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Cabe destacar que existe una relación entre la autodeterminación y el ciclo de vida, donde la primera mandata las decisiones que se toman a lo largo de las distintas etapas vitales. A la base, se espera que las acciones del plan de vida sean concordantes con la edad de la persona, que para el programa de residencias es la vida adulta. </w:t>
      </w:r>
    </w:p>
    <w:p w14:paraId="30D7487A" w14:textId="77777777" w:rsidR="00B14856" w:rsidRPr="007F3FF4" w:rsidRDefault="00B14856" w:rsidP="007F3FF4">
      <w:pPr>
        <w:spacing w:line="276" w:lineRule="auto"/>
        <w:ind w:right="49"/>
        <w:jc w:val="both"/>
        <w:rPr>
          <w:rFonts w:ascii="Arial" w:eastAsia="Arial" w:hAnsi="Arial" w:cs="Arial"/>
          <w:sz w:val="22"/>
          <w:szCs w:val="22"/>
        </w:rPr>
      </w:pPr>
    </w:p>
    <w:p w14:paraId="4E044A29" w14:textId="77777777" w:rsidR="00B14856" w:rsidRPr="007F3FF4" w:rsidRDefault="00B14856" w:rsidP="007F3FF4">
      <w:pPr>
        <w:numPr>
          <w:ilvl w:val="0"/>
          <w:numId w:val="16"/>
        </w:numPr>
        <w:pBdr>
          <w:top w:val="nil"/>
          <w:left w:val="nil"/>
          <w:bottom w:val="nil"/>
          <w:right w:val="nil"/>
          <w:between w:val="nil"/>
        </w:pBdr>
        <w:spacing w:line="276" w:lineRule="auto"/>
        <w:ind w:right="49"/>
        <w:jc w:val="both"/>
        <w:rPr>
          <w:rFonts w:ascii="Arial" w:eastAsia="Arial" w:hAnsi="Arial" w:cs="Arial"/>
          <w:b/>
          <w:sz w:val="22"/>
          <w:szCs w:val="22"/>
        </w:rPr>
      </w:pPr>
      <w:r w:rsidRPr="007F3FF4">
        <w:rPr>
          <w:rFonts w:ascii="Arial" w:eastAsia="Arial" w:hAnsi="Arial" w:cs="Arial"/>
          <w:b/>
          <w:sz w:val="22"/>
          <w:szCs w:val="22"/>
        </w:rPr>
        <w:t>Calidad de Vida</w:t>
      </w:r>
    </w:p>
    <w:p w14:paraId="159DD892" w14:textId="77777777" w:rsidR="00B14856" w:rsidRPr="007F3FF4" w:rsidRDefault="00B14856" w:rsidP="007F3FF4">
      <w:p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Otro elemento importante que posee relación con la autodeterminación es el de calidad de vida de las personas con discapacidad. Se concibe la calidad de vida como un constructo complejo que guía la práctica de los servicios con el objetivo de mejorar las condiciones de vida de las personas que los reciben.</w:t>
      </w:r>
    </w:p>
    <w:p w14:paraId="638A0C10" w14:textId="77777777" w:rsidR="00B14856" w:rsidRPr="007F3FF4" w:rsidRDefault="00B14856" w:rsidP="007F3FF4">
      <w:pPr>
        <w:tabs>
          <w:tab w:val="left" w:pos="1646"/>
        </w:tabs>
        <w:spacing w:line="276" w:lineRule="auto"/>
        <w:ind w:right="49"/>
        <w:jc w:val="both"/>
        <w:rPr>
          <w:rFonts w:ascii="Arial" w:eastAsia="Arial" w:hAnsi="Arial" w:cs="Arial"/>
          <w:sz w:val="22"/>
          <w:szCs w:val="22"/>
        </w:rPr>
      </w:pPr>
    </w:p>
    <w:p w14:paraId="41FDB667" w14:textId="77777777" w:rsidR="00B14856" w:rsidRPr="007F3FF4" w:rsidRDefault="00B14856" w:rsidP="007F3FF4">
      <w:p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La calidad de vida es primordial en los servicios sociales y educativos, ya que subraya la participación de la persona en la planificación de actividades, programas, etc., por parte del equipo profesional y genera una nueva forma de planificar los objetivos de las personas con discapacidad: Los Planes Personalizados de Apoyo. </w:t>
      </w:r>
    </w:p>
    <w:p w14:paraId="3D4B592C" w14:textId="77777777" w:rsidR="00B14856" w:rsidRPr="007F3FF4" w:rsidRDefault="00B14856" w:rsidP="007F3FF4">
      <w:pPr>
        <w:tabs>
          <w:tab w:val="left" w:pos="1646"/>
        </w:tabs>
        <w:spacing w:line="276" w:lineRule="auto"/>
        <w:ind w:right="49"/>
        <w:jc w:val="both"/>
        <w:rPr>
          <w:rFonts w:ascii="Arial" w:eastAsia="Arial" w:hAnsi="Arial" w:cs="Arial"/>
          <w:sz w:val="22"/>
          <w:szCs w:val="22"/>
        </w:rPr>
      </w:pPr>
    </w:p>
    <w:p w14:paraId="0EA8B8F7" w14:textId="77777777" w:rsidR="00B14856" w:rsidRPr="007F3FF4" w:rsidRDefault="00B14856" w:rsidP="007F3FF4">
      <w:p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Se plantean 8 dimensiones a considerar: </w:t>
      </w:r>
    </w:p>
    <w:p w14:paraId="79CC963F" w14:textId="77777777" w:rsidR="00B14856" w:rsidRPr="007F3FF4" w:rsidRDefault="00B14856" w:rsidP="007F3FF4">
      <w:pPr>
        <w:tabs>
          <w:tab w:val="left" w:pos="1646"/>
        </w:tabs>
        <w:spacing w:line="276" w:lineRule="auto"/>
        <w:ind w:right="49"/>
        <w:jc w:val="both"/>
        <w:rPr>
          <w:rFonts w:ascii="Arial" w:eastAsia="Arial" w:hAnsi="Arial" w:cs="Arial"/>
          <w:sz w:val="22"/>
          <w:szCs w:val="22"/>
        </w:rPr>
      </w:pPr>
    </w:p>
    <w:p w14:paraId="38ACE9C5" w14:textId="77777777"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Bienestar emocional que tiene en cuenta los sentimientos como la satisfacción, tanto a nivel personal y vital, el autoconcepto de sí mismo, a partir de los sentimientos de seguridad-inseguridad y de capacidad–incapacidad, así como la ausencia de estrés que contiene aspectos relacionados con la motivación, el humor, el comportamiento, la ansiedad y la depresión.</w:t>
      </w:r>
    </w:p>
    <w:p w14:paraId="5C910035" w14:textId="77777777"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Relaciones personales a partir de la interacción y el mantenimiento de relaciones de cercanía (participar en actividades, tener amigos estables, buena relación con su familia) y si manifiesta sentirse querido por las personas importantes a partir de contactos sociales positivos y gratificantes.</w:t>
      </w:r>
    </w:p>
    <w:p w14:paraId="41C1E2B2" w14:textId="77777777"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lastRenderedPageBreak/>
        <w:t>Bienestar material que contempla aspectos de capacidad económica, ahorros y aspectos materiales suficientes que le permitan una vida confortable, saludable y satisfactoria.</w:t>
      </w:r>
    </w:p>
    <w:p w14:paraId="4622A0A7" w14:textId="3908FA44"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Desarrollo personal que tenga en cuenta las competencias y habilidades sociales,</w:t>
      </w:r>
      <w:r w:rsidR="00733D63" w:rsidRPr="007F3FF4">
        <w:rPr>
          <w:rFonts w:ascii="Arial" w:eastAsia="Arial" w:hAnsi="Arial" w:cs="Arial"/>
          <w:sz w:val="22"/>
          <w:szCs w:val="22"/>
        </w:rPr>
        <w:t xml:space="preserve"> </w:t>
      </w:r>
      <w:r w:rsidRPr="007F3FF4">
        <w:rPr>
          <w:rFonts w:ascii="Arial" w:eastAsia="Arial" w:hAnsi="Arial" w:cs="Arial"/>
          <w:sz w:val="22"/>
          <w:szCs w:val="22"/>
        </w:rPr>
        <w:t xml:space="preserve">la utilidad social, la participación en la elaboración del propio plan personal de apoyo. </w:t>
      </w:r>
    </w:p>
    <w:p w14:paraId="397A0647" w14:textId="77777777"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Bienestar físico desde la atención sanitaria (preventiva, general, a domicilio, hospitalaria, etc.); tiene en cuenta los aspectos de dolor, medicación y cómo inciden en su estado de salud y le permiten llevar una actividad normal. El bienestar físico permite desarrollar actividades de la vida diaria desde las capacidades y se ve facilitado con ayudas técnicas si las necesita.</w:t>
      </w:r>
    </w:p>
    <w:p w14:paraId="194FA2F1" w14:textId="77777777"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Autodeterminación, que se fundamenta en el proyecto de vida personal, en la posibilidad de elegir, de tener opciones. </w:t>
      </w:r>
    </w:p>
    <w:p w14:paraId="1F2AC687" w14:textId="77777777"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Inclusión social como la participación y la accesibilidad que permite romper barreras físicas y de estigma que dificultan la integración social.</w:t>
      </w:r>
    </w:p>
    <w:p w14:paraId="470EEDC1" w14:textId="77777777" w:rsidR="00B14856" w:rsidRPr="007F3FF4" w:rsidRDefault="00B14856" w:rsidP="007F3FF4">
      <w:pPr>
        <w:numPr>
          <w:ilvl w:val="0"/>
          <w:numId w:val="22"/>
        </w:numPr>
        <w:tabs>
          <w:tab w:val="left" w:pos="1646"/>
        </w:tabs>
        <w:spacing w:line="276" w:lineRule="auto"/>
        <w:ind w:right="49"/>
        <w:jc w:val="both"/>
        <w:rPr>
          <w:rFonts w:ascii="Arial" w:eastAsia="Arial" w:hAnsi="Arial" w:cs="Arial"/>
          <w:sz w:val="22"/>
          <w:szCs w:val="22"/>
        </w:rPr>
      </w:pPr>
      <w:r w:rsidRPr="007F3FF4">
        <w:rPr>
          <w:rFonts w:ascii="Arial" w:eastAsia="Arial" w:hAnsi="Arial" w:cs="Arial"/>
          <w:sz w:val="22"/>
          <w:szCs w:val="22"/>
        </w:rPr>
        <w:t>Defensa de los derechos, que contempla el derecho a la intimidad y al derecho al respeto medible desde el trato recibido en su entorno. Es importante indagar sobre el grado de conocimiento y disfrute de los derechos propios.</w:t>
      </w:r>
    </w:p>
    <w:p w14:paraId="22C3CE3F" w14:textId="77777777" w:rsidR="00B14856" w:rsidRPr="007F3FF4" w:rsidRDefault="00B14856" w:rsidP="007F3FF4">
      <w:pPr>
        <w:pStyle w:val="Ttulo2"/>
        <w:widowControl/>
        <w:spacing w:before="40" w:after="0"/>
        <w:ind w:right="49"/>
        <w:jc w:val="both"/>
        <w:rPr>
          <w:rFonts w:ascii="Arial" w:eastAsia="Arial" w:hAnsi="Arial" w:cs="Arial"/>
          <w:b w:val="0"/>
          <w:color w:val="2E75B5"/>
          <w:sz w:val="22"/>
          <w:szCs w:val="22"/>
        </w:rPr>
      </w:pPr>
      <w:bookmarkStart w:id="12" w:name="_heading=h.qyq5bzm6fkgg" w:colFirst="0" w:colLast="0"/>
      <w:bookmarkEnd w:id="12"/>
    </w:p>
    <w:p w14:paraId="4CCC0527" w14:textId="77777777" w:rsidR="00B14856" w:rsidRPr="007F3FF4" w:rsidRDefault="00B14856" w:rsidP="007F3FF4">
      <w:pPr>
        <w:numPr>
          <w:ilvl w:val="0"/>
          <w:numId w:val="16"/>
        </w:numPr>
        <w:pBdr>
          <w:top w:val="nil"/>
          <w:left w:val="nil"/>
          <w:bottom w:val="nil"/>
          <w:right w:val="nil"/>
          <w:between w:val="nil"/>
        </w:pBdr>
        <w:spacing w:line="276" w:lineRule="auto"/>
        <w:ind w:right="49"/>
        <w:jc w:val="both"/>
        <w:rPr>
          <w:rFonts w:ascii="Arial" w:eastAsia="Arial" w:hAnsi="Arial" w:cs="Arial"/>
          <w:b/>
          <w:sz w:val="22"/>
          <w:szCs w:val="22"/>
        </w:rPr>
      </w:pPr>
      <w:r w:rsidRPr="007F3FF4">
        <w:rPr>
          <w:rFonts w:ascii="Arial" w:eastAsia="Arial" w:hAnsi="Arial" w:cs="Arial"/>
          <w:b/>
          <w:sz w:val="22"/>
          <w:szCs w:val="22"/>
        </w:rPr>
        <w:t>Modelo de la Asistencia Personal</w:t>
      </w:r>
    </w:p>
    <w:p w14:paraId="49EE80D5"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La Asistencia Personal es entendida como aquella ayuda proporcionada por una persona en favor de otra con discapacidad para lograr el desarrollo de sus vidas, debido a que su situación de discapacidad y/o dependencia no le permite ejecutarlas por sí misma. Este apoyo debe ser decidido y aceptado por la persona con discapacidad, considerándose qué tipos de apoyo, de qué forma y con qué frecuencia desea recibirlos. </w:t>
      </w:r>
    </w:p>
    <w:p w14:paraId="5DD15926" w14:textId="77777777" w:rsidR="00B14856" w:rsidRPr="007F3FF4" w:rsidRDefault="00B14856" w:rsidP="007F3FF4">
      <w:pPr>
        <w:spacing w:line="276" w:lineRule="auto"/>
        <w:ind w:right="49"/>
        <w:jc w:val="both"/>
        <w:rPr>
          <w:rFonts w:ascii="Arial" w:eastAsia="Arial" w:hAnsi="Arial" w:cs="Arial"/>
          <w:sz w:val="22"/>
          <w:szCs w:val="22"/>
        </w:rPr>
      </w:pPr>
    </w:p>
    <w:p w14:paraId="4355E49D"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En el caso de las personas con discapacidad de origen mental, el/la asistente personal puede realizar tareas de apoyo en la toma de decisiones, en la estructuración de la rutina y como apoyo en momentos de crisis. </w:t>
      </w:r>
    </w:p>
    <w:p w14:paraId="513044C2" w14:textId="77777777" w:rsidR="00B14856" w:rsidRPr="007F3FF4" w:rsidRDefault="00B14856" w:rsidP="007F3FF4">
      <w:pPr>
        <w:spacing w:line="276" w:lineRule="auto"/>
        <w:ind w:right="49"/>
        <w:jc w:val="both"/>
        <w:rPr>
          <w:rFonts w:ascii="Arial" w:eastAsia="Arial" w:hAnsi="Arial" w:cs="Arial"/>
          <w:sz w:val="22"/>
          <w:szCs w:val="22"/>
        </w:rPr>
      </w:pPr>
    </w:p>
    <w:p w14:paraId="43CAABA1"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De acuerdo al Foro de Vida Independiente y Divertad, algunas de las condiciones básicas de la Asistencia Personal son las siguientes:</w:t>
      </w:r>
    </w:p>
    <w:p w14:paraId="51272192" w14:textId="77777777" w:rsidR="00B14856" w:rsidRPr="007F3FF4" w:rsidRDefault="00B14856" w:rsidP="007F3FF4">
      <w:pPr>
        <w:spacing w:line="276" w:lineRule="auto"/>
        <w:ind w:right="49"/>
        <w:jc w:val="both"/>
        <w:rPr>
          <w:rFonts w:ascii="Arial" w:eastAsia="Arial" w:hAnsi="Arial" w:cs="Arial"/>
          <w:sz w:val="22"/>
          <w:szCs w:val="22"/>
        </w:rPr>
      </w:pPr>
    </w:p>
    <w:p w14:paraId="653FAEF6" w14:textId="77777777" w:rsidR="00B14856" w:rsidRPr="007F3FF4" w:rsidRDefault="00B14856" w:rsidP="007F3FF4">
      <w:pPr>
        <w:numPr>
          <w:ilvl w:val="0"/>
          <w:numId w:val="24"/>
        </w:num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Autogestión: Es la persona con discapacidad la que toma el control sobre los servicios que requiere, debiendo ser ella misma quien lo elija. </w:t>
      </w:r>
    </w:p>
    <w:p w14:paraId="5727F3CC" w14:textId="77777777" w:rsidR="00B14856" w:rsidRPr="007F3FF4" w:rsidRDefault="00B14856" w:rsidP="007F3FF4">
      <w:pPr>
        <w:numPr>
          <w:ilvl w:val="0"/>
          <w:numId w:val="24"/>
        </w:numPr>
        <w:spacing w:line="276" w:lineRule="auto"/>
        <w:ind w:right="49"/>
        <w:jc w:val="both"/>
        <w:rPr>
          <w:rFonts w:ascii="Arial" w:eastAsia="Arial" w:hAnsi="Arial" w:cs="Arial"/>
          <w:sz w:val="22"/>
          <w:szCs w:val="22"/>
        </w:rPr>
      </w:pPr>
      <w:r w:rsidRPr="007F3FF4">
        <w:rPr>
          <w:rFonts w:ascii="Arial" w:eastAsia="Arial" w:hAnsi="Arial" w:cs="Arial"/>
          <w:sz w:val="22"/>
          <w:szCs w:val="22"/>
        </w:rPr>
        <w:t>Contemplar sustitución: se debe considerar la sustitución del Asistente Personal cuando, por ejemplo, deba tomar sus vacaciones o se ausente por motivos personales. Lo fundamental es que la persona con discapacidad no se vea enfrentada a la no realización de sus planes y proyectos por este motivo y siempre cuente con Asistente Personal.</w:t>
      </w:r>
    </w:p>
    <w:p w14:paraId="32C0D08C" w14:textId="77777777" w:rsidR="00B14856" w:rsidRPr="007F3FF4" w:rsidRDefault="00B14856" w:rsidP="007F3FF4">
      <w:pPr>
        <w:numPr>
          <w:ilvl w:val="0"/>
          <w:numId w:val="24"/>
        </w:numPr>
        <w:spacing w:line="276" w:lineRule="auto"/>
        <w:ind w:right="49"/>
        <w:jc w:val="both"/>
        <w:rPr>
          <w:rFonts w:ascii="Arial" w:eastAsia="Arial" w:hAnsi="Arial" w:cs="Arial"/>
          <w:sz w:val="22"/>
          <w:szCs w:val="22"/>
        </w:rPr>
      </w:pPr>
      <w:r w:rsidRPr="007F3FF4">
        <w:rPr>
          <w:rFonts w:ascii="Arial" w:eastAsia="Arial" w:hAnsi="Arial" w:cs="Arial"/>
          <w:sz w:val="22"/>
          <w:szCs w:val="22"/>
        </w:rPr>
        <w:t>Plan Individual de Vida Independiente: Es de vital relevancia co-crear un plan de vida, en el que se apoye a la persona con discapacidad a plantearse objetivos y metas que respondan a sus intereses. Toda vez que la persona no es capaz de identificar un proyecto de vida, se deben prestar los apoyos necesarios para elegir y determinar elecciones que serán apoyadas por el/la Asistente Personal.</w:t>
      </w:r>
    </w:p>
    <w:p w14:paraId="2A0D52DE" w14:textId="77777777" w:rsidR="00B14856" w:rsidRPr="007F3FF4" w:rsidRDefault="00B14856" w:rsidP="007F3FF4">
      <w:pPr>
        <w:numPr>
          <w:ilvl w:val="0"/>
          <w:numId w:val="24"/>
        </w:numPr>
        <w:spacing w:line="276" w:lineRule="auto"/>
        <w:ind w:right="49"/>
        <w:jc w:val="both"/>
        <w:rPr>
          <w:rFonts w:ascii="Arial" w:eastAsia="Arial" w:hAnsi="Arial" w:cs="Arial"/>
          <w:sz w:val="22"/>
          <w:szCs w:val="22"/>
        </w:rPr>
      </w:pPr>
      <w:r w:rsidRPr="007F3FF4">
        <w:rPr>
          <w:rFonts w:ascii="Arial" w:eastAsia="Arial" w:hAnsi="Arial" w:cs="Arial"/>
          <w:sz w:val="22"/>
          <w:szCs w:val="22"/>
        </w:rPr>
        <w:t>Apoyo en la toma de decisiones: El/la Asistente debe considerar en todo momento el apoyo en la toma de decisiones por sobre la tutoría y/o sustitución de la voluntad de la persona con discapacidad. Deberá realizar todas las acciones de entrenamiento que sean necesarias para lograrlo.</w:t>
      </w:r>
    </w:p>
    <w:p w14:paraId="5C30D77A" w14:textId="77777777" w:rsidR="00B14856" w:rsidRPr="007F3FF4" w:rsidRDefault="00B14856" w:rsidP="007F3FF4">
      <w:pPr>
        <w:spacing w:line="276" w:lineRule="auto"/>
        <w:ind w:right="49"/>
        <w:jc w:val="both"/>
        <w:rPr>
          <w:rFonts w:ascii="Arial" w:eastAsia="Arial" w:hAnsi="Arial" w:cs="Arial"/>
          <w:sz w:val="22"/>
          <w:szCs w:val="22"/>
        </w:rPr>
      </w:pPr>
    </w:p>
    <w:p w14:paraId="58C75270"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En cuanto a la formación del/la Asistente Personal, suele pensarse que se requiere una formación especializada, sin embargo, esto sólo puede ser en función de las necesidades que presente la persona, por lo que no es posible definir una única formación. Se espera que la formación sea en temáticas de Vida Independiente, la que puede ocurrir durante el proceso de entrega de la asistencia personal y no como un requisito previo. Por lo tanto, para realizar este </w:t>
      </w:r>
      <w:r w:rsidRPr="007F3FF4">
        <w:rPr>
          <w:rFonts w:ascii="Arial" w:eastAsia="Arial" w:hAnsi="Arial" w:cs="Arial"/>
          <w:sz w:val="22"/>
          <w:szCs w:val="22"/>
        </w:rPr>
        <w:lastRenderedPageBreak/>
        <w:t xml:space="preserve">trabajo en la actualidad no se precisa de un título específico, siendo muy recomendable un entrenamiento en habilidades sociales que permitan al/la Asistente Personal disponer de conocimientos suficientes para desenvolverse en relaciones interpersonales.  </w:t>
      </w:r>
    </w:p>
    <w:p w14:paraId="71B27AD6" w14:textId="77777777" w:rsidR="00B14856" w:rsidRPr="007F3FF4" w:rsidRDefault="00B14856" w:rsidP="007F3FF4">
      <w:pPr>
        <w:spacing w:line="276" w:lineRule="auto"/>
        <w:ind w:right="352"/>
        <w:jc w:val="both"/>
        <w:rPr>
          <w:rFonts w:ascii="Arial" w:eastAsia="Arial" w:hAnsi="Arial" w:cs="Arial"/>
          <w:b/>
          <w:sz w:val="22"/>
          <w:szCs w:val="22"/>
          <w:u w:val="single"/>
        </w:rPr>
      </w:pPr>
    </w:p>
    <w:p w14:paraId="671F5003" w14:textId="77777777" w:rsidR="00B14856" w:rsidRPr="007F3FF4" w:rsidRDefault="00B14856" w:rsidP="007F3FF4">
      <w:pPr>
        <w:numPr>
          <w:ilvl w:val="0"/>
          <w:numId w:val="16"/>
        </w:numPr>
        <w:pBdr>
          <w:top w:val="nil"/>
          <w:left w:val="nil"/>
          <w:bottom w:val="nil"/>
          <w:right w:val="nil"/>
          <w:between w:val="nil"/>
        </w:pBdr>
        <w:spacing w:line="276" w:lineRule="auto"/>
        <w:ind w:right="352"/>
        <w:jc w:val="both"/>
        <w:rPr>
          <w:rFonts w:ascii="Arial" w:eastAsia="Arial" w:hAnsi="Arial" w:cs="Arial"/>
          <w:b/>
          <w:sz w:val="22"/>
          <w:szCs w:val="22"/>
        </w:rPr>
      </w:pPr>
      <w:r w:rsidRPr="007F3FF4">
        <w:rPr>
          <w:rFonts w:ascii="Arial" w:eastAsia="Arial" w:hAnsi="Arial" w:cs="Arial"/>
          <w:b/>
          <w:sz w:val="22"/>
          <w:szCs w:val="22"/>
        </w:rPr>
        <w:t>Enfoque de Psiquiatría Comunitaria</w:t>
      </w:r>
    </w:p>
    <w:p w14:paraId="374D6F10" w14:textId="77777777" w:rsidR="00B14856" w:rsidRPr="007F3FF4" w:rsidRDefault="00B14856" w:rsidP="007F3FF4">
      <w:pPr>
        <w:spacing w:line="276" w:lineRule="auto"/>
        <w:ind w:right="49"/>
        <w:jc w:val="both"/>
        <w:rPr>
          <w:rFonts w:ascii="Arial" w:eastAsia="Arial" w:hAnsi="Arial" w:cs="Arial"/>
          <w:sz w:val="22"/>
          <w:szCs w:val="22"/>
        </w:rPr>
      </w:pPr>
      <w:r w:rsidRPr="007F3FF4">
        <w:rPr>
          <w:rFonts w:ascii="Arial" w:eastAsia="Arial" w:hAnsi="Arial" w:cs="Arial"/>
          <w:sz w:val="22"/>
          <w:szCs w:val="22"/>
        </w:rPr>
        <w:t>Este enfoque se propone explícitamente re-situar a la persona con discapacidad en un contexto relacional-social, donde el individuo, su núcleo familiar y su comunidad pueden jugar un papel activo en su bienestar y recuperación. Se traduce en esfuerzos concretos para el desarrollo de habilidades y herramientas en las personas -de acuerdo a sus capacidades-, que les permitan reconocerse como protagonistas de su propia historia y como actores dentro de su medio social, insertándose activamente en su comunidad. El trabajo con personas con discapacidad mental (PcDM) tiene como horizonte su plena integración en la comunidad. La mirada comunitaria implica una perspectiva que visualiza de manera amplia el desarrollo y bienestar del ser humano, y que comprende que tanto la salud mental como los problemas mentales, al igual que la salud y la enfermedad en general, están determinados por factores sociales, políticos y económicos que interactúan entre sí. Esto se traduce en los siguientes lineamientos para la intervención:</w:t>
      </w:r>
    </w:p>
    <w:p w14:paraId="30AA88D6" w14:textId="77777777" w:rsidR="00B14856" w:rsidRPr="007F3FF4" w:rsidRDefault="00B14856" w:rsidP="007F3FF4">
      <w:pPr>
        <w:numPr>
          <w:ilvl w:val="0"/>
          <w:numId w:val="11"/>
        </w:numPr>
        <w:spacing w:before="180" w:line="276" w:lineRule="auto"/>
        <w:ind w:right="49"/>
        <w:jc w:val="both"/>
        <w:rPr>
          <w:rFonts w:ascii="Arial" w:eastAsia="Arial" w:hAnsi="Arial" w:cs="Arial"/>
          <w:sz w:val="22"/>
          <w:szCs w:val="22"/>
        </w:rPr>
      </w:pPr>
      <w:r w:rsidRPr="007F3FF4">
        <w:rPr>
          <w:rFonts w:ascii="Arial" w:eastAsia="Arial" w:hAnsi="Arial" w:cs="Arial"/>
          <w:sz w:val="22"/>
          <w:szCs w:val="22"/>
        </w:rPr>
        <w:t>Relacionar lo biológico y lo social, entendiendo esta díada como un par mutuamente dependiente.</w:t>
      </w:r>
    </w:p>
    <w:p w14:paraId="19505349" w14:textId="77777777" w:rsidR="00B14856" w:rsidRPr="007F3FF4" w:rsidRDefault="00B14856" w:rsidP="007F3FF4">
      <w:pPr>
        <w:numPr>
          <w:ilvl w:val="0"/>
          <w:numId w:val="11"/>
        </w:num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Comprender el contexto en que se genera o vive la discapacidad de la persona, entendiendo que existen razones personales, familiares y sociales que la generaron. </w:t>
      </w:r>
    </w:p>
    <w:p w14:paraId="3997CD52" w14:textId="77777777" w:rsidR="00B14856" w:rsidRPr="007F3FF4" w:rsidRDefault="00B14856" w:rsidP="007F3FF4">
      <w:pPr>
        <w:numPr>
          <w:ilvl w:val="0"/>
          <w:numId w:val="11"/>
        </w:numPr>
        <w:spacing w:line="276" w:lineRule="auto"/>
        <w:ind w:right="49"/>
        <w:jc w:val="both"/>
        <w:rPr>
          <w:rFonts w:ascii="Arial" w:eastAsia="Arial" w:hAnsi="Arial" w:cs="Arial"/>
          <w:sz w:val="22"/>
          <w:szCs w:val="22"/>
        </w:rPr>
      </w:pPr>
      <w:r w:rsidRPr="007F3FF4">
        <w:rPr>
          <w:rFonts w:ascii="Arial" w:eastAsia="Arial" w:hAnsi="Arial" w:cs="Arial"/>
          <w:sz w:val="22"/>
          <w:szCs w:val="22"/>
        </w:rPr>
        <w:t>Las metodologías y técnicas de intervención se dirigen al individuo, a las familias, a grupos humanos específicos y a la comunidad en general, siempre cautelando su pertinencia cultural.</w:t>
      </w:r>
    </w:p>
    <w:p w14:paraId="0FAC864D" w14:textId="77777777" w:rsidR="00B14856" w:rsidRPr="007F3FF4" w:rsidRDefault="00B14856" w:rsidP="007F3FF4">
      <w:pPr>
        <w:numPr>
          <w:ilvl w:val="0"/>
          <w:numId w:val="11"/>
        </w:num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Promover la intersectorialidad como requisito permanente, tanto en el diseño de sus programas como en el desarrollo de sus acciones. </w:t>
      </w:r>
    </w:p>
    <w:p w14:paraId="68A904B2" w14:textId="77777777" w:rsidR="00B14856" w:rsidRPr="007F3FF4" w:rsidRDefault="00B14856" w:rsidP="007F3FF4">
      <w:pPr>
        <w:numPr>
          <w:ilvl w:val="0"/>
          <w:numId w:val="11"/>
        </w:numPr>
        <w:spacing w:line="276" w:lineRule="auto"/>
        <w:ind w:right="49"/>
        <w:jc w:val="both"/>
        <w:rPr>
          <w:rFonts w:ascii="Arial" w:eastAsia="Arial" w:hAnsi="Arial" w:cs="Arial"/>
          <w:sz w:val="22"/>
          <w:szCs w:val="22"/>
        </w:rPr>
      </w:pPr>
      <w:r w:rsidRPr="007F3FF4">
        <w:rPr>
          <w:rFonts w:ascii="Arial" w:eastAsia="Arial" w:hAnsi="Arial" w:cs="Arial"/>
          <w:sz w:val="22"/>
          <w:szCs w:val="22"/>
        </w:rPr>
        <w:t>Es importante estar en permanente relación con los sistemas de salud, para hacer más eficiente la gestión de los mismos, los planes y programas para la persona con discapacidad, promoviendo la participación comunitaria, la evaluación de procesos y resultados.</w:t>
      </w:r>
    </w:p>
    <w:p w14:paraId="372620DE" w14:textId="77777777" w:rsidR="00B14856" w:rsidRPr="007F3FF4" w:rsidRDefault="00B14856" w:rsidP="007F3FF4">
      <w:pPr>
        <w:numPr>
          <w:ilvl w:val="0"/>
          <w:numId w:val="11"/>
        </w:numPr>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Promover la incorporación plena de los diversos actores sociales en todos los ámbitos: profesionales y técnicos de salud, las organizaciones de base, las personas y sus familias, las instituciones comunitarias. </w:t>
      </w:r>
    </w:p>
    <w:p w14:paraId="4E0C475A" w14:textId="639B7AFF" w:rsidR="0073055B" w:rsidRPr="007F3FF4" w:rsidRDefault="0073055B" w:rsidP="007F3FF4">
      <w:pPr>
        <w:pStyle w:val="Ttulo3"/>
        <w:keepNext w:val="0"/>
        <w:keepLines w:val="0"/>
        <w:tabs>
          <w:tab w:val="left" w:pos="912"/>
        </w:tabs>
        <w:spacing w:before="0" w:line="276" w:lineRule="auto"/>
        <w:ind w:right="49"/>
        <w:jc w:val="both"/>
        <w:rPr>
          <w:color w:val="000000"/>
          <w:sz w:val="22"/>
          <w:szCs w:val="22"/>
        </w:rPr>
      </w:pPr>
      <w:bookmarkStart w:id="13" w:name="_heading=h.6l8azs291q47" w:colFirst="0" w:colLast="0"/>
      <w:bookmarkEnd w:id="13"/>
    </w:p>
    <w:p w14:paraId="24AA412E" w14:textId="10169985" w:rsidR="00B14856" w:rsidRPr="007F3FF4" w:rsidRDefault="00BB1E8B" w:rsidP="007F3FF4">
      <w:pPr>
        <w:pStyle w:val="Ttulo3"/>
        <w:keepNext w:val="0"/>
        <w:keepLines w:val="0"/>
        <w:shd w:val="clear" w:color="auto" w:fill="BDD6EE" w:themeFill="accent1" w:themeFillTint="66"/>
        <w:tabs>
          <w:tab w:val="left" w:pos="912"/>
        </w:tabs>
        <w:spacing w:before="0" w:line="276" w:lineRule="auto"/>
        <w:ind w:right="49"/>
        <w:jc w:val="both"/>
        <w:rPr>
          <w:color w:val="000000"/>
          <w:sz w:val="22"/>
          <w:szCs w:val="22"/>
        </w:rPr>
      </w:pPr>
      <w:bookmarkStart w:id="14" w:name="_Toc154148619"/>
      <w:r w:rsidRPr="007F3FF4">
        <w:rPr>
          <w:color w:val="000000"/>
          <w:sz w:val="22"/>
          <w:szCs w:val="22"/>
        </w:rPr>
        <w:t xml:space="preserve">2.1.2. </w:t>
      </w:r>
      <w:r w:rsidR="00B14856" w:rsidRPr="007F3FF4">
        <w:rPr>
          <w:color w:val="000000"/>
          <w:sz w:val="22"/>
          <w:szCs w:val="22"/>
        </w:rPr>
        <w:t>Garantías</w:t>
      </w:r>
      <w:bookmarkEnd w:id="14"/>
    </w:p>
    <w:p w14:paraId="32934FF0" w14:textId="77777777" w:rsidR="00B14856" w:rsidRPr="007F3FF4" w:rsidRDefault="00B14856" w:rsidP="007F3FF4">
      <w:pPr>
        <w:widowControl w:val="0"/>
        <w:tabs>
          <w:tab w:val="left" w:pos="601"/>
          <w:tab w:val="left" w:pos="1873"/>
          <w:tab w:val="left" w:pos="3126"/>
          <w:tab w:val="left" w:pos="3447"/>
          <w:tab w:val="left" w:pos="4604"/>
          <w:tab w:val="left" w:pos="6467"/>
          <w:tab w:val="left" w:pos="8124"/>
          <w:tab w:val="left" w:pos="8836"/>
        </w:tabs>
        <w:spacing w:line="276" w:lineRule="auto"/>
        <w:ind w:left="222" w:right="49"/>
        <w:jc w:val="both"/>
        <w:rPr>
          <w:rFonts w:ascii="Arial" w:eastAsia="Arial" w:hAnsi="Arial" w:cs="Arial"/>
          <w:sz w:val="22"/>
          <w:szCs w:val="22"/>
        </w:rPr>
      </w:pPr>
    </w:p>
    <w:p w14:paraId="586E75F0" w14:textId="77777777" w:rsidR="00B14856" w:rsidRPr="007F3FF4" w:rsidRDefault="00B14856" w:rsidP="007F3FF4">
      <w:pPr>
        <w:pStyle w:val="Prrafodelista"/>
        <w:widowControl w:val="0"/>
        <w:numPr>
          <w:ilvl w:val="6"/>
          <w:numId w:val="16"/>
        </w:numPr>
        <w:tabs>
          <w:tab w:val="left" w:pos="601"/>
          <w:tab w:val="left" w:pos="1873"/>
          <w:tab w:val="left" w:pos="3126"/>
          <w:tab w:val="left" w:pos="3447"/>
          <w:tab w:val="left" w:pos="4604"/>
          <w:tab w:val="left" w:pos="6467"/>
          <w:tab w:val="left" w:pos="8124"/>
          <w:tab w:val="left" w:pos="8836"/>
        </w:tabs>
        <w:spacing w:line="276" w:lineRule="auto"/>
        <w:ind w:left="567" w:right="49"/>
        <w:jc w:val="both"/>
        <w:rPr>
          <w:rFonts w:ascii="Arial" w:eastAsia="Arial" w:hAnsi="Arial" w:cs="Arial"/>
          <w:b/>
          <w:sz w:val="22"/>
          <w:szCs w:val="22"/>
        </w:rPr>
      </w:pPr>
      <w:r w:rsidRPr="007F3FF4">
        <w:rPr>
          <w:rFonts w:ascii="Arial" w:eastAsia="Arial" w:hAnsi="Arial" w:cs="Arial"/>
          <w:b/>
          <w:sz w:val="22"/>
          <w:szCs w:val="22"/>
        </w:rPr>
        <w:t>Consentimiento libre e informado</w:t>
      </w:r>
    </w:p>
    <w:p w14:paraId="20AF6A88" w14:textId="77777777" w:rsidR="00B14856" w:rsidRPr="007F3FF4" w:rsidRDefault="00B14856" w:rsidP="007F3FF4">
      <w:pPr>
        <w:widowControl w:val="0"/>
        <w:spacing w:line="276" w:lineRule="auto"/>
        <w:ind w:right="49"/>
        <w:jc w:val="both"/>
        <w:rPr>
          <w:rFonts w:ascii="Arial" w:eastAsia="Arial" w:hAnsi="Arial" w:cs="Arial"/>
          <w:sz w:val="22"/>
          <w:szCs w:val="22"/>
        </w:rPr>
      </w:pPr>
      <w:bookmarkStart w:id="15" w:name="_heading=h.xfuzxs8l750p" w:colFirst="0" w:colLast="0"/>
      <w:bookmarkEnd w:id="15"/>
      <w:r w:rsidRPr="007F3FF4">
        <w:rPr>
          <w:rFonts w:ascii="Arial" w:eastAsia="Arial" w:hAnsi="Arial" w:cs="Arial"/>
          <w:sz w:val="22"/>
          <w:szCs w:val="22"/>
        </w:rPr>
        <w:t>La persona adulta con discapacidad tiene el derecho irrenunciable a manifestar su consentimiento libre e informado en relación con cualquier decisión, tratamiento, intervención o investigación que le involucre. Este derecho debe ser ejercido en forma libre, voluntaria, expresa e informada, para lo cual será necesario que el/los profesionales/es tratantes entreguen información adecuada, suficiente y comprensible.</w:t>
      </w:r>
    </w:p>
    <w:p w14:paraId="04969DEE" w14:textId="77777777" w:rsidR="00B14856" w:rsidRPr="007F3FF4" w:rsidRDefault="00B14856" w:rsidP="007F3FF4">
      <w:pPr>
        <w:widowControl w:val="0"/>
        <w:spacing w:before="11" w:line="276" w:lineRule="auto"/>
        <w:ind w:right="49"/>
        <w:jc w:val="both"/>
        <w:rPr>
          <w:rFonts w:ascii="Arial" w:eastAsia="Arial" w:hAnsi="Arial" w:cs="Arial"/>
          <w:sz w:val="22"/>
          <w:szCs w:val="22"/>
        </w:rPr>
      </w:pPr>
    </w:p>
    <w:p w14:paraId="2135619E"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b/>
          <w:sz w:val="22"/>
          <w:szCs w:val="22"/>
        </w:rPr>
        <w:t>Ni la condición de dependencia funcional, ni el ingreso a una institución, anulan por sí mismas la capacidad de las personas adultas con discapacidad de tomar decisiones que afecten a su propia vida</w:t>
      </w:r>
      <w:r w:rsidRPr="007F3FF4">
        <w:rPr>
          <w:rFonts w:ascii="Arial" w:eastAsia="Arial" w:hAnsi="Arial" w:cs="Arial"/>
          <w:sz w:val="22"/>
          <w:szCs w:val="22"/>
        </w:rPr>
        <w:t>. En este sentido, el consentimiento libre e informado y firmado por cada persona mayor y/o representante legal, tutor o referente afectivo, según corresponda, será exigencia para las intervenciones con éstos, en decisiones que afecten la salud, o por investigaciones o publicación de información que afecte sus derechos.</w:t>
      </w:r>
    </w:p>
    <w:p w14:paraId="17EEC00B" w14:textId="77777777" w:rsidR="00B14856" w:rsidRPr="007F3FF4" w:rsidRDefault="00B14856" w:rsidP="007F3FF4">
      <w:pPr>
        <w:widowControl w:val="0"/>
        <w:spacing w:before="12" w:line="276" w:lineRule="auto"/>
        <w:ind w:right="49"/>
        <w:jc w:val="both"/>
        <w:rPr>
          <w:rFonts w:ascii="Arial" w:eastAsia="Arial" w:hAnsi="Arial" w:cs="Arial"/>
          <w:sz w:val="22"/>
          <w:szCs w:val="22"/>
        </w:rPr>
      </w:pPr>
    </w:p>
    <w:p w14:paraId="3D4A3113" w14:textId="77777777" w:rsidR="00B14856" w:rsidRPr="007F3FF4" w:rsidRDefault="00B14856" w:rsidP="007F3FF4">
      <w:pPr>
        <w:pStyle w:val="Prrafodelista"/>
        <w:widowControl w:val="0"/>
        <w:numPr>
          <w:ilvl w:val="6"/>
          <w:numId w:val="16"/>
        </w:numPr>
        <w:pBdr>
          <w:top w:val="nil"/>
          <w:left w:val="nil"/>
          <w:bottom w:val="nil"/>
          <w:right w:val="nil"/>
          <w:between w:val="nil"/>
        </w:pBdr>
        <w:spacing w:line="276" w:lineRule="auto"/>
        <w:ind w:left="567" w:right="49"/>
        <w:jc w:val="both"/>
        <w:rPr>
          <w:rFonts w:ascii="Arial" w:eastAsia="Arial" w:hAnsi="Arial" w:cs="Arial"/>
          <w:b/>
          <w:sz w:val="22"/>
          <w:szCs w:val="22"/>
        </w:rPr>
      </w:pPr>
      <w:r w:rsidRPr="007F3FF4">
        <w:rPr>
          <w:rFonts w:ascii="Arial" w:eastAsia="Arial" w:hAnsi="Arial" w:cs="Arial"/>
          <w:b/>
          <w:sz w:val="22"/>
          <w:szCs w:val="22"/>
        </w:rPr>
        <w:t>Derecho a la información</w:t>
      </w:r>
    </w:p>
    <w:p w14:paraId="62497FE4"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Las Residencias deberán implementar todas las medidas tendientes a garantizar el ejercicio del derecho a la información. Entendemos información como el derecho que posee la persona adulta </w:t>
      </w:r>
      <w:r w:rsidRPr="007F3FF4">
        <w:rPr>
          <w:rFonts w:ascii="Arial" w:eastAsia="Arial" w:hAnsi="Arial" w:cs="Arial"/>
          <w:sz w:val="22"/>
          <w:szCs w:val="22"/>
        </w:rPr>
        <w:lastRenderedPageBreak/>
        <w:t>con discapacidad a conocer toda la información concerniente a las evaluaciones, diagnósticos y planes de intervención que se le realicen en la residencia.</w:t>
      </w:r>
    </w:p>
    <w:p w14:paraId="38BC2D70" w14:textId="77777777" w:rsidR="00B14856" w:rsidRPr="007F3FF4" w:rsidRDefault="00B14856" w:rsidP="007F3FF4">
      <w:pPr>
        <w:widowControl w:val="0"/>
        <w:spacing w:before="1" w:line="276" w:lineRule="auto"/>
        <w:ind w:right="49"/>
        <w:jc w:val="both"/>
        <w:rPr>
          <w:rFonts w:ascii="Arial" w:eastAsia="Arial" w:hAnsi="Arial" w:cs="Arial"/>
          <w:sz w:val="22"/>
          <w:szCs w:val="22"/>
        </w:rPr>
      </w:pPr>
    </w:p>
    <w:p w14:paraId="2627F2D6" w14:textId="77777777" w:rsidR="00B14856" w:rsidRPr="007F3FF4" w:rsidRDefault="00B14856" w:rsidP="007F3FF4">
      <w:pPr>
        <w:pStyle w:val="Prrafodelista"/>
        <w:widowControl w:val="0"/>
        <w:numPr>
          <w:ilvl w:val="6"/>
          <w:numId w:val="16"/>
        </w:numPr>
        <w:pBdr>
          <w:top w:val="nil"/>
          <w:left w:val="nil"/>
          <w:bottom w:val="nil"/>
          <w:right w:val="nil"/>
          <w:between w:val="nil"/>
        </w:pBdr>
        <w:spacing w:line="276" w:lineRule="auto"/>
        <w:ind w:left="567" w:right="49"/>
        <w:jc w:val="both"/>
        <w:rPr>
          <w:rFonts w:ascii="Arial" w:eastAsia="Arial" w:hAnsi="Arial" w:cs="Arial"/>
          <w:b/>
          <w:sz w:val="22"/>
          <w:szCs w:val="22"/>
        </w:rPr>
      </w:pPr>
      <w:r w:rsidRPr="007F3FF4">
        <w:rPr>
          <w:rFonts w:ascii="Arial" w:eastAsia="Arial" w:hAnsi="Arial" w:cs="Arial"/>
          <w:b/>
          <w:sz w:val="22"/>
          <w:szCs w:val="22"/>
        </w:rPr>
        <w:t>Derecho a la libertad religiosa o de culto</w:t>
      </w:r>
    </w:p>
    <w:p w14:paraId="24BCB98E"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sz w:val="22"/>
          <w:szCs w:val="22"/>
        </w:rPr>
        <w:t>Se facilitará el acceso a asistencia religiosa, garantizando en todo momento la libertad de culto. Cabe señalar que este derecho está consagrado en la Ley 19.638, que establece lo siguiente:</w:t>
      </w:r>
    </w:p>
    <w:p w14:paraId="772745B7" w14:textId="77777777" w:rsidR="00B14856" w:rsidRPr="007F3FF4" w:rsidRDefault="00B14856" w:rsidP="007F3FF4">
      <w:pPr>
        <w:widowControl w:val="0"/>
        <w:spacing w:before="1" w:line="276" w:lineRule="auto"/>
        <w:ind w:right="49"/>
        <w:jc w:val="both"/>
        <w:rPr>
          <w:rFonts w:ascii="Arial" w:eastAsia="Arial" w:hAnsi="Arial" w:cs="Arial"/>
          <w:sz w:val="22"/>
          <w:szCs w:val="22"/>
        </w:rPr>
      </w:pPr>
    </w:p>
    <w:p w14:paraId="38AA621C" w14:textId="77777777" w:rsidR="00B14856" w:rsidRPr="007F3FF4" w:rsidRDefault="00B14856" w:rsidP="007F3FF4">
      <w:pPr>
        <w:widowControl w:val="0"/>
        <w:spacing w:line="276" w:lineRule="auto"/>
        <w:ind w:left="222" w:right="49"/>
        <w:jc w:val="both"/>
        <w:rPr>
          <w:rFonts w:ascii="Arial" w:eastAsia="Arial" w:hAnsi="Arial" w:cs="Arial"/>
          <w:i/>
          <w:sz w:val="22"/>
          <w:szCs w:val="22"/>
        </w:rPr>
      </w:pPr>
      <w:r w:rsidRPr="007F3FF4">
        <w:rPr>
          <w:rFonts w:ascii="Arial" w:eastAsia="Arial" w:hAnsi="Arial" w:cs="Arial"/>
          <w:sz w:val="22"/>
          <w:szCs w:val="22"/>
        </w:rPr>
        <w:t>“…</w:t>
      </w:r>
      <w:r w:rsidRPr="007F3FF4">
        <w:rPr>
          <w:rFonts w:ascii="Arial" w:eastAsia="Arial" w:hAnsi="Arial" w:cs="Arial"/>
          <w:i/>
          <w:sz w:val="22"/>
          <w:szCs w:val="22"/>
        </w:rPr>
        <w:t>Artículo 6º. La libertad religiosa y de culto, con la correspondiente autonomía e inmunidad de coacción, significan para toda persona, a lo menos, las facultades de:</w:t>
      </w:r>
    </w:p>
    <w:p w14:paraId="7B82A3E9" w14:textId="77777777" w:rsidR="00B14856" w:rsidRPr="007F3FF4" w:rsidRDefault="00B14856" w:rsidP="007F3FF4">
      <w:pPr>
        <w:pStyle w:val="Prrafodelista"/>
        <w:widowControl w:val="0"/>
        <w:numPr>
          <w:ilvl w:val="0"/>
          <w:numId w:val="28"/>
        </w:numPr>
        <w:tabs>
          <w:tab w:val="left" w:pos="928"/>
          <w:tab w:val="left" w:pos="941"/>
        </w:tabs>
        <w:spacing w:before="1" w:line="276" w:lineRule="auto"/>
        <w:ind w:right="49"/>
        <w:jc w:val="both"/>
        <w:rPr>
          <w:rFonts w:ascii="Arial" w:eastAsia="Arial" w:hAnsi="Arial" w:cs="Arial"/>
          <w:i/>
          <w:sz w:val="22"/>
          <w:szCs w:val="22"/>
        </w:rPr>
      </w:pPr>
      <w:r w:rsidRPr="007F3FF4">
        <w:rPr>
          <w:rFonts w:ascii="Arial" w:eastAsia="Arial" w:hAnsi="Arial" w:cs="Arial"/>
          <w:i/>
          <w:sz w:val="22"/>
          <w:szCs w:val="22"/>
        </w:rPr>
        <w:t>Profesar la creencia religiosa que libremente elija o no profesar ninguna; manifestarla libremente o abstenerse de hacerlo; o cambiar o abandonar la que profesaba;</w:t>
      </w:r>
    </w:p>
    <w:p w14:paraId="5DD71662" w14:textId="77777777" w:rsidR="00B14856" w:rsidRPr="007F3FF4" w:rsidRDefault="00B14856" w:rsidP="007F3FF4">
      <w:pPr>
        <w:pStyle w:val="Prrafodelista"/>
        <w:widowControl w:val="0"/>
        <w:numPr>
          <w:ilvl w:val="0"/>
          <w:numId w:val="28"/>
        </w:numPr>
        <w:tabs>
          <w:tab w:val="left" w:pos="928"/>
          <w:tab w:val="left" w:pos="941"/>
        </w:tabs>
        <w:spacing w:line="276" w:lineRule="auto"/>
        <w:ind w:right="49"/>
        <w:jc w:val="both"/>
        <w:rPr>
          <w:rFonts w:ascii="Arial" w:eastAsia="Arial" w:hAnsi="Arial" w:cs="Arial"/>
          <w:i/>
          <w:sz w:val="22"/>
          <w:szCs w:val="22"/>
        </w:rPr>
      </w:pPr>
      <w:r w:rsidRPr="007F3FF4">
        <w:rPr>
          <w:rFonts w:ascii="Arial" w:eastAsia="Arial" w:hAnsi="Arial" w:cs="Arial"/>
          <w:i/>
          <w:sz w:val="22"/>
          <w:szCs w:val="22"/>
        </w:rPr>
        <w:t>Practicar en público o en privado, individual o colectivamente, actos de oración o de culto; conmemorar sus festividades; celebrar sus ritos; observar su día de descanso semanal; recibir a su muerte una sepultura digna, sin discriminación por razones religiosas; no ser obligada a practicar actos de culto o a recibir asistencia religiosa contraria a sus convicciones personales y no ser perturbada en el ejercicio de estos derechos;</w:t>
      </w:r>
    </w:p>
    <w:p w14:paraId="1F828771" w14:textId="77777777" w:rsidR="00B14856" w:rsidRPr="007F3FF4" w:rsidRDefault="00B14856" w:rsidP="007F3FF4">
      <w:pPr>
        <w:pStyle w:val="Prrafodelista"/>
        <w:widowControl w:val="0"/>
        <w:numPr>
          <w:ilvl w:val="0"/>
          <w:numId w:val="28"/>
        </w:numPr>
        <w:tabs>
          <w:tab w:val="left" w:pos="928"/>
        </w:tabs>
        <w:spacing w:line="276" w:lineRule="auto"/>
        <w:ind w:right="49"/>
        <w:jc w:val="both"/>
        <w:rPr>
          <w:rFonts w:ascii="Arial" w:eastAsia="Arial" w:hAnsi="Arial" w:cs="Arial"/>
          <w:i/>
          <w:sz w:val="22"/>
          <w:szCs w:val="22"/>
        </w:rPr>
      </w:pPr>
      <w:r w:rsidRPr="007F3FF4">
        <w:rPr>
          <w:rFonts w:ascii="Arial" w:eastAsia="Arial" w:hAnsi="Arial" w:cs="Arial"/>
          <w:i/>
          <w:sz w:val="22"/>
          <w:szCs w:val="22"/>
        </w:rPr>
        <w:t>Recibir asistencia religiosa de su propia confesión donde quiera que se encuentre…</w:t>
      </w:r>
    </w:p>
    <w:p w14:paraId="6D92CBB8" w14:textId="77777777" w:rsidR="00B14856" w:rsidRPr="007F3FF4" w:rsidRDefault="00B14856" w:rsidP="007F3FF4">
      <w:pPr>
        <w:widowControl w:val="0"/>
        <w:tabs>
          <w:tab w:val="left" w:pos="928"/>
        </w:tabs>
        <w:spacing w:line="276" w:lineRule="auto"/>
        <w:ind w:left="942" w:right="49"/>
        <w:jc w:val="both"/>
        <w:rPr>
          <w:rFonts w:ascii="Arial" w:eastAsia="Arial" w:hAnsi="Arial" w:cs="Arial"/>
          <w:i/>
          <w:sz w:val="22"/>
          <w:szCs w:val="22"/>
        </w:rPr>
      </w:pPr>
    </w:p>
    <w:p w14:paraId="339E5199" w14:textId="77777777" w:rsidR="00B14856" w:rsidRPr="007F3FF4" w:rsidRDefault="00B14856" w:rsidP="007F3FF4">
      <w:pPr>
        <w:pStyle w:val="Prrafodelista"/>
        <w:widowControl w:val="0"/>
        <w:numPr>
          <w:ilvl w:val="6"/>
          <w:numId w:val="16"/>
        </w:numPr>
        <w:pBdr>
          <w:top w:val="nil"/>
          <w:left w:val="nil"/>
          <w:bottom w:val="nil"/>
          <w:right w:val="nil"/>
          <w:between w:val="nil"/>
        </w:pBdr>
        <w:tabs>
          <w:tab w:val="left" w:pos="929"/>
        </w:tabs>
        <w:spacing w:line="276" w:lineRule="auto"/>
        <w:ind w:left="567" w:right="49"/>
        <w:jc w:val="both"/>
        <w:rPr>
          <w:rFonts w:ascii="Arial" w:eastAsia="Arial" w:hAnsi="Arial" w:cs="Arial"/>
          <w:b/>
          <w:sz w:val="22"/>
          <w:szCs w:val="22"/>
        </w:rPr>
      </w:pPr>
      <w:r w:rsidRPr="007F3FF4">
        <w:rPr>
          <w:rFonts w:ascii="Arial" w:eastAsia="Arial" w:hAnsi="Arial" w:cs="Arial"/>
          <w:b/>
          <w:sz w:val="22"/>
          <w:szCs w:val="22"/>
        </w:rPr>
        <w:t>Identidad, pertenencia y enfoque de género</w:t>
      </w:r>
    </w:p>
    <w:p w14:paraId="5BAD28E1" w14:textId="77777777" w:rsidR="00B14856" w:rsidRPr="007F3FF4" w:rsidRDefault="00B14856" w:rsidP="007F3FF4">
      <w:pPr>
        <w:widowControl w:val="0"/>
        <w:tabs>
          <w:tab w:val="left" w:pos="929"/>
        </w:tabs>
        <w:spacing w:line="276" w:lineRule="auto"/>
        <w:ind w:right="49"/>
        <w:jc w:val="both"/>
        <w:rPr>
          <w:rFonts w:ascii="Arial" w:eastAsia="Arial" w:hAnsi="Arial" w:cs="Arial"/>
          <w:sz w:val="22"/>
          <w:szCs w:val="22"/>
        </w:rPr>
      </w:pPr>
      <w:r w:rsidRPr="007F3FF4">
        <w:rPr>
          <w:rFonts w:ascii="Arial" w:eastAsia="Arial" w:hAnsi="Arial" w:cs="Arial"/>
          <w:sz w:val="22"/>
          <w:szCs w:val="22"/>
        </w:rPr>
        <w:t>En todo momento de la atención se debe respetar el derecho a la identidad y pertenencia de las personas con discapacidad.</w:t>
      </w:r>
    </w:p>
    <w:p w14:paraId="1D0638D3" w14:textId="77777777" w:rsidR="00B14856" w:rsidRPr="007F3FF4" w:rsidRDefault="00B14856" w:rsidP="007F3FF4">
      <w:pPr>
        <w:widowControl w:val="0"/>
        <w:tabs>
          <w:tab w:val="left" w:pos="929"/>
        </w:tabs>
        <w:spacing w:line="276" w:lineRule="auto"/>
        <w:ind w:right="49"/>
        <w:jc w:val="both"/>
        <w:rPr>
          <w:rFonts w:ascii="Arial" w:eastAsia="Arial" w:hAnsi="Arial" w:cs="Arial"/>
          <w:sz w:val="22"/>
          <w:szCs w:val="22"/>
        </w:rPr>
      </w:pPr>
    </w:p>
    <w:p w14:paraId="12BEBE83" w14:textId="77777777" w:rsidR="00B14856" w:rsidRPr="007F3FF4" w:rsidRDefault="00B14856" w:rsidP="007F3FF4">
      <w:pPr>
        <w:widowControl w:val="0"/>
        <w:tabs>
          <w:tab w:val="left" w:pos="929"/>
        </w:tabs>
        <w:spacing w:line="276" w:lineRule="auto"/>
        <w:ind w:right="49"/>
        <w:jc w:val="both"/>
        <w:rPr>
          <w:rFonts w:ascii="Arial" w:eastAsia="Arial" w:hAnsi="Arial" w:cs="Arial"/>
          <w:sz w:val="22"/>
          <w:szCs w:val="22"/>
        </w:rPr>
      </w:pPr>
      <w:r w:rsidRPr="007F3FF4">
        <w:rPr>
          <w:rFonts w:ascii="Arial" w:eastAsia="Arial" w:hAnsi="Arial" w:cs="Arial"/>
          <w:sz w:val="22"/>
          <w:szCs w:val="22"/>
        </w:rPr>
        <w:t>Complementariamente, a objeto de evitar situaciones que contribuyan a potenciar relaciones inequitativas o discriminatorias basadas en el hecho de ser mujer u hombre al interior de la residencia, también la intervención siempre debe contemplar una perspectiva de género, reconociendo las diferencias de los procesos entre hombres y mujeres y que ellas generan a su vez necesidades diferenciadas.</w:t>
      </w:r>
    </w:p>
    <w:p w14:paraId="3A9F627C" w14:textId="77777777" w:rsidR="00B14856" w:rsidRPr="007F3FF4" w:rsidRDefault="00B14856" w:rsidP="007F3FF4">
      <w:pPr>
        <w:widowControl w:val="0"/>
        <w:tabs>
          <w:tab w:val="left" w:pos="929"/>
        </w:tabs>
        <w:ind w:right="49"/>
        <w:jc w:val="both"/>
        <w:rPr>
          <w:rFonts w:ascii="Arial" w:eastAsia="Arial" w:hAnsi="Arial" w:cs="Arial"/>
          <w:sz w:val="22"/>
          <w:szCs w:val="22"/>
        </w:rPr>
      </w:pPr>
    </w:p>
    <w:p w14:paraId="0F92000C" w14:textId="77777777" w:rsidR="00B14856" w:rsidRPr="007F3FF4" w:rsidRDefault="00B14856" w:rsidP="007F3FF4">
      <w:pPr>
        <w:widowControl w:val="0"/>
        <w:tabs>
          <w:tab w:val="left" w:pos="929"/>
        </w:tabs>
        <w:spacing w:line="276" w:lineRule="auto"/>
        <w:ind w:right="49"/>
        <w:jc w:val="both"/>
        <w:rPr>
          <w:rFonts w:ascii="Arial" w:eastAsia="Arial" w:hAnsi="Arial" w:cs="Arial"/>
          <w:sz w:val="22"/>
          <w:szCs w:val="22"/>
        </w:rPr>
      </w:pPr>
      <w:r w:rsidRPr="007F3FF4">
        <w:rPr>
          <w:rFonts w:ascii="Arial" w:eastAsia="Arial" w:hAnsi="Arial" w:cs="Arial"/>
          <w:sz w:val="22"/>
          <w:szCs w:val="22"/>
        </w:rPr>
        <w:t xml:space="preserve">Al mismo tiempo, con la incorporación del enfoque de género se pretende contribuir a la disminución de las brechas de género existentes, las que hacen que hombres y mujeres estén en condiciones desiguales, significando generalmente una posición de desventaja para las mujeres. </w:t>
      </w:r>
    </w:p>
    <w:p w14:paraId="1BF54F02" w14:textId="77777777" w:rsidR="00B14856" w:rsidRPr="007F3FF4" w:rsidRDefault="00B14856" w:rsidP="007F3FF4">
      <w:pPr>
        <w:widowControl w:val="0"/>
        <w:tabs>
          <w:tab w:val="left" w:pos="929"/>
        </w:tabs>
        <w:ind w:right="49"/>
        <w:jc w:val="both"/>
        <w:rPr>
          <w:rFonts w:ascii="Arial" w:eastAsia="Arial" w:hAnsi="Arial" w:cs="Arial"/>
          <w:sz w:val="22"/>
          <w:szCs w:val="22"/>
        </w:rPr>
      </w:pPr>
    </w:p>
    <w:p w14:paraId="2CE4C82F" w14:textId="77777777" w:rsidR="00B14856" w:rsidRPr="007F3FF4" w:rsidRDefault="00B14856" w:rsidP="007F3FF4">
      <w:pPr>
        <w:pStyle w:val="Ttulo3"/>
        <w:keepNext w:val="0"/>
        <w:keepLines w:val="0"/>
        <w:shd w:val="clear" w:color="auto" w:fill="BDD6EE" w:themeFill="accent1" w:themeFillTint="66"/>
        <w:tabs>
          <w:tab w:val="left" w:pos="912"/>
        </w:tabs>
        <w:spacing w:before="0" w:line="240" w:lineRule="auto"/>
        <w:ind w:right="49"/>
        <w:jc w:val="both"/>
        <w:rPr>
          <w:color w:val="000000"/>
          <w:sz w:val="22"/>
          <w:szCs w:val="22"/>
        </w:rPr>
      </w:pPr>
      <w:bookmarkStart w:id="16" w:name="_Toc154148620"/>
      <w:r w:rsidRPr="007F3FF4">
        <w:rPr>
          <w:color w:val="000000"/>
          <w:sz w:val="22"/>
          <w:szCs w:val="22"/>
        </w:rPr>
        <w:t>2.1.3. Criterios Metodológicos de la Intervención</w:t>
      </w:r>
      <w:bookmarkEnd w:id="16"/>
    </w:p>
    <w:p w14:paraId="5FE07F59" w14:textId="77777777" w:rsidR="00B14856" w:rsidRPr="007F3FF4" w:rsidRDefault="00B14856" w:rsidP="007F3FF4">
      <w:pPr>
        <w:widowControl w:val="0"/>
        <w:spacing w:before="10"/>
        <w:ind w:right="49"/>
        <w:jc w:val="both"/>
        <w:rPr>
          <w:rFonts w:ascii="Arial" w:eastAsia="Arial" w:hAnsi="Arial" w:cs="Arial"/>
          <w:b/>
          <w:sz w:val="22"/>
          <w:szCs w:val="22"/>
        </w:rPr>
      </w:pPr>
    </w:p>
    <w:p w14:paraId="42827616" w14:textId="77777777" w:rsidR="00B14856" w:rsidRPr="007F3FF4" w:rsidRDefault="00B14856" w:rsidP="007F3FF4">
      <w:pPr>
        <w:widowControl w:val="0"/>
        <w:numPr>
          <w:ilvl w:val="0"/>
          <w:numId w:val="8"/>
        </w:numPr>
        <w:tabs>
          <w:tab w:val="left" w:pos="928"/>
        </w:tabs>
        <w:ind w:left="928" w:right="49" w:hanging="347"/>
        <w:jc w:val="both"/>
        <w:rPr>
          <w:rFonts w:ascii="Arial" w:eastAsia="Arial" w:hAnsi="Arial" w:cs="Arial"/>
          <w:sz w:val="22"/>
          <w:szCs w:val="22"/>
        </w:rPr>
      </w:pPr>
      <w:r w:rsidRPr="007F3FF4">
        <w:rPr>
          <w:rFonts w:ascii="Arial" w:eastAsia="Arial" w:hAnsi="Arial" w:cs="Arial"/>
          <w:b/>
          <w:sz w:val="22"/>
          <w:szCs w:val="22"/>
        </w:rPr>
        <w:t>Carácter transitorio de la institucionalización</w:t>
      </w:r>
    </w:p>
    <w:p w14:paraId="21F91464"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sz w:val="22"/>
          <w:szCs w:val="22"/>
        </w:rPr>
        <w:t>La institucionalización de una persona con discapacidad se define como transitoria, es decir, se mantendrá mientras persistan los factores de vulnerabilidad y riesgo que dieron origen al ingreso a la residencia. Si a través de la intervención integral se logra la recuperación de niveles de autonomía suficientes y/o se potencian aspectos que posibiliten la inclusión en su medio, la persona con discapacidad podrá ejercer nuevamente el derecho a vivir en forma independiente. SENADIS privilegia esta opción, entendiendo la institucionalización como una alternativa sólo en el caso que no exista otra viable.</w:t>
      </w:r>
    </w:p>
    <w:p w14:paraId="6B901778" w14:textId="77777777" w:rsidR="00B14856" w:rsidRPr="007F3FF4" w:rsidRDefault="00B14856" w:rsidP="007F3FF4">
      <w:pPr>
        <w:widowControl w:val="0"/>
        <w:spacing w:before="12"/>
        <w:ind w:right="49"/>
        <w:jc w:val="both"/>
        <w:rPr>
          <w:rFonts w:ascii="Arial" w:eastAsia="Arial" w:hAnsi="Arial" w:cs="Arial"/>
          <w:sz w:val="22"/>
          <w:szCs w:val="22"/>
        </w:rPr>
      </w:pPr>
    </w:p>
    <w:p w14:paraId="484D827F" w14:textId="77777777" w:rsidR="007F3FF4" w:rsidRPr="007F3FF4" w:rsidRDefault="007F3FF4" w:rsidP="007F3FF4">
      <w:pPr>
        <w:spacing w:after="160" w:line="259" w:lineRule="auto"/>
        <w:ind w:right="49"/>
        <w:rPr>
          <w:rFonts w:ascii="Arial" w:eastAsia="Arial" w:hAnsi="Arial" w:cs="Arial"/>
          <w:b/>
          <w:sz w:val="22"/>
          <w:szCs w:val="22"/>
        </w:rPr>
      </w:pPr>
      <w:r w:rsidRPr="007F3FF4">
        <w:rPr>
          <w:rFonts w:ascii="Arial" w:eastAsia="Arial" w:hAnsi="Arial" w:cs="Arial"/>
          <w:b/>
          <w:sz w:val="22"/>
          <w:szCs w:val="22"/>
        </w:rPr>
        <w:br w:type="page"/>
      </w:r>
    </w:p>
    <w:p w14:paraId="11E139F4" w14:textId="17919D55" w:rsidR="00B14856" w:rsidRPr="007F3FF4" w:rsidRDefault="00B14856" w:rsidP="007F3FF4">
      <w:pPr>
        <w:numPr>
          <w:ilvl w:val="0"/>
          <w:numId w:val="8"/>
        </w:numPr>
        <w:tabs>
          <w:tab w:val="left" w:pos="886"/>
        </w:tabs>
        <w:spacing w:line="276" w:lineRule="auto"/>
        <w:ind w:left="886" w:right="352" w:hanging="237"/>
        <w:jc w:val="both"/>
        <w:rPr>
          <w:sz w:val="22"/>
          <w:szCs w:val="22"/>
        </w:rPr>
      </w:pPr>
      <w:r w:rsidRPr="007F3FF4">
        <w:rPr>
          <w:rFonts w:ascii="Arial" w:eastAsia="Arial" w:hAnsi="Arial" w:cs="Arial"/>
          <w:b/>
          <w:sz w:val="22"/>
          <w:szCs w:val="22"/>
        </w:rPr>
        <w:lastRenderedPageBreak/>
        <w:t>La residencia como casa de la persona con discapacidad.</w:t>
      </w:r>
    </w:p>
    <w:p w14:paraId="0878F3BA"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sz w:val="22"/>
          <w:szCs w:val="22"/>
        </w:rPr>
        <w:t>Realizar las acciones para que, dentro de las características estructurales propias de una residencia, esta siga siendo la casa de la persona con discapacidad, es decir, el enfoque debe observarse desde ello y no como receptores de un residente. Por su parte la convivencia con otros, y los determinantes de ésta deberán limitarse a que toda acción no afecte los derechos del resto de las personas mayores y del equipo de trabajo.</w:t>
      </w:r>
    </w:p>
    <w:p w14:paraId="232ACEE2" w14:textId="77777777" w:rsidR="00B14856" w:rsidRPr="007F3FF4" w:rsidRDefault="00B14856" w:rsidP="007F3FF4">
      <w:pPr>
        <w:widowControl w:val="0"/>
        <w:spacing w:line="276" w:lineRule="auto"/>
        <w:ind w:left="222" w:right="49"/>
        <w:jc w:val="both"/>
        <w:rPr>
          <w:rFonts w:ascii="Arial" w:eastAsia="Arial" w:hAnsi="Arial" w:cs="Arial"/>
          <w:sz w:val="22"/>
          <w:szCs w:val="22"/>
        </w:rPr>
      </w:pPr>
    </w:p>
    <w:p w14:paraId="3C4F834D"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sz w:val="22"/>
          <w:szCs w:val="22"/>
        </w:rPr>
        <w:t>El diseño de los planes de atención integral y su ejecución deberá ser llevado a cabo por un equipo profesional transdisciplinario, con formación específica y experiencia en los temas de la discapacidad y la dependencia. Para ello será necesario desarrollar planes de capacitación permanente que abarquen a la totalidad del equipo técnico, profesional y de cuidados que trabaja en la residencia.</w:t>
      </w:r>
    </w:p>
    <w:p w14:paraId="516CFA96" w14:textId="77777777" w:rsidR="00B14856" w:rsidRPr="007F3FF4" w:rsidRDefault="00B14856" w:rsidP="007F3FF4">
      <w:pPr>
        <w:widowControl w:val="0"/>
        <w:spacing w:line="276" w:lineRule="auto"/>
        <w:ind w:left="222" w:right="49"/>
        <w:jc w:val="both"/>
        <w:rPr>
          <w:rFonts w:ascii="Arial" w:eastAsia="Arial" w:hAnsi="Arial" w:cs="Arial"/>
          <w:sz w:val="22"/>
          <w:szCs w:val="22"/>
        </w:rPr>
      </w:pPr>
    </w:p>
    <w:p w14:paraId="5CD62F9F"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sz w:val="22"/>
          <w:szCs w:val="22"/>
        </w:rPr>
        <w:t>El equipo estará constituido a lo menos por, el director/a técnico/a, psicólogo/a, kinesiólogo/a, terapeuta ocupacional, trabajador social, nutricionista, técnico enfermería de nivel superior (TENS), auxiliares de aseo, personal de cocina, personal de trato directo.</w:t>
      </w:r>
    </w:p>
    <w:p w14:paraId="1FEDCC84" w14:textId="77777777" w:rsidR="00B14856" w:rsidRPr="007F3FF4" w:rsidRDefault="00B14856" w:rsidP="007F3FF4">
      <w:pPr>
        <w:widowControl w:val="0"/>
        <w:spacing w:line="276" w:lineRule="auto"/>
        <w:ind w:left="222" w:right="49"/>
        <w:jc w:val="both"/>
        <w:rPr>
          <w:rFonts w:ascii="Calibri" w:eastAsia="Calibri" w:hAnsi="Calibri" w:cs="Calibri"/>
          <w:sz w:val="22"/>
          <w:szCs w:val="22"/>
        </w:rPr>
      </w:pPr>
    </w:p>
    <w:p w14:paraId="00CBB10F" w14:textId="77777777" w:rsidR="00B14856" w:rsidRPr="007F3FF4" w:rsidRDefault="00B14856" w:rsidP="007F3FF4">
      <w:pPr>
        <w:pStyle w:val="Prrafodelista"/>
        <w:widowControl w:val="0"/>
        <w:numPr>
          <w:ilvl w:val="0"/>
          <w:numId w:val="8"/>
        </w:numPr>
        <w:pBdr>
          <w:top w:val="nil"/>
          <w:left w:val="nil"/>
          <w:bottom w:val="nil"/>
          <w:right w:val="nil"/>
          <w:between w:val="nil"/>
        </w:pBdr>
        <w:spacing w:line="276" w:lineRule="auto"/>
        <w:ind w:right="49"/>
        <w:jc w:val="both"/>
        <w:rPr>
          <w:rFonts w:ascii="Arial" w:eastAsia="Arial" w:hAnsi="Arial" w:cs="Arial"/>
          <w:b/>
          <w:sz w:val="22"/>
          <w:szCs w:val="22"/>
        </w:rPr>
      </w:pPr>
      <w:r w:rsidRPr="007F3FF4">
        <w:rPr>
          <w:rFonts w:ascii="Arial" w:eastAsia="Arial" w:hAnsi="Arial" w:cs="Arial"/>
          <w:b/>
          <w:sz w:val="22"/>
          <w:szCs w:val="22"/>
        </w:rPr>
        <w:t>Integración de las personas con discapacidad con la familia y/o persona significativa</w:t>
      </w:r>
    </w:p>
    <w:p w14:paraId="21543C68" w14:textId="77777777" w:rsidR="00B14856" w:rsidRPr="007F3FF4" w:rsidRDefault="00B14856" w:rsidP="007F3FF4">
      <w:pPr>
        <w:widowControl w:val="0"/>
        <w:spacing w:line="276" w:lineRule="auto"/>
        <w:ind w:right="49"/>
        <w:jc w:val="both"/>
        <w:rPr>
          <w:rFonts w:ascii="Arial" w:eastAsia="Arial" w:hAnsi="Arial" w:cs="Arial"/>
          <w:sz w:val="22"/>
          <w:szCs w:val="22"/>
        </w:rPr>
      </w:pPr>
      <w:r w:rsidRPr="007F3FF4">
        <w:rPr>
          <w:rFonts w:ascii="Arial" w:eastAsia="Arial" w:hAnsi="Arial" w:cs="Arial"/>
          <w:sz w:val="22"/>
          <w:szCs w:val="22"/>
        </w:rPr>
        <w:t>El ingreso a una residencia no deberá significar una forma de aislamiento de la persona con discapacidad de su medio y de las personas con que habitualmente se relacionaba; por consiguiente, la Entidad Ejecutora velará por que se mantenga la vinculación familiar y social.</w:t>
      </w:r>
    </w:p>
    <w:p w14:paraId="379E1EDA" w14:textId="77777777" w:rsidR="00B14856" w:rsidRDefault="00B14856" w:rsidP="00B14856">
      <w:pPr>
        <w:spacing w:line="276" w:lineRule="auto"/>
        <w:jc w:val="both"/>
        <w:rPr>
          <w:rFonts w:ascii="Arial" w:eastAsia="Arial" w:hAnsi="Arial" w:cs="Arial"/>
          <w:sz w:val="22"/>
          <w:szCs w:val="22"/>
        </w:rPr>
      </w:pPr>
    </w:p>
    <w:p w14:paraId="48125199" w14:textId="77777777" w:rsidR="00B14856" w:rsidRPr="002671AE" w:rsidRDefault="00B14856" w:rsidP="00B14856">
      <w:pPr>
        <w:spacing w:line="276" w:lineRule="auto"/>
        <w:jc w:val="both"/>
        <w:rPr>
          <w:rFonts w:ascii="Arial" w:eastAsia="Arial" w:hAnsi="Arial" w:cs="Arial"/>
          <w:sz w:val="22"/>
          <w:szCs w:val="22"/>
        </w:rPr>
      </w:pPr>
    </w:p>
    <w:p w14:paraId="01D125D0" w14:textId="77777777" w:rsidR="00B14856" w:rsidRPr="002671AE" w:rsidRDefault="00B14856" w:rsidP="00B14856">
      <w:pPr>
        <w:pStyle w:val="Ttulo1"/>
        <w:shd w:val="clear" w:color="auto" w:fill="2E75B5"/>
        <w:spacing w:before="0"/>
        <w:rPr>
          <w:rFonts w:ascii="Arial" w:eastAsia="Arial" w:hAnsi="Arial" w:cs="Arial"/>
          <w:b/>
          <w:color w:val="FFFFFF"/>
          <w:sz w:val="24"/>
          <w:szCs w:val="24"/>
        </w:rPr>
      </w:pPr>
      <w:bookmarkStart w:id="17" w:name="_Toc154148621"/>
      <w:r>
        <w:rPr>
          <w:rFonts w:ascii="Arial" w:eastAsia="Arial" w:hAnsi="Arial" w:cs="Arial"/>
          <w:b/>
          <w:color w:val="FFFFFF"/>
          <w:sz w:val="24"/>
          <w:szCs w:val="24"/>
        </w:rPr>
        <w:t>3</w:t>
      </w:r>
      <w:r w:rsidRPr="002671AE">
        <w:rPr>
          <w:rFonts w:ascii="Arial" w:eastAsia="Arial" w:hAnsi="Arial" w:cs="Arial"/>
          <w:b/>
          <w:color w:val="FFFFFF"/>
          <w:sz w:val="24"/>
          <w:szCs w:val="24"/>
        </w:rPr>
        <w:t>. RECURSOS DISPONIBLES</w:t>
      </w:r>
      <w:bookmarkEnd w:id="17"/>
      <w:r w:rsidRPr="002671AE">
        <w:rPr>
          <w:rFonts w:ascii="Arial" w:eastAsia="Arial" w:hAnsi="Arial" w:cs="Arial"/>
          <w:b/>
          <w:color w:val="FFFFFF"/>
          <w:sz w:val="24"/>
          <w:szCs w:val="24"/>
        </w:rPr>
        <w:t xml:space="preserve"> </w:t>
      </w:r>
    </w:p>
    <w:p w14:paraId="4FA45E20" w14:textId="77777777" w:rsidR="00B14856" w:rsidRDefault="00B14856" w:rsidP="00B14856">
      <w:pPr>
        <w:spacing w:line="276" w:lineRule="auto"/>
        <w:jc w:val="both"/>
        <w:rPr>
          <w:rFonts w:ascii="Arial" w:eastAsia="Arial" w:hAnsi="Arial" w:cs="Arial"/>
          <w:sz w:val="22"/>
          <w:szCs w:val="22"/>
        </w:rPr>
      </w:pPr>
      <w:bookmarkStart w:id="18" w:name="_heading=h.l7a3n9" w:colFirst="0" w:colLast="0"/>
      <w:bookmarkEnd w:id="18"/>
    </w:p>
    <w:p w14:paraId="6FBBC8FE" w14:textId="62498865"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Para el año 2024 se dispone de un monto de </w:t>
      </w:r>
      <w:r>
        <w:rPr>
          <w:rFonts w:ascii="Arial" w:eastAsia="Arial" w:hAnsi="Arial" w:cs="Arial"/>
          <w:b/>
          <w:sz w:val="22"/>
          <w:szCs w:val="22"/>
        </w:rPr>
        <w:t>$13.980.668.000.-</w:t>
      </w:r>
      <w:r>
        <w:rPr>
          <w:rFonts w:ascii="Arial" w:eastAsia="Arial" w:hAnsi="Arial" w:cs="Arial"/>
          <w:sz w:val="22"/>
          <w:szCs w:val="22"/>
        </w:rPr>
        <w:t xml:space="preserve"> (trece mil novecientos ochenta millones seiscientos sesenta y ocho pesos), con el objeto de dar continuidad a través de las instituciones ejecutoras del Programa Modelos Residenciales para Adultos con Discapacidad.</w:t>
      </w:r>
    </w:p>
    <w:p w14:paraId="121AA12D" w14:textId="77777777" w:rsidR="00B14856" w:rsidRDefault="00B14856" w:rsidP="00B14856">
      <w:pPr>
        <w:spacing w:line="276" w:lineRule="auto"/>
        <w:jc w:val="both"/>
        <w:rPr>
          <w:rFonts w:ascii="Arial" w:eastAsia="Arial" w:hAnsi="Arial" w:cs="Arial"/>
          <w:sz w:val="22"/>
          <w:szCs w:val="22"/>
        </w:rPr>
      </w:pPr>
    </w:p>
    <w:p w14:paraId="22A5FA37"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La convocatoria va dirigida a la atención de 1.098 (mil noventa y ocho) personas con discapacidad que se encuentran en las residencias que actualmente cuentan con convenios vigentes y en los territorios donde se ejecuta el programa.</w:t>
      </w:r>
    </w:p>
    <w:p w14:paraId="547CD2AA" w14:textId="77777777" w:rsidR="00B14856" w:rsidRDefault="00B14856" w:rsidP="00B14856">
      <w:pPr>
        <w:spacing w:line="276" w:lineRule="auto"/>
        <w:jc w:val="both"/>
        <w:rPr>
          <w:rFonts w:ascii="Arial" w:eastAsia="Arial" w:hAnsi="Arial" w:cs="Arial"/>
          <w:sz w:val="22"/>
          <w:szCs w:val="22"/>
        </w:rPr>
      </w:pPr>
    </w:p>
    <w:p w14:paraId="53AAB6EC"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El programa considera dos modelos de atención: </w:t>
      </w:r>
    </w:p>
    <w:p w14:paraId="57385C8A" w14:textId="77777777" w:rsidR="00B14856" w:rsidRDefault="00B14856" w:rsidP="00B14856">
      <w:pPr>
        <w:spacing w:line="276" w:lineRule="auto"/>
        <w:jc w:val="both"/>
        <w:rPr>
          <w:rFonts w:ascii="Arial" w:eastAsia="Arial" w:hAnsi="Arial" w:cs="Arial"/>
          <w:sz w:val="22"/>
          <w:szCs w:val="22"/>
        </w:rPr>
      </w:pPr>
    </w:p>
    <w:p w14:paraId="28430E0C" w14:textId="77777777" w:rsidR="00B14856" w:rsidRPr="007F3FF4" w:rsidRDefault="00B14856" w:rsidP="007F3FF4">
      <w:pPr>
        <w:pStyle w:val="Prrafodelista"/>
        <w:numPr>
          <w:ilvl w:val="0"/>
          <w:numId w:val="25"/>
        </w:numPr>
        <w:spacing w:line="276" w:lineRule="auto"/>
        <w:jc w:val="both"/>
        <w:rPr>
          <w:rFonts w:ascii="Arial" w:eastAsia="Arial" w:hAnsi="Arial" w:cs="Arial"/>
          <w:sz w:val="22"/>
          <w:szCs w:val="22"/>
        </w:rPr>
      </w:pPr>
      <w:r w:rsidRPr="007F3FF4">
        <w:rPr>
          <w:rFonts w:ascii="Arial" w:eastAsia="Arial" w:hAnsi="Arial" w:cs="Arial"/>
          <w:b/>
          <w:sz w:val="22"/>
          <w:szCs w:val="22"/>
        </w:rPr>
        <w:t xml:space="preserve">Modelo de Atención Regular: </w:t>
      </w:r>
      <w:r w:rsidRPr="007F3FF4">
        <w:rPr>
          <w:rFonts w:ascii="Arial" w:eastAsia="Arial" w:hAnsi="Arial" w:cs="Arial"/>
          <w:sz w:val="22"/>
          <w:szCs w:val="22"/>
        </w:rPr>
        <w:t>Se</w:t>
      </w:r>
      <w:r w:rsidRPr="007F3FF4">
        <w:rPr>
          <w:rFonts w:ascii="Arial" w:eastAsia="Arial" w:hAnsi="Arial" w:cs="Arial"/>
          <w:b/>
          <w:sz w:val="22"/>
          <w:szCs w:val="22"/>
        </w:rPr>
        <w:t xml:space="preserve"> </w:t>
      </w:r>
      <w:r w:rsidRPr="007F3FF4">
        <w:rPr>
          <w:rFonts w:ascii="Arial" w:eastAsia="Arial" w:hAnsi="Arial" w:cs="Arial"/>
          <w:sz w:val="22"/>
          <w:szCs w:val="22"/>
        </w:rPr>
        <w:t>refiere a la atención que la entidad ejecutora entrega a las personas adultas con discapacidad leve a moderada, tanto de origen físico como mental (intelectual o psíquica) o sensorial, centrado en la persona, de acuerdo a la intensidad de las necesidades de apoyo requeridas y demandadas por éstas.</w:t>
      </w:r>
    </w:p>
    <w:p w14:paraId="2F7EBC20" w14:textId="77777777" w:rsidR="00B14856" w:rsidRPr="007F3FF4" w:rsidRDefault="00B14856" w:rsidP="007F3FF4">
      <w:pPr>
        <w:widowControl w:val="0"/>
        <w:spacing w:line="276" w:lineRule="auto"/>
        <w:ind w:left="720" w:right="352"/>
        <w:jc w:val="both"/>
        <w:rPr>
          <w:rFonts w:ascii="Arial" w:eastAsia="Arial" w:hAnsi="Arial" w:cs="Arial"/>
          <w:sz w:val="22"/>
          <w:szCs w:val="22"/>
        </w:rPr>
      </w:pPr>
    </w:p>
    <w:p w14:paraId="2C03E254" w14:textId="77777777" w:rsidR="00B14856" w:rsidRPr="007F3FF4" w:rsidRDefault="00B14856" w:rsidP="007F3FF4">
      <w:pPr>
        <w:pStyle w:val="Prrafodelista"/>
        <w:widowControl w:val="0"/>
        <w:numPr>
          <w:ilvl w:val="0"/>
          <w:numId w:val="25"/>
        </w:numPr>
        <w:spacing w:line="276" w:lineRule="auto"/>
        <w:ind w:right="50"/>
        <w:jc w:val="both"/>
        <w:rPr>
          <w:rFonts w:ascii="Arial" w:eastAsia="Arial" w:hAnsi="Arial" w:cs="Arial"/>
          <w:sz w:val="22"/>
          <w:szCs w:val="22"/>
        </w:rPr>
      </w:pPr>
      <w:r w:rsidRPr="007F3FF4">
        <w:rPr>
          <w:rFonts w:ascii="Arial" w:eastAsia="Arial" w:hAnsi="Arial" w:cs="Arial"/>
          <w:b/>
          <w:sz w:val="22"/>
          <w:szCs w:val="22"/>
        </w:rPr>
        <w:t xml:space="preserve">Modelo de Atención Especializada: </w:t>
      </w:r>
      <w:r w:rsidRPr="007F3FF4">
        <w:rPr>
          <w:rFonts w:ascii="Arial" w:eastAsia="Arial" w:hAnsi="Arial" w:cs="Arial"/>
          <w:sz w:val="22"/>
          <w:szCs w:val="22"/>
        </w:rPr>
        <w:t>Se</w:t>
      </w:r>
      <w:r w:rsidRPr="007F3FF4">
        <w:rPr>
          <w:rFonts w:ascii="Arial" w:eastAsia="Arial" w:hAnsi="Arial" w:cs="Arial"/>
          <w:b/>
          <w:sz w:val="22"/>
          <w:szCs w:val="22"/>
        </w:rPr>
        <w:t xml:space="preserve"> </w:t>
      </w:r>
      <w:r w:rsidRPr="007F3FF4">
        <w:rPr>
          <w:rFonts w:ascii="Arial" w:eastAsia="Arial" w:hAnsi="Arial" w:cs="Arial"/>
          <w:sz w:val="22"/>
          <w:szCs w:val="22"/>
        </w:rPr>
        <w:t>refiere a la atención que la entidad ejecutora entrega a las personas adultas con discapacidad severa, tanto de origen físico como mental (intelectual o psíquica) o sensorial, centrado en la persona, de acuerdo a la intensidad de las necesidades de apoyo requeridas y demandadas por éstas, la que conlleva mayor acompañamiento tanto de profesionales especializados como de personal de trato directo.</w:t>
      </w:r>
    </w:p>
    <w:p w14:paraId="2C0E8E07" w14:textId="77777777" w:rsidR="00B14856" w:rsidRDefault="00B14856" w:rsidP="00B14856">
      <w:pPr>
        <w:spacing w:line="276" w:lineRule="auto"/>
        <w:jc w:val="both"/>
        <w:rPr>
          <w:rFonts w:ascii="Arial" w:eastAsia="Arial" w:hAnsi="Arial" w:cs="Arial"/>
          <w:sz w:val="22"/>
          <w:szCs w:val="22"/>
        </w:rPr>
      </w:pPr>
    </w:p>
    <w:p w14:paraId="456B7065"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La implementación de los modelos antes señalados, pueden brindarse en tres tipos de residencia:</w:t>
      </w:r>
    </w:p>
    <w:p w14:paraId="45C3A1F7" w14:textId="77777777" w:rsidR="00B14856" w:rsidRPr="00150EDC" w:rsidRDefault="00B14856" w:rsidP="0048787C">
      <w:pPr>
        <w:pStyle w:val="Prrafodelista"/>
        <w:numPr>
          <w:ilvl w:val="0"/>
          <w:numId w:val="20"/>
        </w:numPr>
        <w:spacing w:line="276" w:lineRule="auto"/>
        <w:jc w:val="both"/>
        <w:rPr>
          <w:rFonts w:ascii="Arial" w:eastAsia="Arial" w:hAnsi="Arial" w:cs="Arial"/>
          <w:sz w:val="22"/>
          <w:szCs w:val="22"/>
        </w:rPr>
      </w:pPr>
      <w:r>
        <w:rPr>
          <w:rFonts w:ascii="Arial" w:eastAsia="Arial" w:hAnsi="Arial" w:cs="Arial"/>
          <w:sz w:val="22"/>
          <w:szCs w:val="22"/>
        </w:rPr>
        <w:t>R</w:t>
      </w:r>
      <w:r w:rsidRPr="00150EDC">
        <w:rPr>
          <w:rFonts w:ascii="Arial" w:eastAsia="Arial" w:hAnsi="Arial" w:cs="Arial"/>
          <w:sz w:val="22"/>
          <w:szCs w:val="22"/>
        </w:rPr>
        <w:t xml:space="preserve">esidencias </w:t>
      </w:r>
      <w:r>
        <w:rPr>
          <w:rFonts w:ascii="Arial" w:eastAsia="Arial" w:hAnsi="Arial" w:cs="Arial"/>
          <w:sz w:val="22"/>
          <w:szCs w:val="22"/>
        </w:rPr>
        <w:t xml:space="preserve">de Atención Regular: </w:t>
      </w:r>
      <w:r w:rsidRPr="00150EDC">
        <w:rPr>
          <w:rFonts w:ascii="Arial" w:eastAsia="Arial" w:hAnsi="Arial" w:cs="Arial"/>
          <w:sz w:val="22"/>
          <w:szCs w:val="22"/>
        </w:rPr>
        <w:t xml:space="preserve">donde la totalidad de personas residentes requieren un </w:t>
      </w:r>
      <w:r>
        <w:rPr>
          <w:rFonts w:ascii="Arial" w:eastAsia="Arial" w:hAnsi="Arial" w:cs="Arial"/>
          <w:sz w:val="22"/>
          <w:szCs w:val="22"/>
        </w:rPr>
        <w:t>Modelo</w:t>
      </w:r>
      <w:r w:rsidRPr="00150EDC">
        <w:rPr>
          <w:rFonts w:ascii="Arial" w:eastAsia="Arial" w:hAnsi="Arial" w:cs="Arial"/>
          <w:sz w:val="22"/>
          <w:szCs w:val="22"/>
        </w:rPr>
        <w:t xml:space="preserve"> de </w:t>
      </w:r>
      <w:r>
        <w:rPr>
          <w:rFonts w:ascii="Arial" w:eastAsia="Arial" w:hAnsi="Arial" w:cs="Arial"/>
          <w:sz w:val="22"/>
          <w:szCs w:val="22"/>
        </w:rPr>
        <w:t>A</w:t>
      </w:r>
      <w:r w:rsidRPr="00150EDC">
        <w:rPr>
          <w:rFonts w:ascii="Arial" w:eastAsia="Arial" w:hAnsi="Arial" w:cs="Arial"/>
          <w:sz w:val="22"/>
          <w:szCs w:val="22"/>
        </w:rPr>
        <w:t xml:space="preserve">tención </w:t>
      </w:r>
      <w:r>
        <w:rPr>
          <w:rFonts w:ascii="Arial" w:eastAsia="Arial" w:hAnsi="Arial" w:cs="Arial"/>
          <w:sz w:val="22"/>
          <w:szCs w:val="22"/>
        </w:rPr>
        <w:t>R</w:t>
      </w:r>
      <w:r w:rsidRPr="00150EDC">
        <w:rPr>
          <w:rFonts w:ascii="Arial" w:eastAsia="Arial" w:hAnsi="Arial" w:cs="Arial"/>
          <w:sz w:val="22"/>
          <w:szCs w:val="22"/>
        </w:rPr>
        <w:t>egular;</w:t>
      </w:r>
    </w:p>
    <w:p w14:paraId="7D29614F" w14:textId="77777777" w:rsidR="00B14856" w:rsidRDefault="00B14856" w:rsidP="0048787C">
      <w:pPr>
        <w:numPr>
          <w:ilvl w:val="0"/>
          <w:numId w:val="20"/>
        </w:numPr>
        <w:spacing w:line="276" w:lineRule="auto"/>
        <w:jc w:val="both"/>
        <w:rPr>
          <w:rFonts w:ascii="Arial" w:eastAsia="Arial" w:hAnsi="Arial" w:cs="Arial"/>
          <w:sz w:val="22"/>
          <w:szCs w:val="22"/>
        </w:rPr>
      </w:pPr>
      <w:r w:rsidRPr="00C96669">
        <w:rPr>
          <w:rFonts w:ascii="Arial" w:eastAsia="Arial" w:hAnsi="Arial" w:cs="Arial"/>
          <w:sz w:val="22"/>
          <w:szCs w:val="22"/>
        </w:rPr>
        <w:lastRenderedPageBreak/>
        <w:t>Residencias Especializadas: donde la totalidad de personas residentes requieren un Modelo de Atención Especializado</w:t>
      </w:r>
      <w:r>
        <w:rPr>
          <w:rFonts w:ascii="Arial" w:eastAsia="Arial" w:hAnsi="Arial" w:cs="Arial"/>
          <w:sz w:val="22"/>
          <w:szCs w:val="22"/>
        </w:rPr>
        <w:t>, y</w:t>
      </w:r>
    </w:p>
    <w:p w14:paraId="37871913" w14:textId="77777777" w:rsidR="00B14856" w:rsidRPr="00C96669" w:rsidRDefault="00B14856" w:rsidP="0048787C">
      <w:pPr>
        <w:numPr>
          <w:ilvl w:val="0"/>
          <w:numId w:val="20"/>
        </w:numPr>
        <w:spacing w:line="276" w:lineRule="auto"/>
        <w:jc w:val="both"/>
        <w:rPr>
          <w:rFonts w:ascii="Arial" w:eastAsia="Arial" w:hAnsi="Arial" w:cs="Arial"/>
          <w:sz w:val="22"/>
          <w:szCs w:val="22"/>
        </w:rPr>
      </w:pPr>
      <w:r w:rsidRPr="00C96669">
        <w:rPr>
          <w:rFonts w:ascii="Arial" w:eastAsia="Arial" w:hAnsi="Arial" w:cs="Arial"/>
          <w:sz w:val="22"/>
          <w:szCs w:val="22"/>
        </w:rPr>
        <w:t>Residencias Mixtas:</w:t>
      </w:r>
      <w:r>
        <w:rPr>
          <w:rFonts w:ascii="Arial" w:eastAsia="Arial" w:hAnsi="Arial" w:cs="Arial"/>
          <w:sz w:val="22"/>
          <w:szCs w:val="22"/>
        </w:rPr>
        <w:t xml:space="preserve"> donde</w:t>
      </w:r>
      <w:r w:rsidRPr="00C96669">
        <w:rPr>
          <w:rFonts w:ascii="Arial" w:eastAsia="Arial" w:hAnsi="Arial" w:cs="Arial"/>
          <w:sz w:val="22"/>
          <w:szCs w:val="22"/>
        </w:rPr>
        <w:t xml:space="preserve"> excepcional</w:t>
      </w:r>
      <w:r>
        <w:rPr>
          <w:rFonts w:ascii="Arial" w:eastAsia="Arial" w:hAnsi="Arial" w:cs="Arial"/>
          <w:sz w:val="22"/>
          <w:szCs w:val="22"/>
        </w:rPr>
        <w:t>mente</w:t>
      </w:r>
      <w:r w:rsidRPr="00C96669">
        <w:rPr>
          <w:rFonts w:ascii="Arial" w:eastAsia="Arial" w:hAnsi="Arial" w:cs="Arial"/>
          <w:sz w:val="22"/>
          <w:szCs w:val="22"/>
        </w:rPr>
        <w:t>, alguna</w:t>
      </w:r>
      <w:r>
        <w:rPr>
          <w:rFonts w:ascii="Arial" w:eastAsia="Arial" w:hAnsi="Arial" w:cs="Arial"/>
          <w:sz w:val="22"/>
          <w:szCs w:val="22"/>
        </w:rPr>
        <w:t>/s</w:t>
      </w:r>
      <w:r w:rsidRPr="00C96669">
        <w:rPr>
          <w:rFonts w:ascii="Arial" w:eastAsia="Arial" w:hAnsi="Arial" w:cs="Arial"/>
          <w:sz w:val="22"/>
          <w:szCs w:val="22"/>
        </w:rPr>
        <w:t xml:space="preserve"> persona</w:t>
      </w:r>
      <w:r>
        <w:rPr>
          <w:rFonts w:ascii="Arial" w:eastAsia="Arial" w:hAnsi="Arial" w:cs="Arial"/>
          <w:sz w:val="22"/>
          <w:szCs w:val="22"/>
        </w:rPr>
        <w:t>/</w:t>
      </w:r>
      <w:r w:rsidRPr="00C96669">
        <w:rPr>
          <w:rFonts w:ascii="Arial" w:eastAsia="Arial" w:hAnsi="Arial" w:cs="Arial"/>
          <w:sz w:val="22"/>
          <w:szCs w:val="22"/>
        </w:rPr>
        <w:t xml:space="preserve">s residentes requieren </w:t>
      </w:r>
      <w:r>
        <w:rPr>
          <w:rFonts w:ascii="Arial" w:eastAsia="Arial" w:hAnsi="Arial" w:cs="Arial"/>
          <w:sz w:val="22"/>
          <w:szCs w:val="22"/>
        </w:rPr>
        <w:t>un Modelo de Atención E</w:t>
      </w:r>
      <w:r w:rsidRPr="00C96669">
        <w:rPr>
          <w:rFonts w:ascii="Arial" w:eastAsia="Arial" w:hAnsi="Arial" w:cs="Arial"/>
          <w:sz w:val="22"/>
          <w:szCs w:val="22"/>
        </w:rPr>
        <w:t>specializada, siendo la mayor parte personas c</w:t>
      </w:r>
      <w:r>
        <w:rPr>
          <w:rFonts w:ascii="Arial" w:eastAsia="Arial" w:hAnsi="Arial" w:cs="Arial"/>
          <w:sz w:val="22"/>
          <w:szCs w:val="22"/>
        </w:rPr>
        <w:t>on discapacidad que requieren un Modelo de Atención R</w:t>
      </w:r>
      <w:r w:rsidRPr="00C96669">
        <w:rPr>
          <w:rFonts w:ascii="Arial" w:eastAsia="Arial" w:hAnsi="Arial" w:cs="Arial"/>
          <w:sz w:val="22"/>
          <w:szCs w:val="22"/>
        </w:rPr>
        <w:t>egular.</w:t>
      </w:r>
    </w:p>
    <w:p w14:paraId="54D9ADAA" w14:textId="77777777" w:rsidR="00B14856" w:rsidRDefault="00B14856" w:rsidP="00B14856">
      <w:pPr>
        <w:spacing w:line="276" w:lineRule="auto"/>
        <w:jc w:val="both"/>
        <w:rPr>
          <w:rFonts w:ascii="Arial" w:eastAsia="Arial" w:hAnsi="Arial" w:cs="Arial"/>
          <w:sz w:val="22"/>
          <w:szCs w:val="22"/>
        </w:rPr>
      </w:pPr>
    </w:p>
    <w:p w14:paraId="3DE842B3"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Para la implementación del Modelo de Atención Regular, se contempla un monto de </w:t>
      </w:r>
      <w:r w:rsidRPr="00D20CC3">
        <w:rPr>
          <w:rFonts w:ascii="Arial" w:eastAsia="Arial" w:hAnsi="Arial" w:cs="Arial"/>
          <w:b/>
          <w:sz w:val="22"/>
          <w:szCs w:val="22"/>
        </w:rPr>
        <w:t>$962.000.- (novecientos sesenta y dos mil pesos)</w:t>
      </w:r>
      <w:r>
        <w:rPr>
          <w:rFonts w:ascii="Arial" w:eastAsia="Arial" w:hAnsi="Arial" w:cs="Arial"/>
          <w:sz w:val="22"/>
          <w:szCs w:val="22"/>
        </w:rPr>
        <w:t xml:space="preserve"> mensual por plaza y para el Modelo de Atención Especializada el monto es de </w:t>
      </w:r>
      <w:r w:rsidRPr="00D20CC3">
        <w:rPr>
          <w:rFonts w:ascii="Arial" w:eastAsia="Arial" w:hAnsi="Arial" w:cs="Arial"/>
          <w:b/>
          <w:sz w:val="22"/>
          <w:szCs w:val="22"/>
        </w:rPr>
        <w:t>$1.920.000.- (un millón novecientos veinte mil pesos)</w:t>
      </w:r>
      <w:r>
        <w:rPr>
          <w:rFonts w:ascii="Arial" w:eastAsia="Arial" w:hAnsi="Arial" w:cs="Arial"/>
          <w:sz w:val="22"/>
          <w:szCs w:val="22"/>
        </w:rPr>
        <w:t xml:space="preserve"> mensual por plaza. </w:t>
      </w:r>
    </w:p>
    <w:p w14:paraId="1253B51B" w14:textId="77777777" w:rsidR="00B14856" w:rsidRDefault="00B14856" w:rsidP="00B14856">
      <w:pPr>
        <w:spacing w:line="276" w:lineRule="auto"/>
        <w:jc w:val="both"/>
        <w:rPr>
          <w:rFonts w:ascii="Arial" w:eastAsia="Arial" w:hAnsi="Arial" w:cs="Arial"/>
          <w:sz w:val="22"/>
          <w:szCs w:val="22"/>
        </w:rPr>
      </w:pPr>
    </w:p>
    <w:p w14:paraId="609C189C" w14:textId="40049C1D" w:rsidR="00D20CC3" w:rsidRPr="0073055B" w:rsidRDefault="00D20CC3" w:rsidP="00B14856">
      <w:pPr>
        <w:spacing w:line="276" w:lineRule="auto"/>
        <w:jc w:val="both"/>
        <w:rPr>
          <w:rFonts w:ascii="Arial" w:eastAsia="Arial" w:hAnsi="Arial" w:cs="Arial"/>
          <w:sz w:val="22"/>
          <w:szCs w:val="22"/>
        </w:rPr>
      </w:pPr>
      <w:r w:rsidRPr="0073055B">
        <w:rPr>
          <w:rFonts w:ascii="Arial" w:eastAsia="Arial" w:hAnsi="Arial" w:cs="Arial"/>
          <w:sz w:val="22"/>
          <w:szCs w:val="22"/>
        </w:rPr>
        <w:t xml:space="preserve">El presente concurso tiene por objeto otorgar financiamiento a las plazas que durante el año 2023 </w:t>
      </w:r>
      <w:r w:rsidR="0073055B">
        <w:rPr>
          <w:rFonts w:ascii="Arial" w:eastAsia="Arial" w:hAnsi="Arial" w:cs="Arial"/>
          <w:sz w:val="22"/>
          <w:szCs w:val="22"/>
        </w:rPr>
        <w:t>recibieron recursos por parte de SENADIS y</w:t>
      </w:r>
      <w:r w:rsidRPr="0073055B">
        <w:rPr>
          <w:rFonts w:ascii="Arial" w:eastAsia="Arial" w:hAnsi="Arial" w:cs="Arial"/>
          <w:sz w:val="22"/>
          <w:szCs w:val="22"/>
        </w:rPr>
        <w:t xml:space="preserve"> dada la necesidad de continuidad del servicio de residencia para las personas con discapacidad.</w:t>
      </w:r>
    </w:p>
    <w:p w14:paraId="33EA3435" w14:textId="77777777" w:rsidR="0073055B" w:rsidRPr="0073055B" w:rsidRDefault="0073055B" w:rsidP="00B14856">
      <w:pPr>
        <w:spacing w:line="276" w:lineRule="auto"/>
        <w:jc w:val="both"/>
        <w:rPr>
          <w:rFonts w:ascii="Arial" w:eastAsia="Arial" w:hAnsi="Arial" w:cs="Arial"/>
          <w:sz w:val="22"/>
          <w:szCs w:val="22"/>
        </w:rPr>
      </w:pPr>
    </w:p>
    <w:p w14:paraId="695C30EC" w14:textId="2A3F5000" w:rsidR="00D20CC3" w:rsidRDefault="00D20CC3" w:rsidP="00B14856">
      <w:pPr>
        <w:spacing w:line="276" w:lineRule="auto"/>
        <w:jc w:val="both"/>
        <w:rPr>
          <w:rFonts w:ascii="Arial" w:eastAsia="Arial" w:hAnsi="Arial" w:cs="Arial"/>
          <w:sz w:val="22"/>
          <w:szCs w:val="22"/>
        </w:rPr>
      </w:pPr>
      <w:r w:rsidRPr="0073055B">
        <w:rPr>
          <w:rFonts w:ascii="Arial" w:eastAsia="Arial" w:hAnsi="Arial" w:cs="Arial"/>
          <w:sz w:val="22"/>
          <w:szCs w:val="22"/>
        </w:rPr>
        <w:t>De este modo se contempla financiar las siguientes plazas por región:</w:t>
      </w:r>
    </w:p>
    <w:p w14:paraId="59ECC8A5" w14:textId="77777777" w:rsidR="00D20CC3" w:rsidRDefault="00D20CC3" w:rsidP="00B14856">
      <w:pPr>
        <w:spacing w:line="276" w:lineRule="auto"/>
        <w:jc w:val="both"/>
        <w:rPr>
          <w:rFonts w:ascii="Arial" w:eastAsia="Arial" w:hAnsi="Arial" w:cs="Arial"/>
          <w:b/>
          <w:sz w:val="22"/>
          <w:szCs w:val="22"/>
        </w:rPr>
      </w:pPr>
    </w:p>
    <w:p w14:paraId="30578BC0" w14:textId="77777777" w:rsidR="00B14856" w:rsidRDefault="00B14856" w:rsidP="00B14856">
      <w:pPr>
        <w:spacing w:line="276" w:lineRule="auto"/>
        <w:jc w:val="both"/>
        <w:rPr>
          <w:rFonts w:ascii="Arial" w:eastAsia="Arial" w:hAnsi="Arial" w:cs="Arial"/>
          <w:b/>
          <w:sz w:val="22"/>
          <w:szCs w:val="22"/>
        </w:rPr>
      </w:pPr>
      <w:r>
        <w:rPr>
          <w:rFonts w:ascii="Arial" w:eastAsia="Arial" w:hAnsi="Arial" w:cs="Arial"/>
          <w:b/>
          <w:sz w:val="22"/>
          <w:szCs w:val="22"/>
        </w:rPr>
        <w:t>Tabla N°1: Plazas residenciales vigentes ocupadas a diciembre de 2023, según región, tipo de atención y tipo de residencia</w:t>
      </w:r>
    </w:p>
    <w:p w14:paraId="29990E68" w14:textId="77777777" w:rsidR="00B14856" w:rsidRPr="007F3FF4" w:rsidRDefault="00B14856" w:rsidP="00B14856">
      <w:pPr>
        <w:spacing w:line="276" w:lineRule="auto"/>
        <w:jc w:val="both"/>
        <w:rPr>
          <w:rFonts w:ascii="Arial" w:eastAsia="Arial" w:hAnsi="Arial" w:cs="Arial"/>
          <w:b/>
          <w:sz w:val="4"/>
          <w:szCs w:val="22"/>
        </w:rPr>
      </w:pPr>
    </w:p>
    <w:tbl>
      <w:tblPr>
        <w:tblW w:w="9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559"/>
        <w:gridCol w:w="1418"/>
        <w:gridCol w:w="1276"/>
        <w:gridCol w:w="1559"/>
        <w:gridCol w:w="1559"/>
        <w:gridCol w:w="15"/>
      </w:tblGrid>
      <w:tr w:rsidR="00B14856" w14:paraId="482220D4" w14:textId="77777777" w:rsidTr="007F3FF4">
        <w:trPr>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6FCA7476" w14:textId="77777777" w:rsidR="00B14856" w:rsidRPr="007F3FF4" w:rsidRDefault="00B14856" w:rsidP="00755AFF">
            <w:pPr>
              <w:spacing w:line="276" w:lineRule="auto"/>
              <w:jc w:val="center"/>
              <w:rPr>
                <w:rFonts w:ascii="Arial" w:eastAsia="Arial" w:hAnsi="Arial" w:cs="Arial"/>
                <w:b/>
                <w:sz w:val="22"/>
                <w:szCs w:val="22"/>
              </w:rPr>
            </w:pPr>
            <w:r w:rsidRPr="007F3FF4">
              <w:rPr>
                <w:rFonts w:ascii="Arial" w:eastAsia="Arial" w:hAnsi="Arial" w:cs="Arial"/>
                <w:b/>
                <w:sz w:val="20"/>
                <w:szCs w:val="22"/>
              </w:rPr>
              <w:t>REGIÓN</w:t>
            </w:r>
          </w:p>
        </w:tc>
        <w:tc>
          <w:tcPr>
            <w:tcW w:w="7386" w:type="dxa"/>
            <w:gridSpan w:val="6"/>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44E2B40D" w14:textId="77777777" w:rsidR="00B14856" w:rsidRPr="007F3FF4" w:rsidRDefault="00B14856" w:rsidP="00755AFF">
            <w:pPr>
              <w:spacing w:line="276" w:lineRule="auto"/>
              <w:jc w:val="center"/>
              <w:rPr>
                <w:rFonts w:ascii="Arial" w:eastAsia="Arial" w:hAnsi="Arial" w:cs="Arial"/>
                <w:b/>
                <w:sz w:val="20"/>
                <w:szCs w:val="22"/>
              </w:rPr>
            </w:pPr>
            <w:r w:rsidRPr="007F3FF4">
              <w:rPr>
                <w:rFonts w:ascii="Arial" w:eastAsia="Arial" w:hAnsi="Arial" w:cs="Arial"/>
                <w:b/>
                <w:sz w:val="20"/>
                <w:szCs w:val="22"/>
              </w:rPr>
              <w:t>PLAZAS RESIDENCIALES EXISTENTES AÑO 2023</w:t>
            </w:r>
          </w:p>
        </w:tc>
      </w:tr>
      <w:tr w:rsidR="00B14856" w14:paraId="026925E0" w14:textId="77777777" w:rsidTr="007F3FF4">
        <w:trPr>
          <w:gridAfter w:val="1"/>
          <w:wAfter w:w="15" w:type="dxa"/>
          <w:trHeight w:val="420"/>
        </w:trPr>
        <w:tc>
          <w:tcPr>
            <w:tcW w:w="2400" w:type="dxa"/>
            <w:vMerge/>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60523124" w14:textId="77777777" w:rsidR="00B14856" w:rsidRPr="007F3FF4" w:rsidRDefault="00B14856" w:rsidP="00755AFF">
            <w:pPr>
              <w:spacing w:line="276" w:lineRule="auto"/>
              <w:jc w:val="center"/>
              <w:rPr>
                <w:rFonts w:ascii="Arial" w:eastAsia="Arial" w:hAnsi="Arial" w:cs="Arial"/>
                <w:b/>
                <w:sz w:val="22"/>
                <w:szCs w:val="22"/>
              </w:rPr>
            </w:pPr>
          </w:p>
        </w:tc>
        <w:tc>
          <w:tcPr>
            <w:tcW w:w="1559" w:type="dxa"/>
            <w:vMerge w:val="restart"/>
            <w:tcBorders>
              <w:top w:val="single" w:sz="8" w:space="0" w:color="000000"/>
              <w:left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4C3420E6" w14:textId="77777777" w:rsidR="00B14856" w:rsidRPr="007F3FF4" w:rsidRDefault="00B14856" w:rsidP="00755AFF">
            <w:pPr>
              <w:spacing w:line="276" w:lineRule="auto"/>
              <w:jc w:val="center"/>
              <w:rPr>
                <w:rFonts w:ascii="Arial" w:eastAsia="Arial" w:hAnsi="Arial" w:cs="Arial"/>
                <w:b/>
                <w:sz w:val="20"/>
                <w:szCs w:val="22"/>
              </w:rPr>
            </w:pPr>
            <w:r w:rsidRPr="007F3FF4">
              <w:rPr>
                <w:rFonts w:ascii="Arial" w:eastAsia="Arial" w:hAnsi="Arial" w:cs="Arial"/>
                <w:b/>
                <w:sz w:val="20"/>
                <w:szCs w:val="22"/>
              </w:rPr>
              <w:t>Cantidad de Residencias</w:t>
            </w:r>
          </w:p>
        </w:tc>
        <w:tc>
          <w:tcPr>
            <w:tcW w:w="1418"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vAlign w:val="center"/>
          </w:tcPr>
          <w:p w14:paraId="06DEE3D6" w14:textId="77777777" w:rsidR="00B14856" w:rsidRPr="007F3FF4" w:rsidRDefault="00B14856" w:rsidP="007F3FF4">
            <w:pPr>
              <w:jc w:val="center"/>
              <w:rPr>
                <w:rFonts w:ascii="Arial" w:eastAsia="Arial" w:hAnsi="Arial" w:cs="Arial"/>
                <w:b/>
                <w:sz w:val="20"/>
                <w:szCs w:val="22"/>
              </w:rPr>
            </w:pPr>
            <w:r w:rsidRPr="007F3FF4">
              <w:rPr>
                <w:rFonts w:ascii="Arial" w:eastAsia="Arial" w:hAnsi="Arial" w:cs="Arial"/>
                <w:b/>
                <w:sz w:val="20"/>
                <w:szCs w:val="22"/>
              </w:rPr>
              <w:t>Residencia Atención Regular</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BDD6EE" w:themeFill="accent1" w:themeFillTint="66"/>
            <w:vAlign w:val="center"/>
          </w:tcPr>
          <w:p w14:paraId="2FD738C6" w14:textId="77777777" w:rsidR="00B14856" w:rsidRPr="007F3FF4" w:rsidRDefault="00B14856" w:rsidP="00755AFF">
            <w:pPr>
              <w:spacing w:line="276" w:lineRule="auto"/>
              <w:jc w:val="center"/>
              <w:rPr>
                <w:rFonts w:ascii="Arial" w:eastAsia="Arial" w:hAnsi="Arial" w:cs="Arial"/>
                <w:b/>
                <w:sz w:val="20"/>
                <w:szCs w:val="22"/>
              </w:rPr>
            </w:pPr>
            <w:r w:rsidRPr="007F3FF4">
              <w:rPr>
                <w:rFonts w:ascii="Arial" w:eastAsia="Arial" w:hAnsi="Arial" w:cs="Arial"/>
                <w:b/>
                <w:sz w:val="20"/>
                <w:szCs w:val="22"/>
              </w:rPr>
              <w:t>Residencia Atención Mixta</w:t>
            </w:r>
          </w:p>
        </w:tc>
        <w:tc>
          <w:tcPr>
            <w:tcW w:w="1559"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vAlign w:val="center"/>
          </w:tcPr>
          <w:p w14:paraId="6EA9C7F6" w14:textId="77777777" w:rsidR="00B14856" w:rsidRPr="007F3FF4" w:rsidRDefault="00B14856" w:rsidP="007F3FF4">
            <w:pPr>
              <w:jc w:val="center"/>
              <w:rPr>
                <w:rFonts w:ascii="Arial" w:eastAsia="Arial" w:hAnsi="Arial" w:cs="Arial"/>
                <w:b/>
                <w:sz w:val="20"/>
                <w:szCs w:val="22"/>
              </w:rPr>
            </w:pPr>
            <w:r w:rsidRPr="007F3FF4">
              <w:rPr>
                <w:rFonts w:ascii="Arial" w:eastAsia="Arial" w:hAnsi="Arial" w:cs="Arial"/>
                <w:b/>
                <w:sz w:val="20"/>
                <w:szCs w:val="22"/>
              </w:rPr>
              <w:t>Residencia Atención Especializada</w:t>
            </w:r>
          </w:p>
        </w:tc>
      </w:tr>
      <w:tr w:rsidR="00B14856" w14:paraId="0AD84497" w14:textId="77777777" w:rsidTr="007F3FF4">
        <w:trPr>
          <w:gridAfter w:val="1"/>
          <w:wAfter w:w="15" w:type="dxa"/>
          <w:trHeight w:val="600"/>
        </w:trPr>
        <w:tc>
          <w:tcPr>
            <w:tcW w:w="2400" w:type="dxa"/>
            <w:vMerge/>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16DEBF72" w14:textId="77777777" w:rsidR="00B14856" w:rsidRPr="007F3FF4" w:rsidRDefault="00B14856" w:rsidP="00755AFF">
            <w:pPr>
              <w:spacing w:line="276" w:lineRule="auto"/>
              <w:jc w:val="center"/>
              <w:rPr>
                <w:rFonts w:ascii="Arial" w:eastAsia="Arial" w:hAnsi="Arial" w:cs="Arial"/>
                <w:sz w:val="22"/>
                <w:szCs w:val="22"/>
              </w:rPr>
            </w:pPr>
          </w:p>
        </w:tc>
        <w:tc>
          <w:tcPr>
            <w:tcW w:w="1559" w:type="dxa"/>
            <w:vMerge/>
            <w:tcBorders>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7A632D50" w14:textId="77777777" w:rsidR="00B14856" w:rsidRPr="007F3FF4" w:rsidRDefault="00B14856" w:rsidP="00755AFF">
            <w:pPr>
              <w:spacing w:line="276" w:lineRule="auto"/>
              <w:jc w:val="center"/>
              <w:rPr>
                <w:rFonts w:ascii="Arial" w:eastAsia="Arial" w:hAnsi="Arial" w:cs="Arial"/>
                <w:sz w:val="20"/>
                <w:szCs w:val="22"/>
              </w:rPr>
            </w:pPr>
          </w:p>
        </w:tc>
        <w:tc>
          <w:tcPr>
            <w:tcW w:w="1418"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49CE500C" w14:textId="77777777" w:rsidR="00B14856" w:rsidRPr="007F3FF4" w:rsidRDefault="00B14856" w:rsidP="007F3FF4">
            <w:pPr>
              <w:jc w:val="center"/>
              <w:rPr>
                <w:rFonts w:ascii="Arial" w:eastAsia="Arial" w:hAnsi="Arial" w:cs="Arial"/>
                <w:b/>
                <w:sz w:val="20"/>
                <w:szCs w:val="22"/>
              </w:rPr>
            </w:pPr>
            <w:r w:rsidRPr="007F3FF4">
              <w:rPr>
                <w:rFonts w:ascii="Arial" w:eastAsia="Arial" w:hAnsi="Arial" w:cs="Arial"/>
                <w:b/>
                <w:sz w:val="20"/>
                <w:szCs w:val="22"/>
              </w:rPr>
              <w:t>N° Plazas Modelo de Atención Regular</w:t>
            </w:r>
          </w:p>
        </w:tc>
        <w:tc>
          <w:tcPr>
            <w:tcW w:w="1276"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0AE1AB1D" w14:textId="77777777" w:rsidR="00B14856" w:rsidRPr="007F3FF4" w:rsidRDefault="00B14856" w:rsidP="007F3FF4">
            <w:pPr>
              <w:jc w:val="center"/>
              <w:rPr>
                <w:rFonts w:ascii="Arial" w:eastAsia="Arial" w:hAnsi="Arial" w:cs="Arial"/>
                <w:b/>
                <w:sz w:val="20"/>
                <w:szCs w:val="22"/>
              </w:rPr>
            </w:pPr>
            <w:r w:rsidRPr="007F3FF4">
              <w:rPr>
                <w:rFonts w:ascii="Arial" w:eastAsia="Arial" w:hAnsi="Arial" w:cs="Arial"/>
                <w:b/>
                <w:sz w:val="20"/>
                <w:szCs w:val="22"/>
              </w:rPr>
              <w:t xml:space="preserve">N° Plazas Modelo de Atención Regular </w:t>
            </w:r>
          </w:p>
        </w:tc>
        <w:tc>
          <w:tcPr>
            <w:tcW w:w="1559"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0E6E2758" w14:textId="77777777" w:rsidR="00B14856" w:rsidRPr="007F3FF4" w:rsidRDefault="00B14856" w:rsidP="007F3FF4">
            <w:pPr>
              <w:jc w:val="center"/>
              <w:rPr>
                <w:rFonts w:ascii="Arial" w:eastAsia="Arial" w:hAnsi="Arial" w:cs="Arial"/>
                <w:b/>
                <w:sz w:val="20"/>
                <w:szCs w:val="22"/>
              </w:rPr>
            </w:pPr>
            <w:r w:rsidRPr="007F3FF4">
              <w:rPr>
                <w:rFonts w:ascii="Arial" w:eastAsia="Arial" w:hAnsi="Arial" w:cs="Arial"/>
                <w:b/>
                <w:sz w:val="20"/>
                <w:szCs w:val="22"/>
              </w:rPr>
              <w:t>N° Plazas Modelo de Atención Especializada</w:t>
            </w:r>
          </w:p>
        </w:tc>
        <w:tc>
          <w:tcPr>
            <w:tcW w:w="1559"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00" w:type="dxa"/>
              <w:left w:w="100" w:type="dxa"/>
              <w:bottom w:w="100" w:type="dxa"/>
              <w:right w:w="100" w:type="dxa"/>
            </w:tcMar>
            <w:vAlign w:val="center"/>
          </w:tcPr>
          <w:p w14:paraId="32E80A1A" w14:textId="77777777" w:rsidR="00B14856" w:rsidRPr="007F3FF4" w:rsidRDefault="00B14856" w:rsidP="007F3FF4">
            <w:pPr>
              <w:jc w:val="center"/>
              <w:rPr>
                <w:rFonts w:ascii="Arial" w:eastAsia="Arial" w:hAnsi="Arial" w:cs="Arial"/>
                <w:b/>
                <w:sz w:val="20"/>
                <w:szCs w:val="22"/>
              </w:rPr>
            </w:pPr>
            <w:r w:rsidRPr="007F3FF4">
              <w:rPr>
                <w:rFonts w:ascii="Arial" w:eastAsia="Arial" w:hAnsi="Arial" w:cs="Arial"/>
                <w:b/>
                <w:sz w:val="20"/>
                <w:szCs w:val="22"/>
              </w:rPr>
              <w:t>N° Plazas Modelo de Atención Especializada</w:t>
            </w:r>
          </w:p>
        </w:tc>
      </w:tr>
      <w:tr w:rsidR="00B14856" w14:paraId="0CC1F9D9" w14:textId="77777777" w:rsidTr="007F3FF4">
        <w:trPr>
          <w:gridAfter w:val="1"/>
          <w:wAfter w:w="15" w:type="dxa"/>
          <w:trHeight w:val="16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C10BA" w14:textId="77777777" w:rsidR="00B14856" w:rsidRPr="007F3FF4" w:rsidRDefault="00B14856" w:rsidP="00755AFF">
            <w:pPr>
              <w:jc w:val="both"/>
              <w:rPr>
                <w:rFonts w:ascii="Arial" w:eastAsia="Arial" w:hAnsi="Arial" w:cs="Arial"/>
                <w:sz w:val="20"/>
                <w:szCs w:val="20"/>
              </w:rPr>
            </w:pPr>
            <w:r w:rsidRPr="007F3FF4">
              <w:rPr>
                <w:rFonts w:ascii="Arial" w:eastAsia="Arial" w:hAnsi="Arial" w:cs="Arial"/>
                <w:sz w:val="20"/>
                <w:szCs w:val="20"/>
              </w:rPr>
              <w:t>Tarapacá (1/0/0)*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AA6812"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672C5E"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1DE3F8"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BF886C"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E15D38"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r>
      <w:tr w:rsidR="00B14856" w14:paraId="35D3F01F" w14:textId="77777777" w:rsidTr="007F3FF4">
        <w:trPr>
          <w:gridAfter w:val="1"/>
          <w:wAfter w:w="15" w:type="dxa"/>
          <w:trHeight w:val="189"/>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ABEC5" w14:textId="77777777" w:rsidR="00B14856" w:rsidRPr="007F3FF4" w:rsidRDefault="00B14856" w:rsidP="00755AFF">
            <w:pPr>
              <w:jc w:val="both"/>
              <w:rPr>
                <w:rFonts w:ascii="Arial" w:eastAsia="Arial" w:hAnsi="Arial" w:cs="Arial"/>
                <w:sz w:val="20"/>
                <w:szCs w:val="20"/>
              </w:rPr>
            </w:pPr>
            <w:r w:rsidRPr="007F3FF4">
              <w:rPr>
                <w:rFonts w:ascii="Arial" w:eastAsia="Arial" w:hAnsi="Arial" w:cs="Arial"/>
                <w:sz w:val="20"/>
                <w:szCs w:val="20"/>
              </w:rPr>
              <w:t>Antofagasta (1/0/0)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395433D"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41536E"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21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2A5563"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41A9A2C"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995EBB"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r>
      <w:tr w:rsidR="00B14856" w14:paraId="0E6A89E0" w14:textId="77777777" w:rsidTr="007F3FF4">
        <w:trPr>
          <w:gridAfter w:val="1"/>
          <w:wAfter w:w="15" w:type="dxa"/>
          <w:trHeight w:val="139"/>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F93FB" w14:textId="77777777" w:rsidR="00B14856" w:rsidRPr="007F3FF4" w:rsidRDefault="00B14856" w:rsidP="00755AFF">
            <w:pPr>
              <w:jc w:val="both"/>
              <w:rPr>
                <w:rFonts w:ascii="Arial" w:eastAsia="Arial" w:hAnsi="Arial" w:cs="Arial"/>
                <w:sz w:val="20"/>
                <w:szCs w:val="20"/>
              </w:rPr>
            </w:pPr>
            <w:r w:rsidRPr="007F3FF4">
              <w:rPr>
                <w:rFonts w:ascii="Arial" w:eastAsia="Arial" w:hAnsi="Arial" w:cs="Arial"/>
                <w:sz w:val="20"/>
                <w:szCs w:val="20"/>
              </w:rPr>
              <w:t>Coquimbo (0/1/0)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CCB8EF"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DF7DDE"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EC8DB6"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052D59"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3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A98BF2"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r>
      <w:tr w:rsidR="00B14856" w14:paraId="55205F9D" w14:textId="77777777" w:rsidTr="007F3FF4">
        <w:trPr>
          <w:gridAfter w:val="1"/>
          <w:wAfter w:w="15" w:type="dxa"/>
          <w:trHeight w:val="16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80A61" w14:textId="77777777" w:rsidR="00B14856" w:rsidRPr="007F3FF4" w:rsidRDefault="00B14856" w:rsidP="00755AFF">
            <w:pPr>
              <w:jc w:val="both"/>
              <w:rPr>
                <w:rFonts w:ascii="Arial" w:eastAsia="Arial" w:hAnsi="Arial" w:cs="Arial"/>
                <w:sz w:val="20"/>
                <w:szCs w:val="20"/>
              </w:rPr>
            </w:pPr>
            <w:r w:rsidRPr="007F3FF4">
              <w:rPr>
                <w:rFonts w:ascii="Arial" w:eastAsia="Arial" w:hAnsi="Arial" w:cs="Arial"/>
                <w:sz w:val="20"/>
                <w:szCs w:val="20"/>
              </w:rPr>
              <w:t>Valparaíso (2/1/0)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8F2E0F7"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D2045"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88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BBEE47"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B0F342"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71002B"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r>
      <w:tr w:rsidR="00B14856" w14:paraId="3EEB367E" w14:textId="77777777" w:rsidTr="007F3FF4">
        <w:trPr>
          <w:gridAfter w:val="1"/>
          <w:wAfter w:w="15" w:type="dxa"/>
          <w:trHeight w:val="25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0FCC0" w14:textId="77777777" w:rsidR="00B14856" w:rsidRPr="007F3FF4" w:rsidRDefault="00B14856" w:rsidP="00755AFF">
            <w:pPr>
              <w:widowControl w:val="0"/>
              <w:pBdr>
                <w:top w:val="nil"/>
                <w:left w:val="nil"/>
                <w:bottom w:val="nil"/>
                <w:right w:val="nil"/>
                <w:between w:val="nil"/>
              </w:pBdr>
              <w:rPr>
                <w:rFonts w:ascii="Arial" w:eastAsia="Arial" w:hAnsi="Arial" w:cs="Arial"/>
                <w:sz w:val="20"/>
                <w:szCs w:val="20"/>
              </w:rPr>
            </w:pPr>
            <w:r w:rsidRPr="007F3FF4">
              <w:rPr>
                <w:rFonts w:ascii="Arial" w:eastAsia="Arial" w:hAnsi="Arial" w:cs="Arial"/>
                <w:sz w:val="20"/>
                <w:szCs w:val="20"/>
              </w:rPr>
              <w:t>Metropolitana de Santiago (16/3/2)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ED2F1B"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21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C352B72"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486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D0B25E"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272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57A707"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6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AF7A14"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10 </w:t>
            </w:r>
          </w:p>
        </w:tc>
      </w:tr>
      <w:tr w:rsidR="00B14856" w14:paraId="0756B803" w14:textId="77777777" w:rsidTr="007F3FF4">
        <w:trPr>
          <w:gridAfter w:val="1"/>
          <w:wAfter w:w="15" w:type="dxa"/>
          <w:trHeight w:val="819"/>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668D2" w14:textId="77777777" w:rsidR="00B14856" w:rsidRPr="007F3FF4" w:rsidRDefault="00B14856" w:rsidP="00755AFF">
            <w:pPr>
              <w:widowControl w:val="0"/>
              <w:pBdr>
                <w:top w:val="nil"/>
                <w:left w:val="nil"/>
                <w:bottom w:val="nil"/>
                <w:right w:val="nil"/>
                <w:between w:val="nil"/>
              </w:pBdr>
              <w:rPr>
                <w:rFonts w:ascii="Arial" w:eastAsia="Arial" w:hAnsi="Arial" w:cs="Arial"/>
                <w:sz w:val="20"/>
                <w:szCs w:val="20"/>
              </w:rPr>
            </w:pPr>
            <w:r w:rsidRPr="007F3FF4">
              <w:rPr>
                <w:rFonts w:ascii="Arial" w:eastAsia="Arial" w:hAnsi="Arial" w:cs="Arial"/>
                <w:sz w:val="20"/>
                <w:szCs w:val="20"/>
              </w:rPr>
              <w:t>Libertador General Bernardo O’Higgins (1/0/0)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03375"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02C9F4"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134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0A3CD5"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CC6AC7"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29455C"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r>
      <w:tr w:rsidR="00B14856" w14:paraId="41D60A77" w14:textId="77777777" w:rsidTr="007F3FF4">
        <w:trPr>
          <w:gridAfter w:val="1"/>
          <w:wAfter w:w="15" w:type="dxa"/>
          <w:trHeight w:val="25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DF98C" w14:textId="77777777" w:rsidR="00B14856" w:rsidRPr="007F3FF4" w:rsidRDefault="00B14856" w:rsidP="00755AFF">
            <w:pPr>
              <w:jc w:val="both"/>
              <w:rPr>
                <w:rFonts w:ascii="Arial" w:eastAsia="Arial" w:hAnsi="Arial" w:cs="Arial"/>
                <w:sz w:val="20"/>
                <w:szCs w:val="20"/>
              </w:rPr>
            </w:pPr>
            <w:r w:rsidRPr="007F3FF4">
              <w:rPr>
                <w:rFonts w:ascii="Arial" w:eastAsia="Arial" w:hAnsi="Arial" w:cs="Arial"/>
                <w:sz w:val="20"/>
                <w:szCs w:val="20"/>
              </w:rPr>
              <w:t>Maule (2/0/0)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BB3B02"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3D3C30D"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26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EE7EFF"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8ADC19"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2A6E4B"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r>
      <w:tr w:rsidR="00B14856" w14:paraId="2BCB3D89" w14:textId="77777777" w:rsidTr="007F3FF4">
        <w:trPr>
          <w:gridAfter w:val="1"/>
          <w:wAfter w:w="15" w:type="dxa"/>
          <w:trHeight w:val="245"/>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C46A7" w14:textId="77777777" w:rsidR="00B14856" w:rsidRPr="007F3FF4" w:rsidRDefault="00B14856" w:rsidP="00755AFF">
            <w:pPr>
              <w:jc w:val="both"/>
              <w:rPr>
                <w:rFonts w:ascii="Arial" w:eastAsia="Arial" w:hAnsi="Arial" w:cs="Arial"/>
                <w:sz w:val="20"/>
                <w:szCs w:val="20"/>
              </w:rPr>
            </w:pPr>
            <w:r w:rsidRPr="007F3FF4">
              <w:rPr>
                <w:rFonts w:ascii="Arial" w:eastAsia="Arial" w:hAnsi="Arial" w:cs="Arial"/>
                <w:sz w:val="20"/>
                <w:szCs w:val="20"/>
              </w:rPr>
              <w:t>Biobío (1/0/0)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F6330"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5CFF35"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B754C4"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D3BCC1B"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A11E6AC"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w:t>
            </w:r>
          </w:p>
        </w:tc>
      </w:tr>
      <w:tr w:rsidR="00B14856" w14:paraId="1ED4B69B" w14:textId="77777777" w:rsidTr="007F3FF4">
        <w:trPr>
          <w:gridAfter w:val="1"/>
          <w:wAfter w:w="15" w:type="dxa"/>
          <w:trHeight w:val="36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47D93" w14:textId="77777777" w:rsidR="00B14856" w:rsidRPr="007F3FF4" w:rsidRDefault="00B14856" w:rsidP="00755AFF">
            <w:pPr>
              <w:widowControl w:val="0"/>
              <w:pBdr>
                <w:top w:val="nil"/>
                <w:left w:val="nil"/>
                <w:bottom w:val="nil"/>
                <w:right w:val="nil"/>
                <w:between w:val="nil"/>
              </w:pBdr>
              <w:rPr>
                <w:rFonts w:ascii="Arial" w:eastAsia="Arial" w:hAnsi="Arial" w:cs="Arial"/>
                <w:sz w:val="20"/>
                <w:szCs w:val="20"/>
              </w:rPr>
            </w:pPr>
            <w:r w:rsidRPr="007F3FF4">
              <w:rPr>
                <w:rFonts w:ascii="Arial" w:eastAsia="Arial" w:hAnsi="Arial" w:cs="Arial"/>
                <w:sz w:val="20"/>
                <w:szCs w:val="20"/>
              </w:rPr>
              <w:t>Los Lagos (2/1/0)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522AD8"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429463"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E434D5E"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FBD9DB"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 xml:space="preserve"> 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E15DB4" w14:textId="77777777" w:rsidR="00B14856" w:rsidRPr="007F3FF4" w:rsidRDefault="00B14856" w:rsidP="00755AFF">
            <w:pPr>
              <w:jc w:val="center"/>
              <w:rPr>
                <w:rFonts w:ascii="Arial" w:eastAsia="Arial" w:hAnsi="Arial" w:cs="Arial"/>
                <w:sz w:val="20"/>
                <w:szCs w:val="20"/>
              </w:rPr>
            </w:pPr>
            <w:r w:rsidRPr="007F3FF4">
              <w:rPr>
                <w:rFonts w:ascii="Arial" w:eastAsia="Arial" w:hAnsi="Arial" w:cs="Arial"/>
                <w:sz w:val="20"/>
                <w:szCs w:val="20"/>
              </w:rPr>
              <w:t>–</w:t>
            </w:r>
          </w:p>
        </w:tc>
      </w:tr>
      <w:tr w:rsidR="00B14856" w14:paraId="43A4F82E" w14:textId="77777777" w:rsidTr="007F3FF4">
        <w:trPr>
          <w:gridAfter w:val="1"/>
          <w:wAfter w:w="15" w:type="dxa"/>
          <w:trHeight w:val="8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E2795" w14:textId="77777777" w:rsidR="00B14856" w:rsidRPr="007F3FF4" w:rsidRDefault="00B14856" w:rsidP="00755AFF">
            <w:pPr>
              <w:widowControl w:val="0"/>
              <w:pBdr>
                <w:top w:val="nil"/>
                <w:left w:val="nil"/>
                <w:bottom w:val="nil"/>
                <w:right w:val="nil"/>
                <w:between w:val="nil"/>
              </w:pBdr>
              <w:rPr>
                <w:rFonts w:ascii="Arial" w:eastAsia="Arial" w:hAnsi="Arial" w:cs="Arial"/>
                <w:b/>
                <w:sz w:val="20"/>
                <w:szCs w:val="20"/>
              </w:rPr>
            </w:pPr>
            <w:r w:rsidRPr="007F3FF4">
              <w:rPr>
                <w:rFonts w:ascii="Arial" w:eastAsia="Arial" w:hAnsi="Arial" w:cs="Arial"/>
                <w:b/>
                <w:sz w:val="20"/>
                <w:szCs w:val="20"/>
              </w:rPr>
              <w:t xml:space="preserve">Subtotales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15FB6"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34</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1A821"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778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BB9C1"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300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1EAB1"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57060"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 xml:space="preserve">10 </w:t>
            </w:r>
          </w:p>
        </w:tc>
      </w:tr>
      <w:tr w:rsidR="00B14856" w14:paraId="25BCADC0" w14:textId="77777777" w:rsidTr="007F3FF4">
        <w:trPr>
          <w:gridAfter w:val="1"/>
          <w:wAfter w:w="15" w:type="dxa"/>
          <w:trHeight w:val="48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1C65E" w14:textId="77777777" w:rsidR="00B14856" w:rsidRPr="007F3FF4" w:rsidRDefault="00B14856" w:rsidP="00755AFF">
            <w:pPr>
              <w:widowControl w:val="0"/>
              <w:pBdr>
                <w:top w:val="nil"/>
                <w:left w:val="nil"/>
                <w:bottom w:val="nil"/>
                <w:right w:val="nil"/>
                <w:between w:val="nil"/>
              </w:pBdr>
              <w:rPr>
                <w:rFonts w:ascii="Arial" w:eastAsia="Arial" w:hAnsi="Arial" w:cs="Arial"/>
                <w:b/>
                <w:sz w:val="20"/>
                <w:szCs w:val="20"/>
              </w:rPr>
            </w:pPr>
            <w:r w:rsidRPr="007F3FF4">
              <w:rPr>
                <w:rFonts w:ascii="Arial" w:eastAsia="Arial" w:hAnsi="Arial" w:cs="Arial"/>
                <w:b/>
                <w:sz w:val="20"/>
                <w:szCs w:val="20"/>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3CCD4"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34</w:t>
            </w:r>
          </w:p>
          <w:p w14:paraId="28C5C233"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(residencias)</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7E88E"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1.098</w:t>
            </w:r>
          </w:p>
          <w:p w14:paraId="3B617B1C" w14:textId="77777777" w:rsidR="00B14856" w:rsidRPr="007F3FF4" w:rsidRDefault="00B14856" w:rsidP="00755AFF">
            <w:pPr>
              <w:jc w:val="center"/>
              <w:rPr>
                <w:rFonts w:ascii="Arial" w:eastAsia="Arial" w:hAnsi="Arial" w:cs="Arial"/>
                <w:b/>
                <w:sz w:val="20"/>
                <w:szCs w:val="20"/>
              </w:rPr>
            </w:pPr>
            <w:r w:rsidRPr="007F3FF4">
              <w:rPr>
                <w:rFonts w:ascii="Arial" w:eastAsia="Arial" w:hAnsi="Arial" w:cs="Arial"/>
                <w:b/>
                <w:sz w:val="20"/>
                <w:szCs w:val="20"/>
              </w:rPr>
              <w:t>(plazas)</w:t>
            </w:r>
          </w:p>
        </w:tc>
      </w:tr>
    </w:tbl>
    <w:p w14:paraId="52626AA7" w14:textId="77777777" w:rsidR="00B14856" w:rsidRDefault="00B14856" w:rsidP="00B14856">
      <w:pPr>
        <w:spacing w:line="276" w:lineRule="auto"/>
        <w:jc w:val="both"/>
        <w:rPr>
          <w:rFonts w:ascii="Arial" w:eastAsia="Arial" w:hAnsi="Arial" w:cs="Arial"/>
          <w:b/>
          <w:sz w:val="22"/>
          <w:szCs w:val="22"/>
        </w:rPr>
      </w:pPr>
    </w:p>
    <w:p w14:paraId="24A26295" w14:textId="2C1FEA29" w:rsidR="00B14856" w:rsidRDefault="00B14856" w:rsidP="00B14856">
      <w:pPr>
        <w:spacing w:line="276" w:lineRule="auto"/>
        <w:jc w:val="both"/>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sz w:val="22"/>
          <w:szCs w:val="22"/>
        </w:rPr>
        <w:t>Entre paréntesis: (número de residencias de atención regular / número de residencias de atención mixta / número de residencias de atención especializada)</w:t>
      </w:r>
      <w:r w:rsidR="004B7C91">
        <w:rPr>
          <w:rFonts w:ascii="Arial" w:eastAsia="Arial" w:hAnsi="Arial" w:cs="Arial"/>
          <w:sz w:val="22"/>
          <w:szCs w:val="22"/>
        </w:rPr>
        <w:t>.</w:t>
      </w:r>
    </w:p>
    <w:p w14:paraId="3402C460" w14:textId="13B03E98" w:rsidR="004B7C91" w:rsidRPr="005D4DBE" w:rsidRDefault="004B7C91" w:rsidP="004B7C91">
      <w:pPr>
        <w:pStyle w:val="Ttulo2"/>
        <w:shd w:val="clear" w:color="auto" w:fill="BDD7EE"/>
        <w:spacing w:before="0" w:after="0"/>
        <w:jc w:val="both"/>
        <w:rPr>
          <w:rFonts w:ascii="Arial" w:eastAsia="Arial" w:hAnsi="Arial" w:cs="Arial"/>
          <w:sz w:val="24"/>
          <w:szCs w:val="24"/>
        </w:rPr>
      </w:pPr>
      <w:bookmarkStart w:id="19" w:name="_Toc154148622"/>
      <w:r>
        <w:rPr>
          <w:rFonts w:ascii="Arial" w:eastAsia="Arial" w:hAnsi="Arial" w:cs="Arial"/>
          <w:sz w:val="24"/>
          <w:szCs w:val="24"/>
        </w:rPr>
        <w:lastRenderedPageBreak/>
        <w:t>3.</w:t>
      </w:r>
      <w:r w:rsidRPr="005D4DBE">
        <w:rPr>
          <w:rFonts w:ascii="Arial" w:eastAsia="Arial" w:hAnsi="Arial" w:cs="Arial"/>
          <w:sz w:val="24"/>
          <w:szCs w:val="24"/>
        </w:rPr>
        <w:t>1. Restricciones de financiamiento</w:t>
      </w:r>
      <w:bookmarkEnd w:id="19"/>
    </w:p>
    <w:p w14:paraId="69346253" w14:textId="77777777" w:rsidR="004B7C91" w:rsidRPr="00D20CC3" w:rsidRDefault="004B7C91" w:rsidP="004B7C91">
      <w:pPr>
        <w:spacing w:line="276" w:lineRule="auto"/>
        <w:jc w:val="both"/>
        <w:rPr>
          <w:rFonts w:ascii="Arial" w:eastAsia="Arial" w:hAnsi="Arial" w:cs="Arial"/>
          <w:b/>
          <w:sz w:val="22"/>
          <w:szCs w:val="22"/>
        </w:rPr>
      </w:pPr>
      <w:bookmarkStart w:id="20" w:name="_heading=h.2grqrue" w:colFirst="0" w:colLast="0"/>
      <w:bookmarkEnd w:id="20"/>
    </w:p>
    <w:p w14:paraId="19AD06FC" w14:textId="77777777" w:rsidR="004B7C91" w:rsidRPr="00D20CC3" w:rsidRDefault="004B7C91" w:rsidP="004B7C91">
      <w:pPr>
        <w:spacing w:line="276" w:lineRule="auto"/>
        <w:jc w:val="both"/>
        <w:rPr>
          <w:rFonts w:ascii="Arial" w:eastAsia="Arial" w:hAnsi="Arial" w:cs="Arial"/>
          <w:sz w:val="22"/>
          <w:szCs w:val="22"/>
        </w:rPr>
      </w:pPr>
      <w:r w:rsidRPr="00D20CC3">
        <w:rPr>
          <w:rFonts w:ascii="Arial" w:eastAsia="Arial" w:hAnsi="Arial" w:cs="Arial"/>
          <w:sz w:val="22"/>
          <w:szCs w:val="22"/>
        </w:rPr>
        <w:t>No se financiarán:</w:t>
      </w:r>
    </w:p>
    <w:p w14:paraId="1DF1BC8D" w14:textId="77777777" w:rsidR="004B7C91" w:rsidRPr="00D20CC3" w:rsidRDefault="004B7C91" w:rsidP="004B7C91">
      <w:pPr>
        <w:numPr>
          <w:ilvl w:val="0"/>
          <w:numId w:val="1"/>
        </w:numPr>
        <w:spacing w:line="276" w:lineRule="auto"/>
        <w:jc w:val="both"/>
        <w:rPr>
          <w:rFonts w:ascii="Arial" w:eastAsia="Arial" w:hAnsi="Arial" w:cs="Arial"/>
          <w:sz w:val="22"/>
          <w:szCs w:val="22"/>
        </w:rPr>
      </w:pPr>
      <w:bookmarkStart w:id="21" w:name="_heading=h.434ayfz" w:colFirst="0" w:colLast="0"/>
      <w:bookmarkEnd w:id="21"/>
      <w:r w:rsidRPr="00D20CC3">
        <w:rPr>
          <w:rFonts w:ascii="Arial" w:eastAsia="Arial" w:hAnsi="Arial" w:cs="Arial"/>
          <w:sz w:val="22"/>
          <w:szCs w:val="22"/>
        </w:rPr>
        <w:t>Acciones que estén cubiertas por el Programa de Atención Domiciliaria para personas con Dependencia Severa, del Ministerio de Salud.</w:t>
      </w:r>
    </w:p>
    <w:p w14:paraId="5DDB403E" w14:textId="77777777" w:rsidR="004B7C91" w:rsidRPr="00D20CC3" w:rsidRDefault="004B7C91" w:rsidP="004B7C91">
      <w:pPr>
        <w:numPr>
          <w:ilvl w:val="0"/>
          <w:numId w:val="1"/>
        </w:numPr>
        <w:spacing w:line="276" w:lineRule="auto"/>
        <w:jc w:val="both"/>
        <w:rPr>
          <w:rFonts w:ascii="Arial" w:eastAsia="Arial" w:hAnsi="Arial" w:cs="Arial"/>
          <w:sz w:val="22"/>
          <w:szCs w:val="22"/>
        </w:rPr>
      </w:pPr>
      <w:bookmarkStart w:id="22" w:name="_heading=h.bfizczf1qldn" w:colFirst="0" w:colLast="0"/>
      <w:bookmarkEnd w:id="22"/>
      <w:r w:rsidRPr="00D20CC3">
        <w:rPr>
          <w:rFonts w:ascii="Arial" w:eastAsia="Arial" w:hAnsi="Arial" w:cs="Arial"/>
          <w:sz w:val="22"/>
          <w:szCs w:val="22"/>
        </w:rPr>
        <w:t>Acciones que estén cubiertas por Programa de Residencias Protegidas del Ministerio de Salud.</w:t>
      </w:r>
    </w:p>
    <w:p w14:paraId="3F3C6E41" w14:textId="77777777" w:rsidR="004B7C91" w:rsidRPr="00D20CC3" w:rsidRDefault="004B7C91" w:rsidP="004B7C91">
      <w:pPr>
        <w:numPr>
          <w:ilvl w:val="0"/>
          <w:numId w:val="1"/>
        </w:numPr>
        <w:spacing w:line="276" w:lineRule="auto"/>
        <w:jc w:val="both"/>
        <w:rPr>
          <w:rFonts w:ascii="Arial" w:eastAsia="Arial" w:hAnsi="Arial" w:cs="Arial"/>
          <w:sz w:val="22"/>
          <w:szCs w:val="22"/>
        </w:rPr>
      </w:pPr>
      <w:bookmarkStart w:id="23" w:name="_heading=h.rqkq8j308wa6" w:colFirst="0" w:colLast="0"/>
      <w:bookmarkEnd w:id="23"/>
      <w:r w:rsidRPr="00D20CC3">
        <w:rPr>
          <w:rFonts w:ascii="Arial" w:eastAsia="Arial" w:hAnsi="Arial" w:cs="Arial"/>
          <w:sz w:val="22"/>
          <w:szCs w:val="22"/>
        </w:rPr>
        <w:t xml:space="preserve">Acciones que estén cubiertas por el Programa Red Local de Apoyos y Cuidados. </w:t>
      </w:r>
    </w:p>
    <w:p w14:paraId="0C5E8464" w14:textId="77777777" w:rsidR="004B7C91" w:rsidRPr="00D20CC3" w:rsidRDefault="004B7C91" w:rsidP="004B7C91">
      <w:pPr>
        <w:numPr>
          <w:ilvl w:val="0"/>
          <w:numId w:val="1"/>
        </w:numPr>
        <w:spacing w:line="276" w:lineRule="auto"/>
        <w:jc w:val="both"/>
        <w:rPr>
          <w:rFonts w:ascii="Arial" w:eastAsia="Arial" w:hAnsi="Arial" w:cs="Arial"/>
          <w:sz w:val="22"/>
          <w:szCs w:val="22"/>
        </w:rPr>
      </w:pPr>
      <w:bookmarkStart w:id="24" w:name="_heading=h.2i9l8ns" w:colFirst="0" w:colLast="0"/>
      <w:bookmarkEnd w:id="24"/>
      <w:r w:rsidRPr="00D20CC3">
        <w:rPr>
          <w:rFonts w:ascii="Arial" w:eastAsia="Arial" w:hAnsi="Arial" w:cs="Arial"/>
          <w:sz w:val="22"/>
          <w:szCs w:val="22"/>
        </w:rPr>
        <w:t>Ayudas técnicas incorporadas en la oferta de las redes de salud (GES).</w:t>
      </w:r>
    </w:p>
    <w:p w14:paraId="21099C77" w14:textId="77777777" w:rsidR="004B7C91" w:rsidRPr="00D20CC3" w:rsidRDefault="004B7C91" w:rsidP="004B7C91">
      <w:pPr>
        <w:numPr>
          <w:ilvl w:val="0"/>
          <w:numId w:val="1"/>
        </w:numPr>
        <w:spacing w:line="276" w:lineRule="auto"/>
        <w:jc w:val="both"/>
        <w:rPr>
          <w:rFonts w:ascii="Arial" w:eastAsia="Arial" w:hAnsi="Arial" w:cs="Arial"/>
          <w:sz w:val="22"/>
          <w:szCs w:val="22"/>
        </w:rPr>
      </w:pPr>
      <w:bookmarkStart w:id="25" w:name="_heading=h.gjdgxs" w:colFirst="0" w:colLast="0"/>
      <w:bookmarkEnd w:id="25"/>
      <w:r w:rsidRPr="00D20CC3">
        <w:rPr>
          <w:rFonts w:ascii="Arial" w:eastAsia="Arial" w:hAnsi="Arial" w:cs="Arial"/>
          <w:sz w:val="22"/>
          <w:szCs w:val="22"/>
        </w:rPr>
        <w:t>Ayuda técnica incorporadas en la oferta del Programa de Ayudas Técnicas de SENADIS, Servicios de Apoyos cubiertos por el Programa de Apoyos a Estudiantes con Discapacidad en Instituciones de Educación Superior o el Programa de Apoyo a Instituciones Educativas, ambos de Senadis.</w:t>
      </w:r>
    </w:p>
    <w:p w14:paraId="08C4342F" w14:textId="77777777" w:rsidR="004B7C91" w:rsidRPr="00D20CC3" w:rsidRDefault="004B7C91" w:rsidP="004B7C91">
      <w:pPr>
        <w:numPr>
          <w:ilvl w:val="0"/>
          <w:numId w:val="1"/>
        </w:numPr>
        <w:spacing w:line="276" w:lineRule="auto"/>
        <w:jc w:val="both"/>
        <w:rPr>
          <w:rFonts w:ascii="Arial" w:eastAsia="Arial" w:hAnsi="Arial" w:cs="Arial"/>
          <w:sz w:val="22"/>
          <w:szCs w:val="22"/>
        </w:rPr>
      </w:pPr>
      <w:bookmarkStart w:id="26" w:name="_heading=h.4gjguf0" w:colFirst="0" w:colLast="0"/>
      <w:bookmarkEnd w:id="26"/>
      <w:r w:rsidRPr="00D20CC3">
        <w:rPr>
          <w:rFonts w:ascii="Arial" w:eastAsia="Arial" w:hAnsi="Arial" w:cs="Arial"/>
          <w:sz w:val="22"/>
          <w:szCs w:val="22"/>
        </w:rPr>
        <w:t>La compra, alimentación y cuidados de perros de asistencia.</w:t>
      </w:r>
    </w:p>
    <w:p w14:paraId="6A12B654" w14:textId="77777777" w:rsidR="004B7C91" w:rsidRPr="00D20CC3" w:rsidRDefault="004B7C91" w:rsidP="004B7C91">
      <w:pPr>
        <w:spacing w:line="276" w:lineRule="auto"/>
        <w:jc w:val="both"/>
        <w:rPr>
          <w:rFonts w:ascii="Arial" w:eastAsia="Arial" w:hAnsi="Arial" w:cs="Arial"/>
          <w:sz w:val="22"/>
          <w:szCs w:val="22"/>
        </w:rPr>
      </w:pPr>
      <w:bookmarkStart w:id="27" w:name="_heading=h.jchu1rd95m4w" w:colFirst="0" w:colLast="0"/>
      <w:bookmarkEnd w:id="27"/>
    </w:p>
    <w:p w14:paraId="6AE9AAC0" w14:textId="77777777" w:rsidR="004B7C91" w:rsidRPr="00D20CC3" w:rsidRDefault="004B7C91" w:rsidP="004B7C91">
      <w:pPr>
        <w:spacing w:line="276" w:lineRule="auto"/>
        <w:jc w:val="both"/>
        <w:rPr>
          <w:rFonts w:ascii="Arial" w:eastAsia="Arial" w:hAnsi="Arial" w:cs="Arial"/>
          <w:sz w:val="22"/>
          <w:szCs w:val="22"/>
        </w:rPr>
      </w:pPr>
      <w:r w:rsidRPr="00D20CC3">
        <w:rPr>
          <w:rFonts w:ascii="Arial" w:eastAsia="Arial" w:hAnsi="Arial" w:cs="Arial"/>
          <w:sz w:val="22"/>
          <w:szCs w:val="22"/>
        </w:rPr>
        <w:t xml:space="preserve">Las restricciones señaladas en los literales anteriores serán acreditados mediante una </w:t>
      </w:r>
      <w:r w:rsidRPr="00D20CC3">
        <w:rPr>
          <w:rFonts w:ascii="Arial" w:eastAsia="Arial" w:hAnsi="Arial" w:cs="Arial"/>
          <w:b/>
          <w:sz w:val="22"/>
          <w:szCs w:val="22"/>
        </w:rPr>
        <w:t>declaración jurada simple</w:t>
      </w:r>
      <w:r w:rsidRPr="00D20CC3">
        <w:rPr>
          <w:rFonts w:ascii="Arial" w:eastAsia="Arial" w:hAnsi="Arial" w:cs="Arial"/>
          <w:sz w:val="22"/>
          <w:szCs w:val="22"/>
        </w:rPr>
        <w:t xml:space="preserve">, (Anexo N°6), la cual deberá ser firmado por el representante legal de la entidad. La veracidad de la información ahí contenida es de exclusiva responsabilidad de la organización. </w:t>
      </w:r>
    </w:p>
    <w:p w14:paraId="3B9EC969" w14:textId="77777777" w:rsidR="004B7C91" w:rsidRDefault="004B7C91" w:rsidP="00B14856">
      <w:pPr>
        <w:spacing w:line="276" w:lineRule="auto"/>
        <w:jc w:val="both"/>
        <w:rPr>
          <w:rFonts w:ascii="Arial" w:eastAsia="Arial" w:hAnsi="Arial" w:cs="Arial"/>
          <w:sz w:val="22"/>
          <w:szCs w:val="22"/>
        </w:rPr>
      </w:pPr>
    </w:p>
    <w:p w14:paraId="04ACC6C6" w14:textId="77777777" w:rsidR="00B14856" w:rsidRDefault="00B14856" w:rsidP="00B14856">
      <w:pPr>
        <w:spacing w:line="276" w:lineRule="auto"/>
        <w:jc w:val="right"/>
        <w:rPr>
          <w:rFonts w:ascii="Arial" w:eastAsia="Arial" w:hAnsi="Arial" w:cs="Arial"/>
          <w:b/>
          <w:sz w:val="22"/>
          <w:szCs w:val="22"/>
        </w:rPr>
      </w:pPr>
    </w:p>
    <w:p w14:paraId="735248D5" w14:textId="5086574A" w:rsidR="00B14856" w:rsidRPr="002671AE" w:rsidRDefault="005D4DBE" w:rsidP="00B14856">
      <w:pPr>
        <w:pStyle w:val="Ttulo1"/>
        <w:shd w:val="clear" w:color="auto" w:fill="2E75B5"/>
        <w:spacing w:before="0"/>
        <w:rPr>
          <w:rFonts w:ascii="Arial" w:eastAsia="Arial" w:hAnsi="Arial" w:cs="Arial"/>
          <w:b/>
          <w:color w:val="FFFFFF"/>
          <w:sz w:val="24"/>
          <w:szCs w:val="24"/>
        </w:rPr>
      </w:pPr>
      <w:bookmarkStart w:id="28" w:name="_Toc154148623"/>
      <w:r>
        <w:rPr>
          <w:rFonts w:ascii="Arial" w:eastAsia="Arial" w:hAnsi="Arial" w:cs="Arial"/>
          <w:b/>
          <w:color w:val="FFFFFF"/>
          <w:sz w:val="24"/>
          <w:szCs w:val="24"/>
        </w:rPr>
        <w:t>4</w:t>
      </w:r>
      <w:r w:rsidR="00B14856" w:rsidRPr="002671AE">
        <w:rPr>
          <w:rFonts w:ascii="Arial" w:eastAsia="Arial" w:hAnsi="Arial" w:cs="Arial"/>
          <w:b/>
          <w:color w:val="FFFFFF"/>
          <w:sz w:val="24"/>
          <w:szCs w:val="24"/>
        </w:rPr>
        <w:t>. ETAPAS DE LA CONVOCATORIA</w:t>
      </w:r>
      <w:bookmarkEnd w:id="28"/>
    </w:p>
    <w:p w14:paraId="36C10858" w14:textId="77777777" w:rsidR="00B14856" w:rsidRDefault="00B14856" w:rsidP="00B14856">
      <w:pPr>
        <w:spacing w:line="276" w:lineRule="auto"/>
        <w:jc w:val="both"/>
        <w:rPr>
          <w:rFonts w:ascii="Arial" w:eastAsia="Arial" w:hAnsi="Arial" w:cs="Arial"/>
          <w:sz w:val="22"/>
          <w:szCs w:val="22"/>
        </w:rPr>
      </w:pPr>
    </w:p>
    <w:tbl>
      <w:tblPr>
        <w:tblW w:w="9064" w:type="dxa"/>
        <w:jc w:val="center"/>
        <w:tblBorders>
          <w:top w:val="nil"/>
          <w:left w:val="nil"/>
          <w:bottom w:val="nil"/>
          <w:right w:val="nil"/>
          <w:insideH w:val="nil"/>
          <w:insideV w:val="nil"/>
        </w:tblBorders>
        <w:tblLayout w:type="fixed"/>
        <w:tblLook w:val="0600" w:firstRow="0" w:lastRow="0" w:firstColumn="0" w:lastColumn="0" w:noHBand="1" w:noVBand="1"/>
      </w:tblPr>
      <w:tblGrid>
        <w:gridCol w:w="4382"/>
        <w:gridCol w:w="4682"/>
      </w:tblGrid>
      <w:tr w:rsidR="00B14856" w:rsidRPr="002671AE" w14:paraId="5E9D70FC" w14:textId="77777777" w:rsidTr="00755AFF">
        <w:trPr>
          <w:trHeight w:val="300"/>
          <w:tblHeader/>
          <w:jc w:val="center"/>
        </w:trPr>
        <w:tc>
          <w:tcPr>
            <w:tcW w:w="4382" w:type="dxa"/>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center"/>
          </w:tcPr>
          <w:p w14:paraId="2669E047" w14:textId="77777777" w:rsidR="00B14856" w:rsidRPr="002671AE" w:rsidRDefault="00B14856" w:rsidP="00755AFF">
            <w:pPr>
              <w:spacing w:line="276" w:lineRule="auto"/>
              <w:jc w:val="center"/>
              <w:rPr>
                <w:rFonts w:ascii="Arial" w:hAnsi="Arial" w:cs="Arial"/>
                <w:b/>
                <w:sz w:val="22"/>
                <w:szCs w:val="22"/>
              </w:rPr>
            </w:pPr>
            <w:r w:rsidRPr="002671AE">
              <w:rPr>
                <w:rFonts w:ascii="Arial" w:hAnsi="Arial" w:cs="Arial"/>
                <w:b/>
                <w:sz w:val="22"/>
                <w:szCs w:val="22"/>
              </w:rPr>
              <w:t>HITOS</w:t>
            </w:r>
          </w:p>
        </w:tc>
        <w:tc>
          <w:tcPr>
            <w:tcW w:w="4682" w:type="dxa"/>
            <w:tcBorders>
              <w:top w:val="single" w:sz="6" w:space="0" w:color="000000"/>
              <w:left w:val="single" w:sz="5" w:space="0" w:color="CCCCCC"/>
              <w:bottom w:val="single" w:sz="6" w:space="0" w:color="000000"/>
              <w:right w:val="single" w:sz="6" w:space="0" w:color="000000"/>
            </w:tcBorders>
            <w:shd w:val="clear" w:color="auto" w:fill="C9DAF8"/>
            <w:tcMar>
              <w:top w:w="0" w:type="dxa"/>
              <w:left w:w="40" w:type="dxa"/>
              <w:bottom w:w="0" w:type="dxa"/>
              <w:right w:w="40" w:type="dxa"/>
            </w:tcMar>
            <w:vAlign w:val="center"/>
          </w:tcPr>
          <w:p w14:paraId="46CDC222" w14:textId="77777777" w:rsidR="00B14856" w:rsidRPr="002671AE" w:rsidRDefault="00B14856" w:rsidP="00755AFF">
            <w:pPr>
              <w:spacing w:line="276" w:lineRule="auto"/>
              <w:jc w:val="center"/>
              <w:rPr>
                <w:rFonts w:ascii="Arial" w:hAnsi="Arial" w:cs="Arial"/>
                <w:b/>
                <w:sz w:val="22"/>
                <w:szCs w:val="22"/>
              </w:rPr>
            </w:pPr>
            <w:r w:rsidRPr="002671AE">
              <w:rPr>
                <w:rFonts w:ascii="Arial" w:hAnsi="Arial" w:cs="Arial"/>
                <w:b/>
                <w:sz w:val="22"/>
                <w:szCs w:val="22"/>
              </w:rPr>
              <w:t>FECHA</w:t>
            </w:r>
          </w:p>
        </w:tc>
      </w:tr>
      <w:tr w:rsidR="00B14856" w:rsidRPr="002671AE" w14:paraId="773DAD88" w14:textId="77777777" w:rsidTr="00755AFF">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045D32"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Publicación de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778255A" w14:textId="77777777" w:rsidR="00B14856" w:rsidRPr="002671AE" w:rsidRDefault="00B14856" w:rsidP="00755AFF">
            <w:pPr>
              <w:spacing w:line="276" w:lineRule="auto"/>
              <w:jc w:val="center"/>
              <w:rPr>
                <w:rFonts w:ascii="Arial" w:hAnsi="Arial" w:cs="Arial"/>
                <w:sz w:val="22"/>
                <w:szCs w:val="22"/>
                <w:highlight w:val="yellow"/>
              </w:rPr>
            </w:pPr>
            <w:r w:rsidRPr="0073055B">
              <w:rPr>
                <w:rFonts w:ascii="Arial" w:hAnsi="Arial" w:cs="Arial"/>
                <w:sz w:val="22"/>
                <w:szCs w:val="22"/>
              </w:rPr>
              <w:t>22 de diciembre de 2023</w:t>
            </w:r>
          </w:p>
        </w:tc>
      </w:tr>
      <w:tr w:rsidR="00B14856" w:rsidRPr="002671AE" w14:paraId="57C252C9" w14:textId="77777777" w:rsidTr="00755AFF">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4373152"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Inicio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46BD475" w14:textId="77777777" w:rsidR="00B14856" w:rsidRPr="002671AE" w:rsidRDefault="00B14856" w:rsidP="00755AFF">
            <w:pPr>
              <w:spacing w:line="276" w:lineRule="auto"/>
              <w:jc w:val="center"/>
              <w:rPr>
                <w:rFonts w:ascii="Arial" w:hAnsi="Arial" w:cs="Arial"/>
                <w:sz w:val="22"/>
                <w:szCs w:val="22"/>
                <w:highlight w:val="yellow"/>
              </w:rPr>
            </w:pPr>
            <w:r w:rsidRPr="0073055B">
              <w:rPr>
                <w:rFonts w:ascii="Arial" w:hAnsi="Arial" w:cs="Arial"/>
                <w:sz w:val="22"/>
                <w:szCs w:val="22"/>
              </w:rPr>
              <w:t>23 de diciembre de 2023</w:t>
            </w:r>
          </w:p>
        </w:tc>
      </w:tr>
      <w:tr w:rsidR="00B14856" w:rsidRPr="002671AE" w14:paraId="0AA83667" w14:textId="77777777" w:rsidTr="00755AFF">
        <w:trPr>
          <w:trHeight w:val="376"/>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4EED165"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Recepción de consultas a las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8E3EA81" w14:textId="0EB301FA" w:rsidR="00B14856" w:rsidRPr="002671AE" w:rsidRDefault="0073055B" w:rsidP="00755AFF">
            <w:pPr>
              <w:spacing w:line="276" w:lineRule="auto"/>
              <w:jc w:val="center"/>
              <w:rPr>
                <w:rFonts w:ascii="Arial" w:hAnsi="Arial" w:cs="Arial"/>
                <w:sz w:val="22"/>
                <w:szCs w:val="22"/>
                <w:highlight w:val="yellow"/>
              </w:rPr>
            </w:pPr>
            <w:r w:rsidRPr="0073055B">
              <w:rPr>
                <w:rFonts w:ascii="Arial" w:hAnsi="Arial" w:cs="Arial"/>
                <w:sz w:val="22"/>
                <w:szCs w:val="22"/>
              </w:rPr>
              <w:t xml:space="preserve">23 </w:t>
            </w:r>
            <w:r w:rsidR="00B14856" w:rsidRPr="0073055B">
              <w:rPr>
                <w:rFonts w:ascii="Arial" w:hAnsi="Arial" w:cs="Arial"/>
                <w:sz w:val="22"/>
                <w:szCs w:val="22"/>
              </w:rPr>
              <w:t>al 28 de diciembre de 2023</w:t>
            </w:r>
          </w:p>
        </w:tc>
      </w:tr>
      <w:tr w:rsidR="00B14856" w:rsidRPr="002671AE" w14:paraId="477F4DA4" w14:textId="77777777" w:rsidTr="00755AFF">
        <w:trPr>
          <w:trHeight w:val="13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23BB13B"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Publicación de respuestas a</w:t>
            </w:r>
          </w:p>
          <w:p w14:paraId="770B1DE4"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consultas a las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0869E9B" w14:textId="77777777" w:rsidR="00B14856" w:rsidRPr="002671AE" w:rsidRDefault="00B14856" w:rsidP="00755AFF">
            <w:pPr>
              <w:spacing w:line="276" w:lineRule="auto"/>
              <w:jc w:val="center"/>
              <w:rPr>
                <w:rFonts w:ascii="Arial" w:hAnsi="Arial" w:cs="Arial"/>
                <w:sz w:val="22"/>
                <w:szCs w:val="22"/>
                <w:highlight w:val="yellow"/>
              </w:rPr>
            </w:pPr>
            <w:r w:rsidRPr="0073055B">
              <w:rPr>
                <w:rFonts w:ascii="Arial" w:hAnsi="Arial" w:cs="Arial"/>
                <w:sz w:val="22"/>
                <w:szCs w:val="22"/>
              </w:rPr>
              <w:t>29 de diciembre de 2023</w:t>
            </w:r>
          </w:p>
        </w:tc>
      </w:tr>
      <w:tr w:rsidR="00B14856" w:rsidRPr="002671AE" w14:paraId="2310021D" w14:textId="77777777" w:rsidTr="00755AFF">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9D2624B"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Cierre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711DB1F" w14:textId="77777777" w:rsidR="00B14856" w:rsidRPr="0073055B" w:rsidRDefault="00B14856" w:rsidP="00755AFF">
            <w:pPr>
              <w:spacing w:line="276" w:lineRule="auto"/>
              <w:jc w:val="center"/>
              <w:rPr>
                <w:rFonts w:ascii="Arial" w:hAnsi="Arial" w:cs="Arial"/>
                <w:sz w:val="22"/>
                <w:szCs w:val="22"/>
              </w:rPr>
            </w:pPr>
            <w:r w:rsidRPr="0073055B">
              <w:rPr>
                <w:rFonts w:ascii="Arial" w:hAnsi="Arial" w:cs="Arial"/>
                <w:sz w:val="22"/>
                <w:szCs w:val="22"/>
              </w:rPr>
              <w:t>04 de enero de 2024</w:t>
            </w:r>
            <w:r w:rsidRPr="0073055B">
              <w:rPr>
                <w:rFonts w:ascii="Arial" w:hAnsi="Arial" w:cs="Arial"/>
                <w:b/>
                <w:sz w:val="22"/>
                <w:szCs w:val="22"/>
              </w:rPr>
              <w:t xml:space="preserve"> a las 16:00 horas</w:t>
            </w:r>
          </w:p>
        </w:tc>
      </w:tr>
      <w:tr w:rsidR="00B14856" w:rsidRPr="002671AE" w14:paraId="51D5ACE2" w14:textId="77777777" w:rsidTr="00755AFF">
        <w:trPr>
          <w:trHeight w:val="383"/>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2DE1CF"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Evaluación y Solicitud de antecedentes complementarios</w:t>
            </w:r>
          </w:p>
          <w:p w14:paraId="533CA2C8"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(se notificará al correo electrónico indicado en su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83DB1AA" w14:textId="77777777" w:rsidR="00B14856" w:rsidRPr="002671AE" w:rsidRDefault="00B14856" w:rsidP="00755AFF">
            <w:pPr>
              <w:spacing w:line="276" w:lineRule="auto"/>
              <w:jc w:val="center"/>
              <w:rPr>
                <w:rFonts w:ascii="Arial" w:hAnsi="Arial" w:cs="Arial"/>
                <w:sz w:val="22"/>
                <w:szCs w:val="22"/>
                <w:highlight w:val="yellow"/>
              </w:rPr>
            </w:pPr>
            <w:r w:rsidRPr="0073055B">
              <w:rPr>
                <w:rFonts w:ascii="Arial" w:hAnsi="Arial" w:cs="Arial"/>
                <w:sz w:val="22"/>
                <w:szCs w:val="22"/>
              </w:rPr>
              <w:t>05 al 08 de enero de 2024</w:t>
            </w:r>
          </w:p>
        </w:tc>
      </w:tr>
      <w:tr w:rsidR="00B14856" w:rsidRPr="002671AE" w14:paraId="5A03F31F" w14:textId="77777777" w:rsidTr="00755AFF">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D564A0C"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Recepción final de</w:t>
            </w:r>
          </w:p>
          <w:p w14:paraId="42637012"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antecedentes complementarios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7BCF47D7" w14:textId="3AEFF5A4" w:rsidR="00B14856" w:rsidRPr="002671AE" w:rsidRDefault="0073055B" w:rsidP="00755AFF">
            <w:pPr>
              <w:spacing w:line="276" w:lineRule="auto"/>
              <w:jc w:val="center"/>
              <w:rPr>
                <w:rFonts w:ascii="Arial" w:hAnsi="Arial" w:cs="Arial"/>
                <w:sz w:val="22"/>
                <w:szCs w:val="22"/>
                <w:highlight w:val="yellow"/>
              </w:rPr>
            </w:pPr>
            <w:r w:rsidRPr="0073055B">
              <w:rPr>
                <w:rFonts w:ascii="Arial" w:hAnsi="Arial" w:cs="Arial"/>
                <w:sz w:val="22"/>
                <w:szCs w:val="22"/>
              </w:rPr>
              <w:t xml:space="preserve">Hasta </w:t>
            </w:r>
            <w:r w:rsidR="00B14856" w:rsidRPr="0073055B">
              <w:rPr>
                <w:rFonts w:ascii="Arial" w:hAnsi="Arial" w:cs="Arial"/>
                <w:sz w:val="22"/>
                <w:szCs w:val="22"/>
              </w:rPr>
              <w:t>11 de enero de 2024</w:t>
            </w:r>
          </w:p>
        </w:tc>
      </w:tr>
      <w:tr w:rsidR="00B14856" w:rsidRPr="002671AE" w14:paraId="4ED6C23C" w14:textId="77777777" w:rsidTr="00755AFF">
        <w:trPr>
          <w:trHeight w:val="376"/>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92DB61"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Publicación Resultados de Admisibilidad y Adjudicación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70F70063" w14:textId="77777777" w:rsidR="00B14856" w:rsidRPr="002671AE" w:rsidRDefault="00B14856" w:rsidP="00755AFF">
            <w:pPr>
              <w:spacing w:line="276" w:lineRule="auto"/>
              <w:jc w:val="center"/>
              <w:rPr>
                <w:rFonts w:ascii="Arial" w:hAnsi="Arial" w:cs="Arial"/>
                <w:sz w:val="22"/>
                <w:szCs w:val="22"/>
                <w:highlight w:val="yellow"/>
              </w:rPr>
            </w:pPr>
            <w:r w:rsidRPr="0073055B">
              <w:rPr>
                <w:rFonts w:ascii="Arial" w:hAnsi="Arial" w:cs="Arial"/>
                <w:sz w:val="22"/>
                <w:szCs w:val="22"/>
              </w:rPr>
              <w:t>24 de enero de 2024</w:t>
            </w:r>
          </w:p>
        </w:tc>
      </w:tr>
      <w:tr w:rsidR="00B14856" w:rsidRPr="002671AE" w14:paraId="421D1665" w14:textId="77777777" w:rsidTr="00755AFF">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E663C5" w14:textId="77777777" w:rsidR="00B14856" w:rsidRPr="002671AE" w:rsidRDefault="00B14856" w:rsidP="00755AFF">
            <w:pPr>
              <w:spacing w:line="276" w:lineRule="auto"/>
              <w:jc w:val="center"/>
              <w:rPr>
                <w:rFonts w:ascii="Arial" w:hAnsi="Arial" w:cs="Arial"/>
                <w:sz w:val="22"/>
                <w:szCs w:val="22"/>
              </w:rPr>
            </w:pPr>
            <w:r w:rsidRPr="002671AE">
              <w:rPr>
                <w:rFonts w:ascii="Arial" w:hAnsi="Arial" w:cs="Arial"/>
                <w:sz w:val="22"/>
                <w:szCs w:val="22"/>
              </w:rPr>
              <w:t>Suscripción de convenios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48E4C97" w14:textId="2AFFB902" w:rsidR="00B14856" w:rsidRPr="002671AE" w:rsidRDefault="00B14856" w:rsidP="001F31A1">
            <w:pPr>
              <w:spacing w:line="276" w:lineRule="auto"/>
              <w:jc w:val="center"/>
              <w:rPr>
                <w:rFonts w:ascii="Arial" w:hAnsi="Arial" w:cs="Arial"/>
                <w:sz w:val="22"/>
                <w:szCs w:val="22"/>
                <w:highlight w:val="yellow"/>
              </w:rPr>
            </w:pPr>
            <w:r w:rsidRPr="0073055B">
              <w:rPr>
                <w:rFonts w:ascii="Arial" w:hAnsi="Arial" w:cs="Arial"/>
                <w:sz w:val="22"/>
                <w:szCs w:val="22"/>
              </w:rPr>
              <w:t>25 al 31</w:t>
            </w:r>
            <w:r w:rsidR="001F31A1" w:rsidRPr="0073055B">
              <w:rPr>
                <w:rFonts w:ascii="Arial" w:hAnsi="Arial" w:cs="Arial"/>
                <w:sz w:val="22"/>
                <w:szCs w:val="22"/>
              </w:rPr>
              <w:t xml:space="preserve"> de enero de 2024 </w:t>
            </w:r>
            <w:r w:rsidR="001F31A1" w:rsidRPr="0073055B">
              <w:rPr>
                <w:rFonts w:ascii="Arial" w:hAnsi="Arial" w:cs="Arial"/>
                <w:b/>
                <w:sz w:val="22"/>
                <w:szCs w:val="22"/>
              </w:rPr>
              <w:t>hasta las 14:00 horas</w:t>
            </w:r>
          </w:p>
        </w:tc>
      </w:tr>
    </w:tbl>
    <w:p w14:paraId="70F0FCDA" w14:textId="77777777" w:rsidR="00B14856" w:rsidRDefault="00B14856" w:rsidP="00B14856">
      <w:pPr>
        <w:spacing w:line="276" w:lineRule="auto"/>
        <w:jc w:val="both"/>
        <w:rPr>
          <w:rFonts w:ascii="Arial" w:eastAsia="Arial" w:hAnsi="Arial" w:cs="Arial"/>
          <w:sz w:val="22"/>
          <w:szCs w:val="22"/>
        </w:rPr>
      </w:pPr>
    </w:p>
    <w:p w14:paraId="7AF79FC7" w14:textId="77777777" w:rsidR="00B14856" w:rsidRDefault="00B14856" w:rsidP="00B14856">
      <w:pPr>
        <w:spacing w:line="276" w:lineRule="auto"/>
        <w:jc w:val="both"/>
        <w:rPr>
          <w:rFonts w:ascii="Arial" w:eastAsia="Arial" w:hAnsi="Arial" w:cs="Arial"/>
          <w:sz w:val="22"/>
          <w:szCs w:val="22"/>
        </w:rPr>
      </w:pPr>
    </w:p>
    <w:p w14:paraId="08B98E32" w14:textId="518C05BD" w:rsidR="00B14856" w:rsidRPr="005D4DBE" w:rsidRDefault="005D4DBE" w:rsidP="00B14856">
      <w:pPr>
        <w:pStyle w:val="Ttulo1"/>
        <w:shd w:val="clear" w:color="auto" w:fill="2E75B5"/>
        <w:spacing w:before="0"/>
        <w:rPr>
          <w:rFonts w:ascii="Arial" w:eastAsia="Arial" w:hAnsi="Arial" w:cs="Arial"/>
          <w:b/>
          <w:color w:val="FFFFFF"/>
          <w:sz w:val="24"/>
          <w:szCs w:val="24"/>
        </w:rPr>
      </w:pPr>
      <w:bookmarkStart w:id="29" w:name="_Toc154148624"/>
      <w:r w:rsidRPr="005D4DBE">
        <w:rPr>
          <w:rFonts w:ascii="Arial" w:eastAsia="Arial" w:hAnsi="Arial" w:cs="Arial"/>
          <w:b/>
          <w:color w:val="FFFFFF"/>
          <w:sz w:val="24"/>
          <w:szCs w:val="24"/>
        </w:rPr>
        <w:t>5</w:t>
      </w:r>
      <w:r w:rsidR="00B14856" w:rsidRPr="005D4DBE">
        <w:rPr>
          <w:rFonts w:ascii="Arial" w:eastAsia="Arial" w:hAnsi="Arial" w:cs="Arial"/>
          <w:b/>
          <w:color w:val="FFFFFF"/>
          <w:sz w:val="24"/>
          <w:szCs w:val="24"/>
        </w:rPr>
        <w:t>. PRESENTACIÓN DE PROPUESTAS</w:t>
      </w:r>
      <w:bookmarkEnd w:id="29"/>
    </w:p>
    <w:p w14:paraId="5190B774" w14:textId="77777777" w:rsidR="00B14856" w:rsidRDefault="00B14856" w:rsidP="00B14856">
      <w:pPr>
        <w:spacing w:line="276" w:lineRule="auto"/>
        <w:jc w:val="both"/>
        <w:rPr>
          <w:rFonts w:ascii="Arial" w:eastAsia="Arial" w:hAnsi="Arial" w:cs="Arial"/>
          <w:sz w:val="22"/>
          <w:szCs w:val="22"/>
        </w:rPr>
      </w:pPr>
    </w:p>
    <w:p w14:paraId="37DACC2F" w14:textId="7C304250" w:rsidR="00B14856" w:rsidRDefault="005D4DBE" w:rsidP="00B14856">
      <w:pPr>
        <w:pStyle w:val="Ttulo2"/>
        <w:shd w:val="clear" w:color="auto" w:fill="BDD7EE"/>
        <w:spacing w:before="0" w:after="0"/>
        <w:rPr>
          <w:rFonts w:ascii="Arial" w:eastAsia="Arial" w:hAnsi="Arial" w:cs="Arial"/>
          <w:sz w:val="24"/>
          <w:szCs w:val="24"/>
        </w:rPr>
      </w:pPr>
      <w:bookmarkStart w:id="30" w:name="_Toc154148625"/>
      <w:r>
        <w:rPr>
          <w:rFonts w:ascii="Arial" w:eastAsia="Arial" w:hAnsi="Arial" w:cs="Arial"/>
          <w:sz w:val="24"/>
          <w:szCs w:val="24"/>
        </w:rPr>
        <w:t>5</w:t>
      </w:r>
      <w:r w:rsidR="00B14856">
        <w:rPr>
          <w:rFonts w:ascii="Arial" w:eastAsia="Arial" w:hAnsi="Arial" w:cs="Arial"/>
          <w:sz w:val="24"/>
          <w:szCs w:val="24"/>
        </w:rPr>
        <w:t>.1. Presentación de propuestas</w:t>
      </w:r>
      <w:bookmarkEnd w:id="30"/>
    </w:p>
    <w:p w14:paraId="5FD80841" w14:textId="77777777" w:rsidR="00B14856" w:rsidRDefault="00B14856" w:rsidP="00B14856">
      <w:pPr>
        <w:spacing w:line="276" w:lineRule="auto"/>
        <w:jc w:val="both"/>
        <w:rPr>
          <w:rFonts w:ascii="Arial" w:eastAsia="Arial" w:hAnsi="Arial" w:cs="Arial"/>
          <w:sz w:val="22"/>
          <w:szCs w:val="22"/>
        </w:rPr>
      </w:pPr>
      <w:bookmarkStart w:id="31" w:name="_heading=h.4ddeoix" w:colFirst="0" w:colLast="0"/>
      <w:bookmarkEnd w:id="31"/>
    </w:p>
    <w:p w14:paraId="7DC19601"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Podrán presentar propuestas a esta convocatoria, organizaciones públicas o privadas sin fines de lucro que sean ejecutoras del Programa Modelos Residenciales para Adultos con Discapacidad durante el año 2023, con convenio vigente o en ejecución, para proveer servicios residenciales a adultos con discapacidad durante el año 2024.</w:t>
      </w:r>
    </w:p>
    <w:p w14:paraId="06A48FE4" w14:textId="77777777" w:rsidR="00B14856" w:rsidRDefault="00B14856" w:rsidP="00B14856">
      <w:pPr>
        <w:spacing w:line="276" w:lineRule="auto"/>
        <w:jc w:val="both"/>
        <w:rPr>
          <w:rFonts w:ascii="Arial" w:eastAsia="Arial" w:hAnsi="Arial" w:cs="Arial"/>
          <w:sz w:val="22"/>
          <w:szCs w:val="22"/>
        </w:rPr>
      </w:pPr>
      <w:bookmarkStart w:id="32" w:name="_heading=h.xc277xji7ps9" w:colFirst="0" w:colLast="0"/>
      <w:bookmarkEnd w:id="32"/>
    </w:p>
    <w:p w14:paraId="7230C41D" w14:textId="0A81B001" w:rsidR="00B14856" w:rsidRDefault="005D4DBE" w:rsidP="00B14856">
      <w:pPr>
        <w:pStyle w:val="Ttulo2"/>
        <w:shd w:val="clear" w:color="auto" w:fill="BDD7EE"/>
        <w:spacing w:before="0" w:after="0"/>
        <w:rPr>
          <w:rFonts w:ascii="Arial" w:eastAsia="Arial" w:hAnsi="Arial" w:cs="Arial"/>
          <w:sz w:val="24"/>
          <w:szCs w:val="24"/>
        </w:rPr>
      </w:pPr>
      <w:bookmarkStart w:id="33" w:name="_Toc154148626"/>
      <w:r>
        <w:rPr>
          <w:rFonts w:ascii="Arial" w:eastAsia="Arial" w:hAnsi="Arial" w:cs="Arial"/>
          <w:sz w:val="24"/>
          <w:szCs w:val="24"/>
        </w:rPr>
        <w:lastRenderedPageBreak/>
        <w:t>5</w:t>
      </w:r>
      <w:r w:rsidR="00B14856">
        <w:rPr>
          <w:rFonts w:ascii="Arial" w:eastAsia="Arial" w:hAnsi="Arial" w:cs="Arial"/>
          <w:sz w:val="24"/>
          <w:szCs w:val="24"/>
        </w:rPr>
        <w:t>.2. Quiénes están inhabilitadas para postular</w:t>
      </w:r>
      <w:bookmarkEnd w:id="33"/>
    </w:p>
    <w:p w14:paraId="53E085C5" w14:textId="77777777" w:rsidR="00B14856" w:rsidRDefault="00B14856" w:rsidP="00B14856">
      <w:pPr>
        <w:spacing w:line="276" w:lineRule="auto"/>
        <w:jc w:val="both"/>
        <w:rPr>
          <w:rFonts w:ascii="Arial" w:eastAsia="Arial" w:hAnsi="Arial" w:cs="Arial"/>
          <w:sz w:val="22"/>
          <w:szCs w:val="22"/>
        </w:rPr>
      </w:pPr>
      <w:bookmarkStart w:id="34" w:name="_heading=h.3rnmrmc" w:colFirst="0" w:colLast="0"/>
      <w:bookmarkEnd w:id="34"/>
    </w:p>
    <w:p w14:paraId="6778AC82" w14:textId="77777777" w:rsidR="00B14856" w:rsidRDefault="00B14856" w:rsidP="0048787C">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bookmarkStart w:id="35" w:name="_heading=h.ly7c1y" w:colFirst="0" w:colLast="0"/>
      <w:bookmarkEnd w:id="35"/>
      <w:r>
        <w:rPr>
          <w:rFonts w:ascii="Arial" w:eastAsia="Arial" w:hAnsi="Arial" w:cs="Arial"/>
          <w:color w:val="000000"/>
          <w:sz w:val="22"/>
          <w:szCs w:val="22"/>
        </w:rPr>
        <w:t>Entidades privadas sin fines de lucro que tengan menos de 2 (dos)</w:t>
      </w:r>
      <w:r>
        <w:rPr>
          <w:rFonts w:ascii="Arial" w:eastAsia="Arial" w:hAnsi="Arial" w:cs="Arial"/>
          <w:sz w:val="22"/>
          <w:szCs w:val="22"/>
        </w:rPr>
        <w:t xml:space="preserve"> </w:t>
      </w:r>
      <w:r>
        <w:rPr>
          <w:rFonts w:ascii="Arial" w:eastAsia="Arial" w:hAnsi="Arial" w:cs="Arial"/>
          <w:color w:val="000000"/>
          <w:sz w:val="22"/>
          <w:szCs w:val="22"/>
        </w:rPr>
        <w:t>años de vigencia legal, contados desde la fecha del otorgamiento de su personalidad jurídica a la fecha de cierre de la presente convocatoria.</w:t>
      </w:r>
    </w:p>
    <w:p w14:paraId="1B7EDE2E" w14:textId="77777777" w:rsidR="00B14856" w:rsidRDefault="00B14856" w:rsidP="0048787C">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bookmarkStart w:id="36" w:name="_heading=h.35xuupr" w:colFirst="0" w:colLast="0"/>
      <w:bookmarkEnd w:id="36"/>
      <w:r>
        <w:rPr>
          <w:rFonts w:ascii="Arial" w:eastAsia="Arial" w:hAnsi="Arial" w:cs="Arial"/>
          <w:color w:val="000000"/>
          <w:sz w:val="22"/>
          <w:szCs w:val="22"/>
        </w:rPr>
        <w:t>Entidades que tengan litigios pendientes con SENADIS.</w:t>
      </w:r>
    </w:p>
    <w:p w14:paraId="6D1E5437" w14:textId="520CA42C" w:rsidR="00B14856" w:rsidRDefault="00B14856" w:rsidP="0048787C">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bookmarkStart w:id="37" w:name="_heading=h.1l354xk" w:colFirst="0" w:colLast="0"/>
      <w:bookmarkEnd w:id="37"/>
      <w:r>
        <w:rPr>
          <w:rFonts w:ascii="Arial" w:eastAsia="Arial" w:hAnsi="Arial" w:cs="Arial"/>
          <w:color w:val="000000"/>
          <w:sz w:val="22"/>
          <w:szCs w:val="22"/>
        </w:rPr>
        <w:t>Entidades que posean obligaciones pendientes con SENADIS</w:t>
      </w:r>
      <w:r>
        <w:rPr>
          <w:rFonts w:ascii="Arial" w:eastAsia="Arial" w:hAnsi="Arial" w:cs="Arial"/>
          <w:color w:val="000000"/>
          <w:sz w:val="18"/>
          <w:szCs w:val="18"/>
        </w:rPr>
        <w:t xml:space="preserve"> </w:t>
      </w:r>
      <w:r>
        <w:rPr>
          <w:rFonts w:ascii="Arial" w:eastAsia="Arial" w:hAnsi="Arial" w:cs="Arial"/>
          <w:color w:val="000000"/>
          <w:sz w:val="22"/>
          <w:szCs w:val="22"/>
        </w:rPr>
        <w:t>al</w:t>
      </w:r>
      <w:sdt>
        <w:sdtPr>
          <w:tag w:val="goog_rdk_1"/>
          <w:id w:val="1213229933"/>
        </w:sdtPr>
        <w:sdtEndPr/>
        <w:sdtContent/>
      </w:sdt>
      <w:sdt>
        <w:sdtPr>
          <w:tag w:val="goog_rdk_2"/>
          <w:id w:val="-1758127240"/>
        </w:sdtPr>
        <w:sdtEndPr/>
        <w:sdtContent/>
      </w:sdt>
      <w:sdt>
        <w:sdtPr>
          <w:tag w:val="goog_rdk_3"/>
          <w:id w:val="722881791"/>
        </w:sdtPr>
        <w:sdtEndPr/>
        <w:sdtContent/>
      </w:sdt>
      <w:r>
        <w:rPr>
          <w:rFonts w:ascii="Arial" w:eastAsia="Arial" w:hAnsi="Arial" w:cs="Arial"/>
          <w:color w:val="000000"/>
          <w:sz w:val="22"/>
          <w:szCs w:val="22"/>
        </w:rPr>
        <w:t xml:space="preserve"> </w:t>
      </w:r>
      <w:r w:rsidRPr="003D07ED">
        <w:rPr>
          <w:rFonts w:ascii="Arial" w:eastAsia="Arial" w:hAnsi="Arial" w:cs="Arial"/>
          <w:color w:val="000000"/>
          <w:sz w:val="22"/>
          <w:szCs w:val="22"/>
        </w:rPr>
        <w:t>3</w:t>
      </w:r>
      <w:r w:rsidRPr="003D07ED">
        <w:rPr>
          <w:rFonts w:ascii="Arial" w:eastAsia="Arial" w:hAnsi="Arial" w:cs="Arial"/>
          <w:sz w:val="22"/>
          <w:szCs w:val="22"/>
        </w:rPr>
        <w:t>1</w:t>
      </w:r>
      <w:r w:rsidRPr="003D07ED">
        <w:rPr>
          <w:rFonts w:ascii="Arial" w:eastAsia="Arial" w:hAnsi="Arial" w:cs="Arial"/>
          <w:color w:val="000000"/>
          <w:sz w:val="22"/>
          <w:szCs w:val="22"/>
        </w:rPr>
        <w:t xml:space="preserve"> de </w:t>
      </w:r>
      <w:r w:rsidRPr="003D07ED">
        <w:rPr>
          <w:rFonts w:ascii="Arial" w:eastAsia="Arial" w:hAnsi="Arial" w:cs="Arial"/>
          <w:sz w:val="22"/>
          <w:szCs w:val="22"/>
        </w:rPr>
        <w:t>octubre</w:t>
      </w:r>
      <w:r w:rsidRPr="003D07ED">
        <w:rPr>
          <w:rFonts w:ascii="Arial" w:eastAsia="Arial" w:hAnsi="Arial" w:cs="Arial"/>
          <w:color w:val="000000"/>
          <w:sz w:val="22"/>
          <w:szCs w:val="22"/>
        </w:rPr>
        <w:t xml:space="preserve"> de 2023.</w:t>
      </w:r>
      <w:r>
        <w:rPr>
          <w:rFonts w:ascii="Arial" w:eastAsia="Arial" w:hAnsi="Arial" w:cs="Arial"/>
          <w:color w:val="000000"/>
          <w:sz w:val="22"/>
          <w:szCs w:val="22"/>
        </w:rPr>
        <w:t xml:space="preserve">  Se entenderá que deben estar ingresadas en SISREC a la fecha </w:t>
      </w:r>
      <w:r w:rsidR="00E25D33">
        <w:rPr>
          <w:rFonts w:ascii="Arial" w:eastAsia="Arial" w:hAnsi="Arial" w:cs="Arial"/>
          <w:color w:val="000000"/>
          <w:sz w:val="22"/>
          <w:szCs w:val="22"/>
        </w:rPr>
        <w:t>a</w:t>
      </w:r>
      <w:r>
        <w:rPr>
          <w:rFonts w:ascii="Arial" w:eastAsia="Arial" w:hAnsi="Arial" w:cs="Arial"/>
          <w:color w:val="000000"/>
          <w:sz w:val="22"/>
          <w:szCs w:val="22"/>
        </w:rPr>
        <w:t>ntes indicada.</w:t>
      </w:r>
    </w:p>
    <w:p w14:paraId="3F91A316" w14:textId="77777777" w:rsidR="00B14856" w:rsidRDefault="00B14856" w:rsidP="0048787C">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bookmarkStart w:id="38" w:name="_heading=h.452snld" w:colFirst="0" w:colLast="0"/>
      <w:bookmarkEnd w:id="38"/>
      <w:r>
        <w:rPr>
          <w:rFonts w:ascii="Arial" w:eastAsia="Arial" w:hAnsi="Arial" w:cs="Arial"/>
          <w:color w:val="000000"/>
          <w:sz w:val="22"/>
          <w:szCs w:val="22"/>
        </w:rPr>
        <w:t>Entidades que hayan sido condenadas por infracciones a la Ley Nº20.422, que establece normas sobre igualdad de oportunidades e inclusión social de personas con discapacidad.</w:t>
      </w:r>
    </w:p>
    <w:p w14:paraId="512A6C6A" w14:textId="77777777" w:rsidR="00B14856" w:rsidRDefault="00B14856" w:rsidP="0048787C">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bookmarkStart w:id="39" w:name="_heading=h.2k82xt6" w:colFirst="0" w:colLast="0"/>
      <w:bookmarkEnd w:id="39"/>
      <w:r>
        <w:rPr>
          <w:rFonts w:ascii="Arial" w:eastAsia="Arial" w:hAnsi="Arial" w:cs="Arial"/>
          <w:color w:val="000000"/>
          <w:sz w:val="22"/>
          <w:szCs w:val="22"/>
        </w:rPr>
        <w:t xml:space="preserve">Entidades cuyos Directores, Administradores y/o Representantes Legales, sean funcionarios, jefaturas o directivos de </w:t>
      </w:r>
      <w:r w:rsidRPr="003D07ED">
        <w:rPr>
          <w:rFonts w:ascii="Arial" w:eastAsia="Arial" w:hAnsi="Arial" w:cs="Arial"/>
          <w:color w:val="000000"/>
          <w:sz w:val="22"/>
          <w:szCs w:val="22"/>
        </w:rPr>
        <w:t>SENADIS</w:t>
      </w:r>
      <w:r>
        <w:rPr>
          <w:rFonts w:ascii="Arial" w:eastAsia="Arial" w:hAnsi="Arial" w:cs="Arial"/>
          <w:color w:val="000000"/>
          <w:sz w:val="22"/>
          <w:szCs w:val="22"/>
        </w:rPr>
        <w:t>.</w:t>
      </w:r>
    </w:p>
    <w:p w14:paraId="638E0E26" w14:textId="77777777" w:rsidR="00B14856" w:rsidRDefault="00B14856" w:rsidP="0048787C">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Entidades cuyos Directores, Administradores y/o Representantes Legales tengan la calidad de cónyuge, hijos, adoptados o parientes hasta el tercer grado de consanguinidad y segundo de afinidad inclusive respecto de las Jefaturas de Departamentos y los funcionarios Directivos del </w:t>
      </w:r>
      <w:r w:rsidRPr="003D07ED">
        <w:rPr>
          <w:rFonts w:ascii="Arial" w:eastAsia="Arial" w:hAnsi="Arial" w:cs="Arial"/>
          <w:color w:val="000000"/>
          <w:sz w:val="22"/>
          <w:szCs w:val="22"/>
        </w:rPr>
        <w:t>SENADIS</w:t>
      </w:r>
      <w:r>
        <w:rPr>
          <w:rFonts w:ascii="Arial" w:eastAsia="Arial" w:hAnsi="Arial" w:cs="Arial"/>
          <w:color w:val="000000"/>
          <w:sz w:val="22"/>
          <w:szCs w:val="22"/>
        </w:rPr>
        <w:t>.</w:t>
      </w:r>
    </w:p>
    <w:p w14:paraId="5BC1BA5E" w14:textId="77777777" w:rsidR="00B14856" w:rsidRDefault="00B14856" w:rsidP="00B14856">
      <w:pPr>
        <w:spacing w:line="276" w:lineRule="auto"/>
        <w:jc w:val="both"/>
        <w:rPr>
          <w:rFonts w:ascii="Arial" w:eastAsia="Arial" w:hAnsi="Arial" w:cs="Arial"/>
          <w:sz w:val="22"/>
          <w:szCs w:val="22"/>
        </w:rPr>
      </w:pPr>
      <w:bookmarkStart w:id="40" w:name="_heading=h.zdd80z" w:colFirst="0" w:colLast="0"/>
      <w:bookmarkEnd w:id="40"/>
    </w:p>
    <w:p w14:paraId="32179DF0"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Los requisitos señalados en los literales d), e) y f) serán acreditados mediante una </w:t>
      </w:r>
      <w:r>
        <w:rPr>
          <w:rFonts w:ascii="Arial" w:eastAsia="Arial" w:hAnsi="Arial" w:cs="Arial"/>
          <w:b/>
          <w:sz w:val="22"/>
          <w:szCs w:val="22"/>
        </w:rPr>
        <w:t>declaración jurada simple</w:t>
      </w:r>
      <w:r>
        <w:rPr>
          <w:rFonts w:ascii="Arial" w:eastAsia="Arial" w:hAnsi="Arial" w:cs="Arial"/>
          <w:sz w:val="22"/>
          <w:szCs w:val="22"/>
        </w:rPr>
        <w:t xml:space="preserve">, de acuerdo con el formato del Anexo N°6, la que deberá ser firmada por el representante legal de la organización. La veracidad de la información ahí contenida es de exclusiva responsabilidad de la entidad. De entregarse información falsa o errónea, la correspondiente propuesta será declarada inadmisible. </w:t>
      </w:r>
    </w:p>
    <w:p w14:paraId="4F12C858" w14:textId="77777777" w:rsidR="00B14856" w:rsidRDefault="00B14856" w:rsidP="00B14856">
      <w:pPr>
        <w:spacing w:line="276" w:lineRule="auto"/>
        <w:jc w:val="both"/>
        <w:rPr>
          <w:rFonts w:ascii="Arial" w:eastAsia="Arial" w:hAnsi="Arial" w:cs="Arial"/>
          <w:sz w:val="22"/>
          <w:szCs w:val="22"/>
        </w:rPr>
      </w:pPr>
      <w:bookmarkStart w:id="41" w:name="_heading=h.1t3h5sf" w:colFirst="0" w:colLast="0"/>
      <w:bookmarkEnd w:id="41"/>
    </w:p>
    <w:p w14:paraId="1E9CAEBD"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Todos los requisitos señalados anteriormente serán revisados por </w:t>
      </w:r>
      <w:r w:rsidRPr="003D07ED">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en la etapa de Admisibilidad.</w:t>
      </w:r>
    </w:p>
    <w:p w14:paraId="7C0C985A" w14:textId="77777777" w:rsidR="004B7C91" w:rsidRDefault="004B7C91" w:rsidP="00B14856">
      <w:pPr>
        <w:spacing w:line="276" w:lineRule="auto"/>
        <w:jc w:val="both"/>
        <w:rPr>
          <w:rFonts w:ascii="Arial" w:eastAsia="Arial" w:hAnsi="Arial" w:cs="Arial"/>
          <w:sz w:val="22"/>
          <w:szCs w:val="22"/>
        </w:rPr>
      </w:pPr>
    </w:p>
    <w:p w14:paraId="194C05E3" w14:textId="25CE2EE9" w:rsidR="00B14856" w:rsidRDefault="005D4DBE" w:rsidP="00B14856">
      <w:pPr>
        <w:pStyle w:val="Ttulo2"/>
        <w:shd w:val="clear" w:color="auto" w:fill="BDD7EE"/>
        <w:spacing w:before="0" w:after="0"/>
        <w:rPr>
          <w:rFonts w:ascii="Arial" w:eastAsia="Arial" w:hAnsi="Arial" w:cs="Arial"/>
          <w:sz w:val="24"/>
          <w:szCs w:val="24"/>
        </w:rPr>
      </w:pPr>
      <w:bookmarkStart w:id="42" w:name="_heading=h.oqi8pz5lropt" w:colFirst="0" w:colLast="0"/>
      <w:bookmarkStart w:id="43" w:name="_Toc154148627"/>
      <w:bookmarkEnd w:id="42"/>
      <w:r>
        <w:rPr>
          <w:rFonts w:ascii="Arial" w:eastAsia="Arial" w:hAnsi="Arial" w:cs="Arial"/>
          <w:sz w:val="24"/>
          <w:szCs w:val="24"/>
        </w:rPr>
        <w:t>5</w:t>
      </w:r>
      <w:r w:rsidR="00B14856">
        <w:rPr>
          <w:rFonts w:ascii="Arial" w:eastAsia="Arial" w:hAnsi="Arial" w:cs="Arial"/>
          <w:sz w:val="24"/>
          <w:szCs w:val="24"/>
        </w:rPr>
        <w:t>.3. Beneficiarios/as</w:t>
      </w:r>
      <w:bookmarkEnd w:id="43"/>
    </w:p>
    <w:p w14:paraId="148A9455" w14:textId="77777777" w:rsidR="00B14856" w:rsidRDefault="00B14856" w:rsidP="00B14856">
      <w:pPr>
        <w:spacing w:line="276" w:lineRule="auto"/>
        <w:jc w:val="both"/>
        <w:rPr>
          <w:rFonts w:ascii="Arial" w:eastAsia="Arial" w:hAnsi="Arial" w:cs="Arial"/>
          <w:sz w:val="22"/>
          <w:szCs w:val="22"/>
        </w:rPr>
      </w:pPr>
      <w:bookmarkStart w:id="44" w:name="_heading=h.84ph6d5xrwwx" w:colFirst="0" w:colLast="0"/>
      <w:bookmarkEnd w:id="44"/>
    </w:p>
    <w:p w14:paraId="23694391" w14:textId="77777777" w:rsidR="00B14856" w:rsidRDefault="00B14856" w:rsidP="00B14856">
      <w:pPr>
        <w:spacing w:line="276" w:lineRule="auto"/>
        <w:jc w:val="both"/>
        <w:rPr>
          <w:rFonts w:ascii="Arial" w:eastAsia="Arial" w:hAnsi="Arial" w:cs="Arial"/>
          <w:sz w:val="22"/>
          <w:szCs w:val="22"/>
        </w:rPr>
      </w:pPr>
      <w:bookmarkStart w:id="45" w:name="_heading=h.1yib0wl" w:colFirst="0" w:colLast="0"/>
      <w:bookmarkEnd w:id="45"/>
      <w:r>
        <w:rPr>
          <w:rFonts w:ascii="Arial" w:eastAsia="Arial" w:hAnsi="Arial" w:cs="Arial"/>
          <w:sz w:val="22"/>
          <w:szCs w:val="22"/>
        </w:rPr>
        <w:t>La institución deberá contemplar en su propuesta la población adulta actualmente financiada por cada residencia, mediante el Programa Modelos Residenciales para Adultos con Discapacidad del Servicio Nacional de la Discapacidad.</w:t>
      </w:r>
    </w:p>
    <w:p w14:paraId="1851DE7B" w14:textId="77777777" w:rsidR="00B14856" w:rsidRDefault="00B14856" w:rsidP="00B14856">
      <w:pPr>
        <w:spacing w:line="276" w:lineRule="auto"/>
        <w:jc w:val="both"/>
        <w:rPr>
          <w:rFonts w:ascii="Arial" w:eastAsia="Arial" w:hAnsi="Arial" w:cs="Arial"/>
          <w:sz w:val="22"/>
          <w:szCs w:val="22"/>
        </w:rPr>
      </w:pPr>
      <w:bookmarkStart w:id="46" w:name="_heading=h.732y7l4sm436" w:colFirst="0" w:colLast="0"/>
      <w:bookmarkEnd w:id="46"/>
    </w:p>
    <w:p w14:paraId="17D0CF21" w14:textId="4636D499" w:rsidR="00B14856" w:rsidRDefault="005D4DBE" w:rsidP="00B14856">
      <w:pPr>
        <w:pStyle w:val="Ttulo2"/>
        <w:shd w:val="clear" w:color="auto" w:fill="BDD7EE"/>
        <w:spacing w:before="0" w:after="0"/>
        <w:rPr>
          <w:rFonts w:ascii="Arial" w:eastAsia="Arial" w:hAnsi="Arial" w:cs="Arial"/>
          <w:sz w:val="24"/>
          <w:szCs w:val="24"/>
        </w:rPr>
      </w:pPr>
      <w:bookmarkStart w:id="47" w:name="_Toc154148628"/>
      <w:r>
        <w:rPr>
          <w:rFonts w:ascii="Arial" w:eastAsia="Arial" w:hAnsi="Arial" w:cs="Arial"/>
          <w:sz w:val="24"/>
          <w:szCs w:val="24"/>
        </w:rPr>
        <w:t>5</w:t>
      </w:r>
      <w:r w:rsidR="00B14856">
        <w:rPr>
          <w:rFonts w:ascii="Arial" w:eastAsia="Arial" w:hAnsi="Arial" w:cs="Arial"/>
          <w:sz w:val="24"/>
          <w:szCs w:val="24"/>
        </w:rPr>
        <w:t>.4. Cómo Postular</w:t>
      </w:r>
      <w:bookmarkEnd w:id="47"/>
    </w:p>
    <w:p w14:paraId="40A6F28A" w14:textId="77777777" w:rsidR="00B14856" w:rsidRDefault="00B14856" w:rsidP="00B14856">
      <w:pPr>
        <w:spacing w:line="276" w:lineRule="auto"/>
        <w:jc w:val="both"/>
        <w:rPr>
          <w:rFonts w:ascii="Arial" w:eastAsia="Arial" w:hAnsi="Arial" w:cs="Arial"/>
          <w:sz w:val="22"/>
          <w:szCs w:val="22"/>
        </w:rPr>
      </w:pPr>
      <w:bookmarkStart w:id="48" w:name="_heading=h.cn7b82y6gfps" w:colFirst="0" w:colLast="0"/>
      <w:bookmarkStart w:id="49" w:name="_heading=h.3ws6mnt" w:colFirst="0" w:colLast="0"/>
      <w:bookmarkEnd w:id="48"/>
      <w:bookmarkEnd w:id="49"/>
      <w:r>
        <w:rPr>
          <w:rFonts w:ascii="Arial" w:eastAsia="Arial" w:hAnsi="Arial" w:cs="Arial"/>
          <w:sz w:val="22"/>
          <w:szCs w:val="22"/>
        </w:rPr>
        <w:t>Para postular, se debe proceder con los siguientes pasos:</w:t>
      </w:r>
    </w:p>
    <w:p w14:paraId="5FB371E5" w14:textId="77777777" w:rsidR="00B14856" w:rsidRDefault="00B14856" w:rsidP="00B14856">
      <w:pPr>
        <w:spacing w:line="276" w:lineRule="auto"/>
        <w:jc w:val="both"/>
        <w:rPr>
          <w:rFonts w:ascii="Arial" w:eastAsia="Arial" w:hAnsi="Arial" w:cs="Arial"/>
          <w:sz w:val="22"/>
          <w:szCs w:val="22"/>
        </w:rPr>
      </w:pPr>
    </w:p>
    <w:p w14:paraId="02254F43" w14:textId="1671E4C6" w:rsidR="00B14856" w:rsidRDefault="00B14856" w:rsidP="00355CB4">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bookmarkStart w:id="50" w:name="_heading=h.1z8f12k370p3" w:colFirst="0" w:colLast="0"/>
      <w:bookmarkEnd w:id="50"/>
      <w:r>
        <w:rPr>
          <w:rFonts w:ascii="Arial" w:eastAsia="Arial" w:hAnsi="Arial" w:cs="Arial"/>
          <w:sz w:val="22"/>
          <w:szCs w:val="22"/>
        </w:rPr>
        <w:t xml:space="preserve">Acceder al siguiente enlace </w:t>
      </w:r>
      <w:hyperlink r:id="rId9" w:history="1">
        <w:r w:rsidR="00355CB4" w:rsidRPr="00AA5DD1">
          <w:rPr>
            <w:rStyle w:val="Hipervnculo"/>
          </w:rPr>
          <w:t>https://forms.gle/D9s4Jm7udeBb5o8h6</w:t>
        </w:r>
      </w:hyperlink>
      <w:r w:rsidR="00355CB4">
        <w:t xml:space="preserve"> </w:t>
      </w:r>
      <w:r w:rsidR="00355CB4" w:rsidRPr="00355CB4">
        <w:rPr>
          <w:rFonts w:ascii="Arial" w:hAnsi="Arial" w:cs="Arial"/>
          <w:sz w:val="22"/>
          <w:szCs w:val="22"/>
        </w:rPr>
        <w:t xml:space="preserve">se sugiere copiar el enlace </w:t>
      </w:r>
      <w:r w:rsidR="00355CB4">
        <w:rPr>
          <w:rFonts w:ascii="Arial" w:hAnsi="Arial" w:cs="Arial"/>
          <w:sz w:val="22"/>
          <w:szCs w:val="22"/>
        </w:rPr>
        <w:t xml:space="preserve">y pegarlo </w:t>
      </w:r>
      <w:r w:rsidR="00355CB4" w:rsidRPr="00355CB4">
        <w:rPr>
          <w:rFonts w:ascii="Arial" w:hAnsi="Arial" w:cs="Arial"/>
          <w:sz w:val="22"/>
          <w:szCs w:val="22"/>
        </w:rPr>
        <w:t>en el navegador</w:t>
      </w:r>
    </w:p>
    <w:p w14:paraId="6C5E747C" w14:textId="77777777" w:rsidR="00B14856" w:rsidRDefault="00B14856" w:rsidP="0048787C">
      <w:pPr>
        <w:numPr>
          <w:ilvl w:val="0"/>
          <w:numId w:val="3"/>
        </w:numPr>
        <w:pBdr>
          <w:top w:val="nil"/>
          <w:left w:val="nil"/>
          <w:bottom w:val="nil"/>
          <w:right w:val="nil"/>
          <w:between w:val="nil"/>
        </w:pBdr>
        <w:spacing w:line="276" w:lineRule="auto"/>
        <w:jc w:val="both"/>
        <w:rPr>
          <w:rFonts w:ascii="Arial" w:eastAsia="Arial" w:hAnsi="Arial" w:cs="Arial"/>
          <w:sz w:val="22"/>
          <w:szCs w:val="22"/>
        </w:rPr>
      </w:pPr>
      <w:bookmarkStart w:id="51" w:name="_heading=h.qit71y8jxipe" w:colFirst="0" w:colLast="0"/>
      <w:bookmarkEnd w:id="51"/>
      <w:r>
        <w:rPr>
          <w:rFonts w:ascii="Arial" w:eastAsia="Arial" w:hAnsi="Arial" w:cs="Arial"/>
          <w:sz w:val="22"/>
          <w:szCs w:val="22"/>
        </w:rPr>
        <w:t>Completar la información solicitada y adjuntar los antecedentes requeridos:</w:t>
      </w:r>
    </w:p>
    <w:p w14:paraId="7EA7AD42" w14:textId="77777777" w:rsidR="00B14856" w:rsidRPr="003D07ED" w:rsidRDefault="00B14856" w:rsidP="0048787C">
      <w:pPr>
        <w:pStyle w:val="Prrafodelista"/>
        <w:numPr>
          <w:ilvl w:val="0"/>
          <w:numId w:val="33"/>
        </w:numPr>
        <w:pBdr>
          <w:top w:val="nil"/>
          <w:left w:val="nil"/>
          <w:bottom w:val="nil"/>
          <w:right w:val="nil"/>
          <w:between w:val="nil"/>
        </w:pBdr>
        <w:spacing w:line="276" w:lineRule="auto"/>
        <w:jc w:val="both"/>
        <w:rPr>
          <w:rFonts w:ascii="Arial" w:eastAsia="Arial" w:hAnsi="Arial" w:cs="Arial"/>
          <w:color w:val="000000"/>
          <w:sz w:val="22"/>
          <w:szCs w:val="22"/>
        </w:rPr>
      </w:pPr>
      <w:r w:rsidRPr="003D07ED">
        <w:rPr>
          <w:rFonts w:ascii="Arial" w:eastAsia="Arial" w:hAnsi="Arial" w:cs="Arial"/>
          <w:color w:val="000000"/>
          <w:sz w:val="22"/>
          <w:szCs w:val="22"/>
        </w:rPr>
        <w:t>Formulario de Postulación (Anexo Nº2) completo.</w:t>
      </w:r>
    </w:p>
    <w:p w14:paraId="01AEC99F" w14:textId="77777777" w:rsidR="00B14856" w:rsidRPr="003D07ED" w:rsidRDefault="00B14856" w:rsidP="0048787C">
      <w:pPr>
        <w:pStyle w:val="Prrafodelista"/>
        <w:numPr>
          <w:ilvl w:val="0"/>
          <w:numId w:val="33"/>
        </w:numPr>
        <w:pBdr>
          <w:top w:val="nil"/>
          <w:left w:val="nil"/>
          <w:bottom w:val="nil"/>
          <w:right w:val="nil"/>
          <w:between w:val="nil"/>
        </w:pBdr>
        <w:spacing w:line="276" w:lineRule="auto"/>
        <w:jc w:val="both"/>
        <w:rPr>
          <w:rFonts w:ascii="Arial" w:eastAsia="Arial" w:hAnsi="Arial" w:cs="Arial"/>
          <w:sz w:val="22"/>
          <w:szCs w:val="22"/>
        </w:rPr>
      </w:pPr>
      <w:bookmarkStart w:id="52" w:name="_heading=h.2tft3u6zvfao" w:colFirst="0" w:colLast="0"/>
      <w:bookmarkEnd w:id="52"/>
      <w:r w:rsidRPr="003D07ED">
        <w:rPr>
          <w:rFonts w:ascii="Arial" w:eastAsia="Arial" w:hAnsi="Arial" w:cs="Arial"/>
          <w:sz w:val="22"/>
          <w:szCs w:val="22"/>
        </w:rPr>
        <w:t>Presupuesto</w:t>
      </w:r>
    </w:p>
    <w:p w14:paraId="297989FE" w14:textId="77777777" w:rsidR="00B14856" w:rsidRPr="003D07ED" w:rsidRDefault="00B14856" w:rsidP="0048787C">
      <w:pPr>
        <w:pStyle w:val="Prrafodelista"/>
        <w:numPr>
          <w:ilvl w:val="0"/>
          <w:numId w:val="33"/>
        </w:numPr>
        <w:pBdr>
          <w:top w:val="nil"/>
          <w:left w:val="nil"/>
          <w:bottom w:val="nil"/>
          <w:right w:val="nil"/>
          <w:between w:val="nil"/>
        </w:pBdr>
        <w:spacing w:line="276" w:lineRule="auto"/>
        <w:jc w:val="both"/>
        <w:rPr>
          <w:rFonts w:ascii="Arial" w:eastAsia="Arial" w:hAnsi="Arial" w:cs="Arial"/>
          <w:color w:val="000000"/>
          <w:sz w:val="22"/>
          <w:szCs w:val="22"/>
        </w:rPr>
      </w:pPr>
      <w:bookmarkStart w:id="53" w:name="_heading=h.14hx32g" w:colFirst="0" w:colLast="0"/>
      <w:bookmarkEnd w:id="53"/>
      <w:r w:rsidRPr="003D07ED">
        <w:rPr>
          <w:rFonts w:ascii="Arial" w:eastAsia="Arial" w:hAnsi="Arial" w:cs="Arial"/>
          <w:sz w:val="22"/>
          <w:szCs w:val="22"/>
        </w:rPr>
        <w:t>A</w:t>
      </w:r>
      <w:r w:rsidRPr="003D07ED">
        <w:rPr>
          <w:rFonts w:ascii="Arial" w:eastAsia="Arial" w:hAnsi="Arial" w:cs="Arial"/>
          <w:color w:val="000000"/>
          <w:sz w:val="22"/>
          <w:szCs w:val="22"/>
        </w:rPr>
        <w:t>djuntar todos los documentos señalados en el Punto 6.1: Requisitos de Admisibilidad del presente documento.</w:t>
      </w:r>
    </w:p>
    <w:p w14:paraId="36AF95B7" w14:textId="77777777" w:rsidR="00B14856" w:rsidRDefault="00B14856" w:rsidP="00B14856">
      <w:pPr>
        <w:spacing w:line="276" w:lineRule="auto"/>
        <w:jc w:val="both"/>
        <w:rPr>
          <w:rFonts w:ascii="Arial" w:eastAsia="Arial" w:hAnsi="Arial" w:cs="Arial"/>
          <w:sz w:val="22"/>
          <w:szCs w:val="22"/>
        </w:rPr>
      </w:pPr>
    </w:p>
    <w:p w14:paraId="090F600E" w14:textId="0CA45204" w:rsidR="00B14856" w:rsidRDefault="005D4DBE" w:rsidP="00B14856">
      <w:pPr>
        <w:pStyle w:val="Ttulo2"/>
        <w:shd w:val="clear" w:color="auto" w:fill="BDD7EE"/>
        <w:spacing w:before="0" w:after="0"/>
        <w:rPr>
          <w:rFonts w:ascii="Arial" w:eastAsia="Arial" w:hAnsi="Arial" w:cs="Arial"/>
          <w:sz w:val="24"/>
          <w:szCs w:val="24"/>
        </w:rPr>
      </w:pPr>
      <w:bookmarkStart w:id="54" w:name="_Toc154148629"/>
      <w:r>
        <w:rPr>
          <w:rFonts w:ascii="Arial" w:eastAsia="Arial" w:hAnsi="Arial" w:cs="Arial"/>
          <w:sz w:val="24"/>
          <w:szCs w:val="24"/>
        </w:rPr>
        <w:t>5</w:t>
      </w:r>
      <w:r w:rsidR="00B14856">
        <w:rPr>
          <w:rFonts w:ascii="Arial" w:eastAsia="Arial" w:hAnsi="Arial" w:cs="Arial"/>
          <w:sz w:val="24"/>
          <w:szCs w:val="24"/>
        </w:rPr>
        <w:t>.5. Período de Consultas</w:t>
      </w:r>
      <w:bookmarkEnd w:id="54"/>
      <w:r w:rsidR="00B14856">
        <w:rPr>
          <w:rFonts w:ascii="Arial" w:eastAsia="Arial" w:hAnsi="Arial" w:cs="Arial"/>
          <w:sz w:val="24"/>
          <w:szCs w:val="24"/>
        </w:rPr>
        <w:t xml:space="preserve"> </w:t>
      </w:r>
    </w:p>
    <w:p w14:paraId="2DE4B302" w14:textId="719AF6AC" w:rsidR="00B14856" w:rsidRDefault="00B14856" w:rsidP="00B14856">
      <w:pPr>
        <w:spacing w:line="276" w:lineRule="auto"/>
        <w:jc w:val="both"/>
        <w:rPr>
          <w:rFonts w:ascii="Arial" w:eastAsia="Arial" w:hAnsi="Arial" w:cs="Arial"/>
          <w:sz w:val="22"/>
          <w:szCs w:val="22"/>
          <w:highlight w:val="yellow"/>
        </w:rPr>
      </w:pPr>
      <w:bookmarkStart w:id="55" w:name="_heading=h.is565v" w:colFirst="0" w:colLast="0"/>
      <w:bookmarkEnd w:id="55"/>
      <w:r>
        <w:rPr>
          <w:rFonts w:ascii="Arial" w:eastAsia="Arial" w:hAnsi="Arial" w:cs="Arial"/>
          <w:sz w:val="22"/>
          <w:szCs w:val="22"/>
        </w:rPr>
        <w:t>Se recibirán consu</w:t>
      </w:r>
      <w:r w:rsidR="00355CB4">
        <w:rPr>
          <w:rFonts w:ascii="Arial" w:eastAsia="Arial" w:hAnsi="Arial" w:cs="Arial"/>
          <w:sz w:val="22"/>
          <w:szCs w:val="22"/>
        </w:rPr>
        <w:t xml:space="preserve">ltas sobre estas Bases, </w:t>
      </w:r>
      <w:r>
        <w:rPr>
          <w:rFonts w:ascii="Arial" w:eastAsia="Arial" w:hAnsi="Arial" w:cs="Arial"/>
          <w:sz w:val="22"/>
          <w:szCs w:val="22"/>
        </w:rPr>
        <w:t>a través del correo electrónico</w:t>
      </w:r>
      <w:r w:rsidR="00355CB4">
        <w:rPr>
          <w:rFonts w:ascii="Arial" w:eastAsia="Arial" w:hAnsi="Arial" w:cs="Arial"/>
          <w:sz w:val="22"/>
          <w:szCs w:val="22"/>
        </w:rPr>
        <w:t xml:space="preserve"> </w:t>
      </w:r>
      <w:hyperlink r:id="rId10" w:history="1">
        <w:r w:rsidR="00355CB4" w:rsidRPr="00AA5DD1">
          <w:rPr>
            <w:rStyle w:val="Hipervnculo"/>
            <w:rFonts w:ascii="Arial" w:eastAsia="Arial" w:hAnsi="Arial" w:cs="Arial"/>
            <w:sz w:val="22"/>
            <w:szCs w:val="22"/>
          </w:rPr>
          <w:t>convocatoriaresidencias@senadis.cl</w:t>
        </w:r>
      </w:hyperlink>
      <w:r w:rsidR="00355CB4">
        <w:rPr>
          <w:rFonts w:ascii="Arial" w:eastAsia="Arial" w:hAnsi="Arial" w:cs="Arial"/>
          <w:sz w:val="22"/>
          <w:szCs w:val="22"/>
        </w:rPr>
        <w:t xml:space="preserve"> </w:t>
      </w:r>
    </w:p>
    <w:p w14:paraId="39B416DD" w14:textId="77777777" w:rsidR="00B14856" w:rsidRDefault="00B14856" w:rsidP="00B14856">
      <w:pPr>
        <w:spacing w:line="276" w:lineRule="auto"/>
        <w:jc w:val="both"/>
        <w:rPr>
          <w:rFonts w:ascii="Arial" w:eastAsia="Arial" w:hAnsi="Arial" w:cs="Arial"/>
          <w:sz w:val="22"/>
          <w:szCs w:val="22"/>
        </w:rPr>
      </w:pPr>
      <w:bookmarkStart w:id="56" w:name="_heading=h.32rsoto" w:colFirst="0" w:colLast="0"/>
      <w:bookmarkEnd w:id="56"/>
    </w:p>
    <w:p w14:paraId="4CDDEC88" w14:textId="5DF6B8E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Todas las respuestas a las consultas recibidas serán publicadas en la página web de Senadis </w:t>
      </w:r>
      <w:hyperlink r:id="rId11" w:history="1">
        <w:r w:rsidRPr="000C54F5">
          <w:rPr>
            <w:rStyle w:val="Hipervnculo"/>
            <w:rFonts w:ascii="Arial" w:eastAsia="Arial" w:hAnsi="Arial" w:cs="Arial"/>
            <w:sz w:val="22"/>
            <w:szCs w:val="22"/>
          </w:rPr>
          <w:t>www.senadis.gob.cl</w:t>
        </w:r>
      </w:hyperlink>
      <w:r w:rsidR="00355CB4">
        <w:rPr>
          <w:rFonts w:ascii="Arial" w:eastAsia="Arial" w:hAnsi="Arial" w:cs="Arial"/>
          <w:sz w:val="22"/>
          <w:szCs w:val="22"/>
        </w:rPr>
        <w:t>.</w:t>
      </w:r>
    </w:p>
    <w:p w14:paraId="78C80BD9" w14:textId="77777777" w:rsidR="00B14856" w:rsidRDefault="00B14856" w:rsidP="00B14856">
      <w:pPr>
        <w:spacing w:line="276" w:lineRule="auto"/>
        <w:jc w:val="both"/>
        <w:rPr>
          <w:rFonts w:ascii="Arial" w:eastAsia="Arial" w:hAnsi="Arial" w:cs="Arial"/>
          <w:sz w:val="22"/>
          <w:szCs w:val="22"/>
        </w:rPr>
      </w:pPr>
    </w:p>
    <w:p w14:paraId="2D7B79FF" w14:textId="77777777" w:rsidR="00B14856" w:rsidRDefault="00B14856" w:rsidP="00B14856">
      <w:pPr>
        <w:spacing w:line="276" w:lineRule="auto"/>
        <w:jc w:val="both"/>
        <w:rPr>
          <w:rFonts w:ascii="Arial" w:eastAsia="Arial" w:hAnsi="Arial" w:cs="Arial"/>
          <w:sz w:val="22"/>
          <w:szCs w:val="22"/>
        </w:rPr>
      </w:pPr>
      <w:bookmarkStart w:id="57" w:name="_heading=h.tyjcwt" w:colFirst="0" w:colLast="0"/>
      <w:bookmarkEnd w:id="57"/>
      <w:r>
        <w:rPr>
          <w:rFonts w:ascii="Arial" w:eastAsia="Arial" w:hAnsi="Arial" w:cs="Arial"/>
          <w:sz w:val="22"/>
          <w:szCs w:val="22"/>
        </w:rPr>
        <w:t xml:space="preserve">Las respuestas formarán parte integrante de las presentes Bases. </w:t>
      </w:r>
      <w:r w:rsidRPr="003D07ED">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 xml:space="preserve">se reserva el derecho de efectuar aclaraciones y/o modificaciones a las presentes Bases hasta </w:t>
      </w:r>
      <w:r w:rsidRPr="00355CB4">
        <w:rPr>
          <w:rFonts w:ascii="Arial" w:eastAsia="Arial" w:hAnsi="Arial" w:cs="Arial"/>
          <w:sz w:val="22"/>
          <w:szCs w:val="22"/>
        </w:rPr>
        <w:t xml:space="preserve">el viernes 29 </w:t>
      </w:r>
      <w:r w:rsidRPr="00355CB4">
        <w:rPr>
          <w:rFonts w:ascii="Arial" w:eastAsia="Arial" w:hAnsi="Arial" w:cs="Arial"/>
          <w:sz w:val="22"/>
          <w:szCs w:val="22"/>
        </w:rPr>
        <w:lastRenderedPageBreak/>
        <w:t>de diciembre de 2023, por tanto, se sugiere estar pendiente de la publicación en la página web de Senadis.</w:t>
      </w:r>
      <w:r>
        <w:rPr>
          <w:rFonts w:ascii="Arial" w:eastAsia="Arial" w:hAnsi="Arial" w:cs="Arial"/>
          <w:sz w:val="22"/>
          <w:szCs w:val="22"/>
        </w:rPr>
        <w:t xml:space="preserve"> </w:t>
      </w:r>
    </w:p>
    <w:p w14:paraId="726059B5" w14:textId="77777777" w:rsidR="00D20CC3" w:rsidRDefault="00D20CC3" w:rsidP="00B14856">
      <w:pPr>
        <w:spacing w:line="276" w:lineRule="auto"/>
        <w:jc w:val="both"/>
        <w:rPr>
          <w:rFonts w:ascii="Arial" w:eastAsia="Arial" w:hAnsi="Arial" w:cs="Arial"/>
          <w:sz w:val="22"/>
          <w:szCs w:val="22"/>
        </w:rPr>
      </w:pPr>
    </w:p>
    <w:p w14:paraId="33284F77" w14:textId="7727F5DA" w:rsidR="00B14856" w:rsidRPr="005D4DBE" w:rsidRDefault="005D4DBE" w:rsidP="00B14856">
      <w:pPr>
        <w:pStyle w:val="Ttulo1"/>
        <w:shd w:val="clear" w:color="auto" w:fill="2E75B5"/>
        <w:spacing w:before="0"/>
        <w:rPr>
          <w:rFonts w:ascii="Arial" w:eastAsia="Arial" w:hAnsi="Arial" w:cs="Arial"/>
          <w:b/>
          <w:color w:val="FFFFFF"/>
          <w:sz w:val="24"/>
          <w:szCs w:val="24"/>
        </w:rPr>
      </w:pPr>
      <w:bookmarkStart w:id="58" w:name="_Toc154148630"/>
      <w:r>
        <w:rPr>
          <w:rFonts w:ascii="Arial" w:eastAsia="Arial" w:hAnsi="Arial" w:cs="Arial"/>
          <w:b/>
          <w:color w:val="FFFFFF"/>
          <w:sz w:val="24"/>
          <w:szCs w:val="24"/>
        </w:rPr>
        <w:t>6</w:t>
      </w:r>
      <w:r w:rsidR="00B14856" w:rsidRPr="005D4DBE">
        <w:rPr>
          <w:rFonts w:ascii="Arial" w:eastAsia="Arial" w:hAnsi="Arial" w:cs="Arial"/>
          <w:b/>
          <w:color w:val="FFFFFF"/>
          <w:sz w:val="24"/>
          <w:szCs w:val="24"/>
        </w:rPr>
        <w:t>. ADMISIBILIDAD</w:t>
      </w:r>
      <w:bookmarkEnd w:id="58"/>
    </w:p>
    <w:p w14:paraId="2C7D467F" w14:textId="77777777" w:rsidR="00B14856" w:rsidRDefault="00B14856" w:rsidP="00B14856">
      <w:pPr>
        <w:spacing w:line="276" w:lineRule="auto"/>
        <w:jc w:val="both"/>
        <w:rPr>
          <w:rFonts w:ascii="Arial" w:eastAsia="Arial" w:hAnsi="Arial" w:cs="Arial"/>
          <w:sz w:val="22"/>
          <w:szCs w:val="22"/>
        </w:rPr>
      </w:pPr>
      <w:bookmarkStart w:id="59" w:name="_heading=h.41wqhpa" w:colFirst="0" w:colLast="0"/>
      <w:bookmarkEnd w:id="59"/>
    </w:p>
    <w:p w14:paraId="5D064DCD"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La etapa de admisibilidad involucra la revisión del cumplimiento de requisitos presentados por cada entidad.</w:t>
      </w:r>
    </w:p>
    <w:p w14:paraId="55E39F3E" w14:textId="77777777" w:rsidR="00B14856" w:rsidRDefault="00B14856" w:rsidP="00B14856">
      <w:pPr>
        <w:spacing w:line="276" w:lineRule="auto"/>
        <w:jc w:val="both"/>
        <w:rPr>
          <w:rFonts w:ascii="Arial" w:eastAsia="Arial" w:hAnsi="Arial" w:cs="Arial"/>
          <w:sz w:val="22"/>
          <w:szCs w:val="22"/>
        </w:rPr>
      </w:pPr>
    </w:p>
    <w:p w14:paraId="1860EB56"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En caso de existir un </w:t>
      </w:r>
      <w:r>
        <w:rPr>
          <w:rFonts w:ascii="Arial" w:eastAsia="Arial" w:hAnsi="Arial" w:cs="Arial"/>
          <w:sz w:val="22"/>
          <w:szCs w:val="22"/>
          <w:u w:val="single"/>
        </w:rPr>
        <w:t>error en la documentación de respaldo</w:t>
      </w:r>
      <w:r>
        <w:rPr>
          <w:rFonts w:ascii="Arial" w:eastAsia="Arial" w:hAnsi="Arial" w:cs="Arial"/>
          <w:sz w:val="22"/>
          <w:szCs w:val="22"/>
        </w:rPr>
        <w:t xml:space="preserve"> acompañada, </w:t>
      </w:r>
      <w:r>
        <w:rPr>
          <w:rFonts w:ascii="Arial" w:eastAsia="Arial" w:hAnsi="Arial" w:cs="Arial"/>
          <w:b/>
          <w:sz w:val="22"/>
          <w:szCs w:val="22"/>
        </w:rPr>
        <w:t>se otorgará,</w:t>
      </w:r>
      <w:r>
        <w:rPr>
          <w:rFonts w:ascii="Arial" w:eastAsia="Arial" w:hAnsi="Arial" w:cs="Arial"/>
          <w:sz w:val="22"/>
          <w:szCs w:val="22"/>
        </w:rPr>
        <w:t xml:space="preserve"> </w:t>
      </w:r>
      <w:r>
        <w:rPr>
          <w:rFonts w:ascii="Arial" w:eastAsia="Arial" w:hAnsi="Arial" w:cs="Arial"/>
          <w:b/>
          <w:sz w:val="22"/>
          <w:szCs w:val="22"/>
        </w:rPr>
        <w:t>por única vez</w:t>
      </w:r>
      <w:r>
        <w:rPr>
          <w:rFonts w:ascii="Arial" w:eastAsia="Arial" w:hAnsi="Arial" w:cs="Arial"/>
          <w:sz w:val="22"/>
          <w:szCs w:val="22"/>
        </w:rPr>
        <w:t xml:space="preserve">, </w:t>
      </w:r>
      <w:r w:rsidRPr="00355CB4">
        <w:rPr>
          <w:rFonts w:ascii="Arial" w:eastAsia="Arial" w:hAnsi="Arial" w:cs="Arial"/>
          <w:b/>
          <w:sz w:val="22"/>
          <w:szCs w:val="22"/>
        </w:rPr>
        <w:t xml:space="preserve">un </w:t>
      </w:r>
      <w:sdt>
        <w:sdtPr>
          <w:tag w:val="goog_rdk_4"/>
          <w:id w:val="-927425619"/>
        </w:sdtPr>
        <w:sdtEndPr/>
        <w:sdtContent/>
      </w:sdt>
      <w:r w:rsidRPr="00355CB4">
        <w:rPr>
          <w:rFonts w:ascii="Arial" w:eastAsia="Arial" w:hAnsi="Arial" w:cs="Arial"/>
          <w:b/>
          <w:sz w:val="22"/>
          <w:szCs w:val="22"/>
        </w:rPr>
        <w:t>plazo de 2 (dos) días hábiles</w:t>
      </w:r>
      <w:r>
        <w:rPr>
          <w:rFonts w:ascii="Arial" w:eastAsia="Arial" w:hAnsi="Arial" w:cs="Arial"/>
          <w:sz w:val="22"/>
          <w:szCs w:val="22"/>
        </w:rPr>
        <w:t xml:space="preserve">, contados desde el día siguiente hábil de la notificación, a fin de que la entidad subsane y/o complemente su </w:t>
      </w:r>
      <w:r>
        <w:rPr>
          <w:rFonts w:ascii="Arial" w:eastAsia="Arial" w:hAnsi="Arial" w:cs="Arial"/>
          <w:color w:val="000000"/>
          <w:sz w:val="22"/>
          <w:szCs w:val="22"/>
        </w:rPr>
        <w:t xml:space="preserve">propuesta, </w:t>
      </w:r>
      <w:r>
        <w:rPr>
          <w:rFonts w:ascii="Arial" w:eastAsia="Arial" w:hAnsi="Arial" w:cs="Arial"/>
          <w:b/>
          <w:i/>
          <w:color w:val="000000"/>
          <w:sz w:val="22"/>
          <w:szCs w:val="22"/>
          <w:u w:val="single"/>
        </w:rPr>
        <w:t>en una sola oportunidad</w:t>
      </w:r>
      <w:r>
        <w:rPr>
          <w:rFonts w:ascii="Arial" w:eastAsia="Arial" w:hAnsi="Arial" w:cs="Arial"/>
          <w:color w:val="000000"/>
          <w:sz w:val="22"/>
          <w:szCs w:val="22"/>
        </w:rPr>
        <w:t xml:space="preserve"> </w:t>
      </w:r>
      <w:r>
        <w:rPr>
          <w:rFonts w:ascii="Arial" w:eastAsia="Arial" w:hAnsi="Arial" w:cs="Arial"/>
          <w:sz w:val="22"/>
          <w:szCs w:val="22"/>
        </w:rPr>
        <w:t>remitiendo el(los) antecedente(s) requerido(s) para poder continuar con el proceso de evaluación. Si la entidad no acompaña dentro del plazo indicado lo requerido, y no subsana la observación se le tendrá por inadmisible, dictándose la respectiva Resolución Exenta que así lo declare.</w:t>
      </w:r>
    </w:p>
    <w:p w14:paraId="5931059A" w14:textId="77777777" w:rsidR="00B14856" w:rsidRDefault="00B14856" w:rsidP="00B14856">
      <w:pPr>
        <w:spacing w:line="276" w:lineRule="auto"/>
        <w:jc w:val="both"/>
        <w:rPr>
          <w:rFonts w:ascii="Arial" w:eastAsia="Arial" w:hAnsi="Arial" w:cs="Arial"/>
          <w:sz w:val="22"/>
          <w:szCs w:val="22"/>
        </w:rPr>
      </w:pPr>
    </w:p>
    <w:p w14:paraId="48B0CA19"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Para esto, las entidades deberán indicar un correo electrónico de contacto en el Formulario de Presentación de Propuestas (Anexo N°2).</w:t>
      </w:r>
    </w:p>
    <w:p w14:paraId="4146032A" w14:textId="77777777" w:rsidR="00B14856" w:rsidRDefault="00B14856" w:rsidP="00B14856">
      <w:pPr>
        <w:spacing w:line="276" w:lineRule="auto"/>
        <w:jc w:val="both"/>
        <w:rPr>
          <w:rFonts w:ascii="Arial" w:eastAsia="Arial" w:hAnsi="Arial" w:cs="Arial"/>
          <w:sz w:val="22"/>
          <w:szCs w:val="22"/>
        </w:rPr>
      </w:pPr>
    </w:p>
    <w:p w14:paraId="35F4332E" w14:textId="77777777" w:rsidR="00B14856" w:rsidRDefault="00B14856" w:rsidP="00B14856">
      <w:pPr>
        <w:spacing w:line="276" w:lineRule="auto"/>
        <w:jc w:val="both"/>
        <w:rPr>
          <w:rFonts w:ascii="Arial" w:eastAsia="Arial" w:hAnsi="Arial" w:cs="Arial"/>
          <w:sz w:val="22"/>
          <w:szCs w:val="22"/>
        </w:rPr>
      </w:pPr>
      <w:r>
        <w:rPr>
          <w:rFonts w:ascii="Arial" w:eastAsia="Arial" w:hAnsi="Arial" w:cs="Arial"/>
          <w:sz w:val="22"/>
          <w:szCs w:val="22"/>
        </w:rPr>
        <w:t xml:space="preserve">La admisibilidad de las postulaciones se determinará a través de una Resolución Exenta que indicará los motivos de la admisibilidad e inadmisibilidad, según corresponda, lo que será publicado el día 18 de enero de 2024, en la página web de </w:t>
      </w:r>
      <w:r w:rsidRPr="00115700">
        <w:rPr>
          <w:rFonts w:ascii="Arial" w:eastAsia="Arial" w:hAnsi="Arial" w:cs="Arial"/>
          <w:sz w:val="22"/>
          <w:szCs w:val="22"/>
        </w:rPr>
        <w:t>SENADIS</w:t>
      </w:r>
      <w:r>
        <w:rPr>
          <w:rFonts w:ascii="Arial" w:eastAsia="Arial" w:hAnsi="Arial" w:cs="Arial"/>
          <w:sz w:val="22"/>
          <w:szCs w:val="22"/>
        </w:rPr>
        <w:t>.</w:t>
      </w:r>
    </w:p>
    <w:p w14:paraId="745C4C24" w14:textId="77777777" w:rsidR="00B14856" w:rsidRDefault="00B14856" w:rsidP="00B14856">
      <w:pPr>
        <w:spacing w:line="276" w:lineRule="auto"/>
        <w:jc w:val="both"/>
        <w:rPr>
          <w:rFonts w:ascii="Arial" w:eastAsia="Arial" w:hAnsi="Arial" w:cs="Arial"/>
          <w:sz w:val="22"/>
          <w:szCs w:val="22"/>
        </w:rPr>
      </w:pPr>
    </w:p>
    <w:p w14:paraId="13E1F884" w14:textId="1745059F" w:rsidR="00B14856" w:rsidRDefault="005D4DBE" w:rsidP="00B14856">
      <w:pPr>
        <w:pStyle w:val="Ttulo2"/>
        <w:shd w:val="clear" w:color="auto" w:fill="BDD7EE"/>
        <w:spacing w:before="0" w:after="0"/>
        <w:rPr>
          <w:rFonts w:ascii="Arial" w:eastAsia="Arial" w:hAnsi="Arial" w:cs="Arial"/>
          <w:sz w:val="22"/>
          <w:szCs w:val="22"/>
        </w:rPr>
      </w:pPr>
      <w:bookmarkStart w:id="60" w:name="_Toc154148631"/>
      <w:r>
        <w:rPr>
          <w:rFonts w:ascii="Arial" w:eastAsia="Arial" w:hAnsi="Arial" w:cs="Arial"/>
          <w:sz w:val="24"/>
          <w:szCs w:val="24"/>
        </w:rPr>
        <w:t>6</w:t>
      </w:r>
      <w:r w:rsidR="00B14856">
        <w:rPr>
          <w:rFonts w:ascii="Arial" w:eastAsia="Arial" w:hAnsi="Arial" w:cs="Arial"/>
          <w:sz w:val="24"/>
          <w:szCs w:val="24"/>
        </w:rPr>
        <w:t>.1. Requisitos de Admisibilidad</w:t>
      </w:r>
      <w:bookmarkEnd w:id="60"/>
      <w:r w:rsidR="00B14856">
        <w:rPr>
          <w:rFonts w:ascii="Arial" w:eastAsia="Arial" w:hAnsi="Arial" w:cs="Arial"/>
          <w:sz w:val="24"/>
          <w:szCs w:val="24"/>
        </w:rPr>
        <w:t xml:space="preserve"> </w:t>
      </w:r>
    </w:p>
    <w:p w14:paraId="5F07A81C" w14:textId="77777777" w:rsidR="00B14856" w:rsidRDefault="00B14856" w:rsidP="00B14856">
      <w:pPr>
        <w:spacing w:line="276" w:lineRule="auto"/>
        <w:jc w:val="both"/>
        <w:rPr>
          <w:rFonts w:ascii="Arial" w:eastAsia="Arial" w:hAnsi="Arial" w:cs="Arial"/>
          <w:sz w:val="22"/>
          <w:szCs w:val="22"/>
        </w:rPr>
      </w:pPr>
      <w:bookmarkStart w:id="61" w:name="_heading=h.3g6yksp" w:colFirst="0" w:colLast="0"/>
      <w:bookmarkEnd w:id="61"/>
      <w:r>
        <w:rPr>
          <w:rFonts w:ascii="Arial" w:eastAsia="Arial" w:hAnsi="Arial" w:cs="Arial"/>
          <w:sz w:val="22"/>
          <w:szCs w:val="22"/>
        </w:rPr>
        <w:t>Se sugiere utilizar el Anexo N°7:</w:t>
      </w:r>
      <w:r>
        <w:rPr>
          <w:rFonts w:ascii="Arial" w:eastAsia="Arial" w:hAnsi="Arial" w:cs="Arial"/>
          <w:b/>
          <w:sz w:val="22"/>
          <w:szCs w:val="22"/>
        </w:rPr>
        <w:t xml:space="preserve"> </w:t>
      </w:r>
      <w:r w:rsidRPr="00115700">
        <w:rPr>
          <w:rFonts w:ascii="Arial" w:eastAsia="Arial" w:hAnsi="Arial" w:cs="Arial"/>
          <w:sz w:val="22"/>
          <w:szCs w:val="22"/>
        </w:rPr>
        <w:t>Tabla de Chequeo para Postulación</w:t>
      </w:r>
      <w:r>
        <w:rPr>
          <w:rFonts w:ascii="Arial" w:eastAsia="Arial" w:hAnsi="Arial" w:cs="Arial"/>
          <w:sz w:val="22"/>
          <w:szCs w:val="22"/>
        </w:rPr>
        <w:t>, para corroborar que adjunta todos los documentos a la postulación.</w:t>
      </w:r>
    </w:p>
    <w:p w14:paraId="43C910F0" w14:textId="77777777" w:rsidR="00B14856" w:rsidRDefault="00B14856" w:rsidP="00B14856">
      <w:pPr>
        <w:spacing w:line="276" w:lineRule="auto"/>
        <w:jc w:val="both"/>
        <w:rPr>
          <w:rFonts w:ascii="Arial" w:eastAsia="Arial" w:hAnsi="Arial" w:cs="Arial"/>
          <w:sz w:val="22"/>
          <w:szCs w:val="22"/>
        </w:rPr>
      </w:pPr>
    </w:p>
    <w:tbl>
      <w:tblPr>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4231"/>
        <w:gridCol w:w="4728"/>
      </w:tblGrid>
      <w:tr w:rsidR="00B14856" w14:paraId="18A85C05" w14:textId="77777777" w:rsidTr="00755AFF">
        <w:trPr>
          <w:cantSplit/>
          <w:trHeight w:val="380"/>
          <w:tblHeader/>
        </w:trPr>
        <w:tc>
          <w:tcPr>
            <w:tcW w:w="541" w:type="dxa"/>
            <w:shd w:val="clear" w:color="auto" w:fill="BFBFBF"/>
            <w:vAlign w:val="center"/>
          </w:tcPr>
          <w:p w14:paraId="139BAE11" w14:textId="77777777" w:rsidR="00B14856" w:rsidRPr="00115700" w:rsidRDefault="00B14856" w:rsidP="00755AFF">
            <w:pPr>
              <w:spacing w:line="276" w:lineRule="auto"/>
              <w:jc w:val="center"/>
              <w:rPr>
                <w:rFonts w:ascii="Arial" w:hAnsi="Arial" w:cs="Arial"/>
                <w:b/>
                <w:sz w:val="22"/>
                <w:szCs w:val="22"/>
              </w:rPr>
            </w:pPr>
            <w:r w:rsidRPr="00115700">
              <w:rPr>
                <w:rFonts w:ascii="Arial" w:hAnsi="Arial" w:cs="Arial"/>
                <w:b/>
                <w:sz w:val="22"/>
                <w:szCs w:val="22"/>
              </w:rPr>
              <w:t>N°</w:t>
            </w:r>
          </w:p>
        </w:tc>
        <w:tc>
          <w:tcPr>
            <w:tcW w:w="4231" w:type="dxa"/>
            <w:shd w:val="clear" w:color="auto" w:fill="BFBFBF"/>
            <w:vAlign w:val="center"/>
          </w:tcPr>
          <w:p w14:paraId="567184B6" w14:textId="77777777" w:rsidR="00B14856" w:rsidRPr="00115700" w:rsidRDefault="00B14856" w:rsidP="00755AFF">
            <w:pPr>
              <w:spacing w:line="276" w:lineRule="auto"/>
              <w:jc w:val="center"/>
              <w:rPr>
                <w:rFonts w:ascii="Arial" w:hAnsi="Arial" w:cs="Arial"/>
                <w:b/>
                <w:sz w:val="22"/>
                <w:szCs w:val="22"/>
              </w:rPr>
            </w:pPr>
            <w:bookmarkStart w:id="62" w:name="_heading=h.1vc8v0i" w:colFirst="0" w:colLast="0"/>
            <w:bookmarkEnd w:id="62"/>
            <w:r w:rsidRPr="00115700">
              <w:rPr>
                <w:rFonts w:ascii="Arial" w:hAnsi="Arial" w:cs="Arial"/>
                <w:b/>
                <w:sz w:val="22"/>
                <w:szCs w:val="22"/>
              </w:rPr>
              <w:t>Requisito de Admisibilidad</w:t>
            </w:r>
          </w:p>
        </w:tc>
        <w:tc>
          <w:tcPr>
            <w:tcW w:w="4728" w:type="dxa"/>
            <w:shd w:val="clear" w:color="auto" w:fill="BFBFBF"/>
            <w:vAlign w:val="center"/>
          </w:tcPr>
          <w:p w14:paraId="5BFD1F58" w14:textId="77777777" w:rsidR="00B14856" w:rsidRPr="00115700" w:rsidRDefault="00B14856" w:rsidP="00755AFF">
            <w:pPr>
              <w:spacing w:line="276" w:lineRule="auto"/>
              <w:jc w:val="center"/>
              <w:rPr>
                <w:rFonts w:ascii="Arial" w:hAnsi="Arial" w:cs="Arial"/>
                <w:b/>
                <w:sz w:val="22"/>
                <w:szCs w:val="22"/>
              </w:rPr>
            </w:pPr>
            <w:bookmarkStart w:id="63" w:name="_heading=h.4fbwdob" w:colFirst="0" w:colLast="0"/>
            <w:bookmarkEnd w:id="63"/>
            <w:r w:rsidRPr="00115700">
              <w:rPr>
                <w:rFonts w:ascii="Arial" w:hAnsi="Arial" w:cs="Arial"/>
                <w:b/>
                <w:sz w:val="22"/>
                <w:szCs w:val="22"/>
              </w:rPr>
              <w:t>Medio de Verificación</w:t>
            </w:r>
          </w:p>
        </w:tc>
      </w:tr>
      <w:tr w:rsidR="00B14856" w14:paraId="238D149A" w14:textId="77777777" w:rsidTr="00755AFF">
        <w:trPr>
          <w:trHeight w:val="151"/>
        </w:trPr>
        <w:tc>
          <w:tcPr>
            <w:tcW w:w="541" w:type="dxa"/>
            <w:vAlign w:val="center"/>
          </w:tcPr>
          <w:p w14:paraId="0DDEF89F" w14:textId="77777777" w:rsidR="00B14856" w:rsidRPr="00115700" w:rsidRDefault="00B14856" w:rsidP="00755AFF">
            <w:pPr>
              <w:spacing w:line="276" w:lineRule="auto"/>
              <w:rPr>
                <w:rFonts w:ascii="Arial" w:hAnsi="Arial" w:cs="Arial"/>
                <w:sz w:val="22"/>
                <w:szCs w:val="22"/>
              </w:rPr>
            </w:pPr>
            <w:bookmarkStart w:id="64" w:name="_heading=h.2uh6nw4" w:colFirst="0" w:colLast="0"/>
            <w:bookmarkEnd w:id="64"/>
            <w:r w:rsidRPr="00115700">
              <w:rPr>
                <w:rFonts w:ascii="Arial" w:hAnsi="Arial" w:cs="Arial"/>
                <w:sz w:val="22"/>
                <w:szCs w:val="22"/>
              </w:rPr>
              <w:t>1</w:t>
            </w:r>
          </w:p>
        </w:tc>
        <w:tc>
          <w:tcPr>
            <w:tcW w:w="4231" w:type="dxa"/>
            <w:vAlign w:val="center"/>
          </w:tcPr>
          <w:p w14:paraId="3DF4A635" w14:textId="77777777" w:rsidR="00B14856" w:rsidRPr="00115700" w:rsidRDefault="00B14856" w:rsidP="00755AFF">
            <w:pPr>
              <w:spacing w:line="276" w:lineRule="auto"/>
              <w:jc w:val="both"/>
              <w:rPr>
                <w:rFonts w:ascii="Arial" w:hAnsi="Arial" w:cs="Arial"/>
                <w:sz w:val="22"/>
                <w:szCs w:val="22"/>
                <w:highlight w:val="yellow"/>
              </w:rPr>
            </w:pPr>
            <w:bookmarkStart w:id="65" w:name="_heading=h.19mgy3x" w:colFirst="0" w:colLast="0"/>
            <w:bookmarkEnd w:id="65"/>
            <w:r w:rsidRPr="00115700">
              <w:rPr>
                <w:rFonts w:ascii="Arial" w:hAnsi="Arial" w:cs="Arial"/>
                <w:sz w:val="22"/>
                <w:szCs w:val="22"/>
              </w:rPr>
              <w:t xml:space="preserve">Efectuar la postulación en </w:t>
            </w:r>
            <w:r>
              <w:rPr>
                <w:rFonts w:ascii="Arial" w:hAnsi="Arial" w:cs="Arial"/>
                <w:sz w:val="22"/>
                <w:szCs w:val="22"/>
              </w:rPr>
              <w:t>forma íntegra dentro del plazo.</w:t>
            </w:r>
          </w:p>
        </w:tc>
        <w:tc>
          <w:tcPr>
            <w:tcW w:w="4728" w:type="dxa"/>
            <w:vAlign w:val="center"/>
          </w:tcPr>
          <w:p w14:paraId="6D990CCD" w14:textId="77777777" w:rsidR="00B14856" w:rsidRPr="00115700" w:rsidRDefault="00B14856" w:rsidP="00755AFF">
            <w:pPr>
              <w:spacing w:line="276" w:lineRule="auto"/>
              <w:rPr>
                <w:rFonts w:ascii="Arial" w:hAnsi="Arial" w:cs="Arial"/>
                <w:sz w:val="22"/>
                <w:szCs w:val="22"/>
                <w:highlight w:val="yellow"/>
              </w:rPr>
            </w:pPr>
            <w:bookmarkStart w:id="66" w:name="_heading=h.3tm4grq" w:colFirst="0" w:colLast="0"/>
            <w:bookmarkEnd w:id="66"/>
            <w:r w:rsidRPr="00355CB4">
              <w:rPr>
                <w:rFonts w:ascii="Arial" w:hAnsi="Arial" w:cs="Arial"/>
                <w:sz w:val="22"/>
                <w:szCs w:val="22"/>
              </w:rPr>
              <w:t>Será revisado por SENADIS</w:t>
            </w:r>
          </w:p>
        </w:tc>
      </w:tr>
      <w:tr w:rsidR="00B14856" w14:paraId="0DF153B8" w14:textId="77777777" w:rsidTr="00755AFF">
        <w:trPr>
          <w:trHeight w:val="1575"/>
        </w:trPr>
        <w:tc>
          <w:tcPr>
            <w:tcW w:w="541" w:type="dxa"/>
            <w:vAlign w:val="center"/>
          </w:tcPr>
          <w:p w14:paraId="765C22CC" w14:textId="77777777" w:rsidR="00B14856" w:rsidRPr="00115700" w:rsidRDefault="00B14856" w:rsidP="00755AFF">
            <w:pPr>
              <w:spacing w:line="276" w:lineRule="auto"/>
              <w:rPr>
                <w:rFonts w:ascii="Arial" w:hAnsi="Arial" w:cs="Arial"/>
                <w:sz w:val="22"/>
                <w:szCs w:val="22"/>
              </w:rPr>
            </w:pPr>
            <w:bookmarkStart w:id="67" w:name="_heading=h.28reqzj" w:colFirst="0" w:colLast="0"/>
            <w:bookmarkEnd w:id="67"/>
            <w:r w:rsidRPr="00115700">
              <w:rPr>
                <w:rFonts w:ascii="Arial" w:hAnsi="Arial" w:cs="Arial"/>
                <w:sz w:val="22"/>
                <w:szCs w:val="22"/>
              </w:rPr>
              <w:t>2</w:t>
            </w:r>
          </w:p>
        </w:tc>
        <w:tc>
          <w:tcPr>
            <w:tcW w:w="4231" w:type="dxa"/>
            <w:vAlign w:val="center"/>
          </w:tcPr>
          <w:p w14:paraId="47AFD78E" w14:textId="77777777" w:rsidR="00B14856" w:rsidRPr="00115700" w:rsidRDefault="00B14856" w:rsidP="00755AFF">
            <w:pPr>
              <w:spacing w:line="276" w:lineRule="auto"/>
              <w:jc w:val="both"/>
              <w:rPr>
                <w:rFonts w:ascii="Arial" w:hAnsi="Arial" w:cs="Arial"/>
                <w:sz w:val="22"/>
                <w:szCs w:val="22"/>
              </w:rPr>
            </w:pPr>
            <w:bookmarkStart w:id="68" w:name="_heading=h.nwp17c" w:colFirst="0" w:colLast="0"/>
            <w:bookmarkEnd w:id="68"/>
            <w:r w:rsidRPr="00115700">
              <w:rPr>
                <w:rFonts w:ascii="Arial" w:hAnsi="Arial" w:cs="Arial"/>
                <w:sz w:val="22"/>
                <w:szCs w:val="22"/>
              </w:rPr>
              <w:t>Entidad postulante no se encuentre inhabilitada para postular de acuerdo con lo señalado en el punto 5.2: Quiénes están inhabilitados/as para postular, de las presentes bases.</w:t>
            </w:r>
          </w:p>
        </w:tc>
        <w:tc>
          <w:tcPr>
            <w:tcW w:w="4728" w:type="dxa"/>
            <w:vAlign w:val="center"/>
          </w:tcPr>
          <w:p w14:paraId="3FED4EB5" w14:textId="77777777" w:rsidR="00B14856" w:rsidRPr="00115700" w:rsidRDefault="00B14856" w:rsidP="0048787C">
            <w:pPr>
              <w:numPr>
                <w:ilvl w:val="0"/>
                <w:numId w:val="15"/>
              </w:numPr>
              <w:pBdr>
                <w:top w:val="nil"/>
                <w:left w:val="nil"/>
                <w:bottom w:val="nil"/>
                <w:right w:val="nil"/>
                <w:between w:val="nil"/>
              </w:pBdr>
              <w:spacing w:line="276" w:lineRule="auto"/>
              <w:jc w:val="both"/>
              <w:rPr>
                <w:rFonts w:ascii="Arial" w:hAnsi="Arial" w:cs="Arial"/>
                <w:color w:val="000000"/>
                <w:sz w:val="22"/>
                <w:szCs w:val="22"/>
              </w:rPr>
            </w:pPr>
            <w:bookmarkStart w:id="69" w:name="_heading=h.1n1mu2y" w:colFirst="0" w:colLast="0"/>
            <w:bookmarkEnd w:id="69"/>
            <w:r w:rsidRPr="00115700">
              <w:rPr>
                <w:rFonts w:ascii="Arial" w:hAnsi="Arial" w:cs="Arial"/>
                <w:color w:val="000000"/>
                <w:sz w:val="22"/>
                <w:szCs w:val="22"/>
              </w:rPr>
              <w:t xml:space="preserve">Declaración Jurada </w:t>
            </w:r>
            <w:r w:rsidRPr="00355CB4">
              <w:rPr>
                <w:rFonts w:ascii="Arial" w:hAnsi="Arial" w:cs="Arial"/>
                <w:color w:val="000000"/>
                <w:sz w:val="22"/>
                <w:szCs w:val="22"/>
              </w:rPr>
              <w:t xml:space="preserve">simple </w:t>
            </w:r>
            <w:r w:rsidRPr="00355CB4">
              <w:rPr>
                <w:rFonts w:ascii="Arial" w:hAnsi="Arial" w:cs="Arial"/>
                <w:b/>
                <w:color w:val="000000"/>
                <w:sz w:val="22"/>
                <w:szCs w:val="22"/>
              </w:rPr>
              <w:t>(Anexo N°</w:t>
            </w:r>
            <w:r w:rsidRPr="00355CB4">
              <w:rPr>
                <w:rFonts w:ascii="Arial" w:hAnsi="Arial" w:cs="Arial"/>
                <w:b/>
                <w:sz w:val="22"/>
                <w:szCs w:val="22"/>
              </w:rPr>
              <w:t>6</w:t>
            </w:r>
            <w:r w:rsidRPr="00355CB4">
              <w:rPr>
                <w:rFonts w:ascii="Arial" w:hAnsi="Arial" w:cs="Arial"/>
                <w:b/>
                <w:color w:val="000000"/>
                <w:sz w:val="22"/>
                <w:szCs w:val="22"/>
              </w:rPr>
              <w:t>)</w:t>
            </w:r>
            <w:r w:rsidRPr="00355CB4">
              <w:rPr>
                <w:rFonts w:ascii="Arial" w:hAnsi="Arial" w:cs="Arial"/>
                <w:color w:val="000000"/>
                <w:sz w:val="22"/>
                <w:szCs w:val="22"/>
              </w:rPr>
              <w:t xml:space="preserve"> firmada por el representante legal.</w:t>
            </w:r>
          </w:p>
        </w:tc>
      </w:tr>
      <w:tr w:rsidR="00B14856" w14:paraId="72C30079" w14:textId="77777777" w:rsidTr="00755AFF">
        <w:trPr>
          <w:trHeight w:val="580"/>
        </w:trPr>
        <w:tc>
          <w:tcPr>
            <w:tcW w:w="541" w:type="dxa"/>
            <w:vAlign w:val="center"/>
          </w:tcPr>
          <w:p w14:paraId="7E2564C6" w14:textId="77777777" w:rsidR="00B14856" w:rsidRPr="00115700" w:rsidRDefault="00B14856" w:rsidP="00755AFF">
            <w:pPr>
              <w:spacing w:line="276" w:lineRule="auto"/>
              <w:rPr>
                <w:rFonts w:ascii="Arial" w:hAnsi="Arial" w:cs="Arial"/>
                <w:sz w:val="22"/>
                <w:szCs w:val="22"/>
              </w:rPr>
            </w:pPr>
            <w:bookmarkStart w:id="70" w:name="_heading=h.2m6kmyk" w:colFirst="0" w:colLast="0"/>
            <w:bookmarkEnd w:id="70"/>
            <w:r w:rsidRPr="00115700">
              <w:rPr>
                <w:rFonts w:ascii="Arial" w:hAnsi="Arial" w:cs="Arial"/>
                <w:sz w:val="22"/>
                <w:szCs w:val="22"/>
              </w:rPr>
              <w:t>3</w:t>
            </w:r>
          </w:p>
        </w:tc>
        <w:tc>
          <w:tcPr>
            <w:tcW w:w="4231" w:type="dxa"/>
            <w:vAlign w:val="center"/>
          </w:tcPr>
          <w:p w14:paraId="7B980333" w14:textId="77777777" w:rsidR="00B14856" w:rsidRPr="00115700" w:rsidRDefault="00B14856" w:rsidP="00755AFF">
            <w:pPr>
              <w:spacing w:line="276" w:lineRule="auto"/>
              <w:jc w:val="both"/>
              <w:rPr>
                <w:rFonts w:ascii="Arial" w:hAnsi="Arial" w:cs="Arial"/>
                <w:sz w:val="22"/>
                <w:szCs w:val="22"/>
              </w:rPr>
            </w:pPr>
            <w:bookmarkStart w:id="71" w:name="_heading=h.11bux6d" w:colFirst="0" w:colLast="0"/>
            <w:bookmarkEnd w:id="71"/>
            <w:r w:rsidRPr="00115700">
              <w:rPr>
                <w:rFonts w:ascii="Arial" w:hAnsi="Arial" w:cs="Arial"/>
                <w:sz w:val="22"/>
                <w:szCs w:val="22"/>
              </w:rPr>
              <w:t>Tener al menos dos años de vigencia legal*</w:t>
            </w:r>
          </w:p>
          <w:p w14:paraId="11BFC4B9" w14:textId="77777777" w:rsidR="00B14856" w:rsidRPr="00115700" w:rsidRDefault="00B14856" w:rsidP="00755AFF">
            <w:pPr>
              <w:spacing w:line="276" w:lineRule="auto"/>
              <w:jc w:val="both"/>
              <w:rPr>
                <w:rFonts w:ascii="Arial" w:hAnsi="Arial" w:cs="Arial"/>
                <w:sz w:val="22"/>
                <w:szCs w:val="22"/>
              </w:rPr>
            </w:pPr>
          </w:p>
          <w:p w14:paraId="04EAB72A" w14:textId="77777777" w:rsidR="00B14856" w:rsidRPr="00115700" w:rsidRDefault="00B14856" w:rsidP="00755AFF">
            <w:pPr>
              <w:spacing w:line="276" w:lineRule="auto"/>
              <w:jc w:val="both"/>
              <w:rPr>
                <w:rFonts w:ascii="Arial" w:hAnsi="Arial" w:cs="Arial"/>
                <w:sz w:val="22"/>
                <w:szCs w:val="22"/>
              </w:rPr>
            </w:pPr>
            <w:bookmarkStart w:id="72" w:name="_heading=h.3lbifu6" w:colFirst="0" w:colLast="0"/>
            <w:bookmarkEnd w:id="72"/>
            <w:r w:rsidRPr="00115700">
              <w:rPr>
                <w:rFonts w:ascii="Arial" w:hAnsi="Arial" w:cs="Arial"/>
                <w:sz w:val="22"/>
                <w:szCs w:val="22"/>
              </w:rPr>
              <w:t>*Las entidades públicas están exentas de cumplir este requisito</w:t>
            </w:r>
          </w:p>
        </w:tc>
        <w:tc>
          <w:tcPr>
            <w:tcW w:w="4728" w:type="dxa"/>
            <w:vAlign w:val="center"/>
          </w:tcPr>
          <w:p w14:paraId="3B818473" w14:textId="77777777" w:rsidR="00B14856" w:rsidRPr="00115700" w:rsidRDefault="00B14856" w:rsidP="00755AFF">
            <w:pPr>
              <w:spacing w:line="276" w:lineRule="auto"/>
              <w:jc w:val="both"/>
              <w:rPr>
                <w:rFonts w:ascii="Arial" w:hAnsi="Arial" w:cs="Arial"/>
                <w:sz w:val="22"/>
                <w:szCs w:val="22"/>
              </w:rPr>
            </w:pPr>
            <w:bookmarkStart w:id="73" w:name="_heading=h.20gsq1z" w:colFirst="0" w:colLast="0"/>
            <w:bookmarkEnd w:id="73"/>
            <w:r w:rsidRPr="00115700">
              <w:rPr>
                <w:rFonts w:ascii="Arial" w:hAnsi="Arial" w:cs="Arial"/>
                <w:sz w:val="22"/>
                <w:szCs w:val="22"/>
              </w:rPr>
              <w:t xml:space="preserve">Certificado que acredite y señale la vigencia, emitido por el organismo pertinente de conformidad a la naturaleza jurídica de quien postula (en original o copia autorizada ante Notario), de antigüedad no superior a sesenta (60) días anteriores a la fecha de cierre de las postulaciones. </w:t>
            </w:r>
          </w:p>
        </w:tc>
      </w:tr>
      <w:tr w:rsidR="00B14856" w14:paraId="748717AB" w14:textId="77777777" w:rsidTr="00755AFF">
        <w:trPr>
          <w:trHeight w:val="580"/>
        </w:trPr>
        <w:tc>
          <w:tcPr>
            <w:tcW w:w="541" w:type="dxa"/>
            <w:vAlign w:val="center"/>
          </w:tcPr>
          <w:p w14:paraId="3DF613D9" w14:textId="77777777" w:rsidR="00B14856" w:rsidRPr="00115700" w:rsidRDefault="00B14856" w:rsidP="00755AFF">
            <w:pPr>
              <w:spacing w:line="276" w:lineRule="auto"/>
              <w:rPr>
                <w:rFonts w:ascii="Arial" w:hAnsi="Arial" w:cs="Arial"/>
                <w:sz w:val="22"/>
                <w:szCs w:val="22"/>
              </w:rPr>
            </w:pPr>
            <w:r>
              <w:rPr>
                <w:rFonts w:ascii="Arial" w:hAnsi="Arial" w:cs="Arial"/>
                <w:sz w:val="22"/>
                <w:szCs w:val="22"/>
              </w:rPr>
              <w:t>4</w:t>
            </w:r>
          </w:p>
        </w:tc>
        <w:tc>
          <w:tcPr>
            <w:tcW w:w="4231" w:type="dxa"/>
            <w:vAlign w:val="center"/>
          </w:tcPr>
          <w:p w14:paraId="24644945" w14:textId="77777777" w:rsidR="00B14856" w:rsidRPr="00115700" w:rsidRDefault="00B14856" w:rsidP="00755AFF">
            <w:pPr>
              <w:pBdr>
                <w:top w:val="nil"/>
                <w:left w:val="nil"/>
                <w:bottom w:val="nil"/>
                <w:right w:val="nil"/>
                <w:between w:val="nil"/>
              </w:pBdr>
              <w:spacing w:line="276" w:lineRule="auto"/>
              <w:rPr>
                <w:rFonts w:ascii="Arial" w:hAnsi="Arial" w:cs="Arial"/>
                <w:color w:val="000000"/>
                <w:sz w:val="22"/>
                <w:szCs w:val="22"/>
              </w:rPr>
            </w:pPr>
            <w:r w:rsidRPr="00115700">
              <w:rPr>
                <w:rFonts w:ascii="Arial" w:hAnsi="Arial" w:cs="Arial"/>
                <w:color w:val="000000"/>
                <w:sz w:val="22"/>
                <w:szCs w:val="22"/>
              </w:rPr>
              <w:t>Copia simple del RUT de l</w:t>
            </w:r>
            <w:r>
              <w:rPr>
                <w:rFonts w:ascii="Arial" w:hAnsi="Arial" w:cs="Arial"/>
                <w:color w:val="000000"/>
                <w:sz w:val="22"/>
                <w:szCs w:val="22"/>
              </w:rPr>
              <w:t>a organización por ambos lados.</w:t>
            </w:r>
          </w:p>
        </w:tc>
        <w:tc>
          <w:tcPr>
            <w:tcW w:w="4728" w:type="dxa"/>
            <w:vAlign w:val="center"/>
          </w:tcPr>
          <w:p w14:paraId="365BA2F3" w14:textId="77777777" w:rsidR="00B14856" w:rsidRPr="00115700" w:rsidRDefault="00B14856" w:rsidP="00755AFF">
            <w:pPr>
              <w:pBdr>
                <w:top w:val="nil"/>
                <w:left w:val="nil"/>
                <w:bottom w:val="nil"/>
                <w:right w:val="nil"/>
                <w:between w:val="nil"/>
              </w:pBdr>
              <w:spacing w:line="276" w:lineRule="auto"/>
              <w:jc w:val="both"/>
              <w:rPr>
                <w:rFonts w:ascii="Arial" w:hAnsi="Arial" w:cs="Arial"/>
                <w:color w:val="000000"/>
                <w:sz w:val="22"/>
                <w:szCs w:val="22"/>
              </w:rPr>
            </w:pPr>
            <w:r>
              <w:rPr>
                <w:rFonts w:ascii="Arial" w:hAnsi="Arial" w:cs="Arial"/>
                <w:color w:val="000000"/>
                <w:sz w:val="22"/>
                <w:szCs w:val="22"/>
              </w:rPr>
              <w:t xml:space="preserve">Adjunta en la plataforma destinada para presentar la propuesta </w:t>
            </w:r>
          </w:p>
        </w:tc>
      </w:tr>
      <w:tr w:rsidR="00B14856" w14:paraId="4D8995AE" w14:textId="77777777" w:rsidTr="00755AFF">
        <w:trPr>
          <w:trHeight w:val="580"/>
        </w:trPr>
        <w:tc>
          <w:tcPr>
            <w:tcW w:w="541" w:type="dxa"/>
            <w:vAlign w:val="center"/>
          </w:tcPr>
          <w:p w14:paraId="2AE0CEB7" w14:textId="702F8586" w:rsidR="00B14856" w:rsidRPr="00115700" w:rsidRDefault="006153EE" w:rsidP="006153EE">
            <w:pPr>
              <w:spacing w:line="276" w:lineRule="auto"/>
              <w:rPr>
                <w:rFonts w:ascii="Arial" w:hAnsi="Arial" w:cs="Arial"/>
                <w:sz w:val="22"/>
                <w:szCs w:val="22"/>
              </w:rPr>
            </w:pPr>
            <w:bookmarkStart w:id="74" w:name="_heading=h.4kgg8ps" w:colFirst="0" w:colLast="0"/>
            <w:bookmarkEnd w:id="74"/>
            <w:r>
              <w:rPr>
                <w:rFonts w:ascii="Arial" w:hAnsi="Arial" w:cs="Arial"/>
                <w:sz w:val="22"/>
                <w:szCs w:val="22"/>
              </w:rPr>
              <w:t>5</w:t>
            </w:r>
          </w:p>
        </w:tc>
        <w:tc>
          <w:tcPr>
            <w:tcW w:w="4231" w:type="dxa"/>
            <w:vAlign w:val="center"/>
          </w:tcPr>
          <w:p w14:paraId="0D671C19" w14:textId="77777777" w:rsidR="00B14856" w:rsidRPr="00115700" w:rsidRDefault="00B14856" w:rsidP="00755AFF">
            <w:pPr>
              <w:spacing w:line="276" w:lineRule="auto"/>
              <w:jc w:val="both"/>
              <w:rPr>
                <w:rFonts w:ascii="Arial" w:hAnsi="Arial" w:cs="Arial"/>
                <w:sz w:val="22"/>
                <w:szCs w:val="22"/>
              </w:rPr>
            </w:pPr>
            <w:bookmarkStart w:id="75" w:name="_heading=h.2zlqixl" w:colFirst="0" w:colLast="0"/>
            <w:bookmarkEnd w:id="75"/>
            <w:r w:rsidRPr="00115700">
              <w:rPr>
                <w:rFonts w:ascii="Arial" w:hAnsi="Arial" w:cs="Arial"/>
                <w:sz w:val="22"/>
                <w:szCs w:val="22"/>
              </w:rPr>
              <w:t xml:space="preserve">Contar con una cuenta bancaria que esté a nombre única y exclusivamente de la </w:t>
            </w:r>
            <w:r>
              <w:rPr>
                <w:rFonts w:ascii="Arial" w:hAnsi="Arial" w:cs="Arial"/>
                <w:sz w:val="22"/>
                <w:szCs w:val="22"/>
              </w:rPr>
              <w:t xml:space="preserve">entidad </w:t>
            </w:r>
            <w:r w:rsidRPr="00115700">
              <w:rPr>
                <w:rFonts w:ascii="Arial" w:hAnsi="Arial" w:cs="Arial"/>
                <w:sz w:val="22"/>
                <w:szCs w:val="22"/>
              </w:rPr>
              <w:t xml:space="preserve">que </w:t>
            </w:r>
            <w:r>
              <w:rPr>
                <w:rFonts w:ascii="Arial" w:hAnsi="Arial" w:cs="Arial"/>
                <w:sz w:val="22"/>
                <w:szCs w:val="22"/>
              </w:rPr>
              <w:t xml:space="preserve">presente su propuesta </w:t>
            </w:r>
            <w:r w:rsidRPr="00115700">
              <w:rPr>
                <w:rFonts w:ascii="Arial" w:hAnsi="Arial" w:cs="Arial"/>
                <w:sz w:val="22"/>
                <w:szCs w:val="22"/>
              </w:rPr>
              <w:t>(entidad).</w:t>
            </w:r>
          </w:p>
        </w:tc>
        <w:tc>
          <w:tcPr>
            <w:tcW w:w="4728" w:type="dxa"/>
            <w:vAlign w:val="center"/>
          </w:tcPr>
          <w:p w14:paraId="47ADA7D9" w14:textId="77777777" w:rsidR="00B14856" w:rsidRPr="00115700" w:rsidRDefault="00B14856" w:rsidP="0048787C">
            <w:pPr>
              <w:numPr>
                <w:ilvl w:val="0"/>
                <w:numId w:val="21"/>
              </w:numPr>
              <w:pBdr>
                <w:top w:val="nil"/>
                <w:left w:val="nil"/>
                <w:bottom w:val="nil"/>
                <w:right w:val="nil"/>
                <w:between w:val="nil"/>
              </w:pBdr>
              <w:spacing w:line="276" w:lineRule="auto"/>
              <w:jc w:val="both"/>
              <w:rPr>
                <w:rFonts w:ascii="Arial" w:hAnsi="Arial" w:cs="Arial"/>
                <w:color w:val="000000"/>
                <w:sz w:val="22"/>
                <w:szCs w:val="22"/>
              </w:rPr>
            </w:pPr>
            <w:bookmarkStart w:id="76" w:name="_heading=h.3yqobt7" w:colFirst="0" w:colLast="0"/>
            <w:bookmarkStart w:id="77" w:name="_heading=h.2dvym10" w:colFirst="0" w:colLast="0"/>
            <w:bookmarkEnd w:id="76"/>
            <w:bookmarkEnd w:id="77"/>
            <w:r w:rsidRPr="00115700">
              <w:rPr>
                <w:rFonts w:ascii="Arial" w:hAnsi="Arial" w:cs="Arial"/>
                <w:color w:val="000000"/>
                <w:sz w:val="22"/>
                <w:szCs w:val="22"/>
              </w:rPr>
              <w:t>Documento emitido por institución bancaria o captura de pantalla del perfil bancario de la página web del Banco, que indique claramente:</w:t>
            </w:r>
          </w:p>
          <w:p w14:paraId="6C0D1595" w14:textId="77777777" w:rsidR="00B14856" w:rsidRPr="00115700" w:rsidRDefault="00B14856" w:rsidP="0048787C">
            <w:pPr>
              <w:numPr>
                <w:ilvl w:val="0"/>
                <w:numId w:val="23"/>
              </w:numPr>
              <w:pBdr>
                <w:top w:val="nil"/>
                <w:left w:val="nil"/>
                <w:bottom w:val="nil"/>
                <w:right w:val="nil"/>
                <w:between w:val="nil"/>
              </w:pBdr>
              <w:spacing w:line="276" w:lineRule="auto"/>
              <w:ind w:left="929" w:hanging="283"/>
              <w:rPr>
                <w:rFonts w:ascii="Arial" w:hAnsi="Arial" w:cs="Arial"/>
                <w:color w:val="000000"/>
                <w:sz w:val="22"/>
                <w:szCs w:val="22"/>
              </w:rPr>
            </w:pPr>
            <w:bookmarkStart w:id="78" w:name="_heading=h.t18w8t" w:colFirst="0" w:colLast="0"/>
            <w:bookmarkEnd w:id="78"/>
            <w:r w:rsidRPr="00115700">
              <w:rPr>
                <w:rFonts w:ascii="Arial" w:hAnsi="Arial" w:cs="Arial"/>
                <w:color w:val="000000"/>
                <w:sz w:val="22"/>
                <w:szCs w:val="22"/>
              </w:rPr>
              <w:t>Nombre de la institución bancaria.</w:t>
            </w:r>
          </w:p>
          <w:p w14:paraId="4D01E898" w14:textId="77777777" w:rsidR="00B14856" w:rsidRPr="00115700" w:rsidRDefault="00B14856" w:rsidP="0048787C">
            <w:pPr>
              <w:numPr>
                <w:ilvl w:val="0"/>
                <w:numId w:val="23"/>
              </w:numPr>
              <w:pBdr>
                <w:top w:val="nil"/>
                <w:left w:val="nil"/>
                <w:bottom w:val="nil"/>
                <w:right w:val="nil"/>
                <w:between w:val="nil"/>
              </w:pBdr>
              <w:spacing w:line="276" w:lineRule="auto"/>
              <w:ind w:left="929" w:hanging="283"/>
              <w:rPr>
                <w:rFonts w:ascii="Arial" w:hAnsi="Arial" w:cs="Arial"/>
                <w:color w:val="000000"/>
                <w:sz w:val="22"/>
                <w:szCs w:val="22"/>
              </w:rPr>
            </w:pPr>
            <w:bookmarkStart w:id="79" w:name="_heading=h.3d0wewm" w:colFirst="0" w:colLast="0"/>
            <w:bookmarkEnd w:id="79"/>
            <w:r>
              <w:rPr>
                <w:rFonts w:ascii="Arial" w:hAnsi="Arial" w:cs="Arial"/>
                <w:color w:val="000000"/>
                <w:sz w:val="22"/>
                <w:szCs w:val="22"/>
              </w:rPr>
              <w:t>RUT de la institución que presenta su propuesta</w:t>
            </w:r>
            <w:r w:rsidRPr="00115700">
              <w:rPr>
                <w:rFonts w:ascii="Arial" w:hAnsi="Arial" w:cs="Arial"/>
                <w:color w:val="000000"/>
                <w:sz w:val="22"/>
                <w:szCs w:val="22"/>
              </w:rPr>
              <w:t>.</w:t>
            </w:r>
          </w:p>
          <w:p w14:paraId="5D44E59C" w14:textId="77777777" w:rsidR="00B14856" w:rsidRPr="00115700" w:rsidRDefault="00B14856" w:rsidP="0048787C">
            <w:pPr>
              <w:numPr>
                <w:ilvl w:val="0"/>
                <w:numId w:val="23"/>
              </w:numPr>
              <w:pBdr>
                <w:top w:val="nil"/>
                <w:left w:val="nil"/>
                <w:bottom w:val="nil"/>
                <w:right w:val="nil"/>
                <w:between w:val="nil"/>
              </w:pBdr>
              <w:spacing w:line="276" w:lineRule="auto"/>
              <w:ind w:left="929" w:hanging="283"/>
              <w:rPr>
                <w:rFonts w:ascii="Arial" w:hAnsi="Arial" w:cs="Arial"/>
                <w:color w:val="000000"/>
                <w:sz w:val="22"/>
                <w:szCs w:val="22"/>
              </w:rPr>
            </w:pPr>
            <w:bookmarkStart w:id="80" w:name="_heading=h.1s66p4f" w:colFirst="0" w:colLast="0"/>
            <w:bookmarkEnd w:id="80"/>
            <w:r w:rsidRPr="00115700">
              <w:rPr>
                <w:rFonts w:ascii="Arial" w:hAnsi="Arial" w:cs="Arial"/>
                <w:color w:val="000000"/>
                <w:sz w:val="22"/>
                <w:szCs w:val="22"/>
              </w:rPr>
              <w:lastRenderedPageBreak/>
              <w:t>Número de cuenta bancaria.</w:t>
            </w:r>
          </w:p>
          <w:p w14:paraId="37297C12" w14:textId="77777777" w:rsidR="00B14856" w:rsidRPr="00115700" w:rsidRDefault="00B14856" w:rsidP="0048787C">
            <w:pPr>
              <w:numPr>
                <w:ilvl w:val="0"/>
                <w:numId w:val="23"/>
              </w:numPr>
              <w:pBdr>
                <w:top w:val="nil"/>
                <w:left w:val="nil"/>
                <w:bottom w:val="nil"/>
                <w:right w:val="nil"/>
                <w:between w:val="nil"/>
              </w:pBdr>
              <w:spacing w:line="276" w:lineRule="auto"/>
              <w:ind w:left="929" w:hanging="283"/>
              <w:jc w:val="both"/>
              <w:rPr>
                <w:rFonts w:ascii="Arial" w:hAnsi="Arial" w:cs="Arial"/>
                <w:color w:val="000000"/>
                <w:sz w:val="22"/>
                <w:szCs w:val="22"/>
              </w:rPr>
            </w:pPr>
            <w:r w:rsidRPr="00115700">
              <w:rPr>
                <w:rFonts w:ascii="Arial" w:hAnsi="Arial" w:cs="Arial"/>
                <w:color w:val="000000"/>
                <w:sz w:val="22"/>
                <w:szCs w:val="22"/>
              </w:rPr>
              <w:t>Tipo de cuenta bancaria (corriente, chequera electrónica, vista o de ahorro).</w:t>
            </w:r>
          </w:p>
        </w:tc>
      </w:tr>
      <w:tr w:rsidR="00B14856" w:rsidRPr="00355CB4" w14:paraId="2FFA739B" w14:textId="77777777" w:rsidTr="00755AFF">
        <w:trPr>
          <w:trHeight w:val="562"/>
        </w:trPr>
        <w:tc>
          <w:tcPr>
            <w:tcW w:w="541" w:type="dxa"/>
            <w:vAlign w:val="center"/>
          </w:tcPr>
          <w:p w14:paraId="32401791" w14:textId="045CDA3E" w:rsidR="00B14856" w:rsidRPr="00115700" w:rsidRDefault="006153EE" w:rsidP="00755AFF">
            <w:pPr>
              <w:spacing w:line="276" w:lineRule="auto"/>
              <w:rPr>
                <w:rFonts w:ascii="Arial" w:hAnsi="Arial" w:cs="Arial"/>
                <w:sz w:val="22"/>
                <w:szCs w:val="22"/>
              </w:rPr>
            </w:pPr>
            <w:bookmarkStart w:id="81" w:name="_heading=h.4c5u7s8" w:colFirst="0" w:colLast="0"/>
            <w:bookmarkEnd w:id="81"/>
            <w:r>
              <w:rPr>
                <w:rFonts w:ascii="Arial" w:hAnsi="Arial" w:cs="Arial"/>
                <w:sz w:val="22"/>
                <w:szCs w:val="22"/>
              </w:rPr>
              <w:lastRenderedPageBreak/>
              <w:t>6</w:t>
            </w:r>
          </w:p>
        </w:tc>
        <w:tc>
          <w:tcPr>
            <w:tcW w:w="4231" w:type="dxa"/>
            <w:vAlign w:val="center"/>
          </w:tcPr>
          <w:p w14:paraId="5FD4E9F8" w14:textId="77777777" w:rsidR="00B14856" w:rsidRPr="00115700" w:rsidRDefault="00B14856" w:rsidP="00755AFF">
            <w:pPr>
              <w:spacing w:line="276" w:lineRule="auto"/>
              <w:jc w:val="both"/>
              <w:rPr>
                <w:rFonts w:ascii="Arial" w:hAnsi="Arial" w:cs="Arial"/>
                <w:sz w:val="22"/>
                <w:szCs w:val="22"/>
              </w:rPr>
            </w:pPr>
            <w:bookmarkStart w:id="82" w:name="_heading=h.2rb4i01" w:colFirst="0" w:colLast="0"/>
            <w:bookmarkEnd w:id="82"/>
            <w:r w:rsidRPr="00115700">
              <w:rPr>
                <w:rFonts w:ascii="Arial" w:hAnsi="Arial" w:cs="Arial"/>
                <w:sz w:val="22"/>
                <w:szCs w:val="22"/>
              </w:rPr>
              <w:t xml:space="preserve">Nómina de las personas con discapacidad actualmente residentes </w:t>
            </w:r>
          </w:p>
        </w:tc>
        <w:tc>
          <w:tcPr>
            <w:tcW w:w="4728" w:type="dxa"/>
            <w:vAlign w:val="center"/>
          </w:tcPr>
          <w:p w14:paraId="0620B633" w14:textId="04B29982" w:rsidR="00B14856" w:rsidRPr="00355CB4" w:rsidRDefault="00B14856" w:rsidP="0048787C">
            <w:pPr>
              <w:widowControl w:val="0"/>
              <w:numPr>
                <w:ilvl w:val="0"/>
                <w:numId w:val="4"/>
              </w:numPr>
              <w:spacing w:line="276" w:lineRule="auto"/>
              <w:jc w:val="both"/>
              <w:rPr>
                <w:rFonts w:ascii="Arial" w:hAnsi="Arial" w:cs="Arial"/>
                <w:sz w:val="22"/>
                <w:szCs w:val="22"/>
              </w:rPr>
            </w:pPr>
            <w:r w:rsidRPr="00355CB4">
              <w:rPr>
                <w:rFonts w:ascii="Arial" w:hAnsi="Arial" w:cs="Arial"/>
                <w:sz w:val="22"/>
                <w:szCs w:val="22"/>
              </w:rPr>
              <w:t>Será revisado por SENADIS</w:t>
            </w:r>
            <w:r w:rsidRPr="00355CB4">
              <w:rPr>
                <w:rFonts w:ascii="Arial" w:hAnsi="Arial" w:cs="Arial"/>
                <w:b/>
                <w:sz w:val="22"/>
                <w:szCs w:val="22"/>
              </w:rPr>
              <w:t xml:space="preserve"> </w:t>
            </w:r>
            <w:r w:rsidRPr="00355CB4">
              <w:rPr>
                <w:rFonts w:ascii="Arial" w:hAnsi="Arial" w:cs="Arial"/>
                <w:sz w:val="22"/>
                <w:szCs w:val="22"/>
              </w:rPr>
              <w:t xml:space="preserve">en el Formulario de Postulación, Anexo </w:t>
            </w:r>
            <w:r w:rsidR="00BB1E8B" w:rsidRPr="00355CB4">
              <w:rPr>
                <w:rFonts w:ascii="Arial" w:hAnsi="Arial" w:cs="Arial"/>
                <w:sz w:val="22"/>
                <w:szCs w:val="22"/>
              </w:rPr>
              <w:t>Nº</w:t>
            </w:r>
            <w:r w:rsidRPr="00355CB4">
              <w:rPr>
                <w:rFonts w:ascii="Arial" w:hAnsi="Arial" w:cs="Arial"/>
                <w:sz w:val="22"/>
                <w:szCs w:val="22"/>
              </w:rPr>
              <w:t>2</w:t>
            </w:r>
            <w:r w:rsidR="00355CB4" w:rsidRPr="00355CB4">
              <w:rPr>
                <w:rFonts w:ascii="Arial" w:hAnsi="Arial" w:cs="Arial"/>
                <w:sz w:val="22"/>
                <w:szCs w:val="22"/>
              </w:rPr>
              <w:t>..</w:t>
            </w:r>
          </w:p>
        </w:tc>
      </w:tr>
      <w:tr w:rsidR="00B14856" w14:paraId="15CE20B6" w14:textId="77777777" w:rsidTr="00755AFF">
        <w:trPr>
          <w:trHeight w:val="873"/>
        </w:trPr>
        <w:tc>
          <w:tcPr>
            <w:tcW w:w="541" w:type="dxa"/>
            <w:vAlign w:val="center"/>
          </w:tcPr>
          <w:p w14:paraId="3631DA2D" w14:textId="77777777" w:rsidR="00B14856" w:rsidRPr="00115700" w:rsidRDefault="00B14856" w:rsidP="00755AFF">
            <w:pPr>
              <w:spacing w:line="276" w:lineRule="auto"/>
              <w:rPr>
                <w:rFonts w:ascii="Arial" w:hAnsi="Arial" w:cs="Arial"/>
                <w:sz w:val="22"/>
                <w:szCs w:val="22"/>
              </w:rPr>
            </w:pPr>
            <w:bookmarkStart w:id="83" w:name="_heading=h.1jvko6v" w:colFirst="0" w:colLast="0"/>
            <w:bookmarkEnd w:id="83"/>
            <w:r w:rsidRPr="00115700">
              <w:rPr>
                <w:rFonts w:ascii="Arial" w:hAnsi="Arial" w:cs="Arial"/>
                <w:sz w:val="22"/>
                <w:szCs w:val="22"/>
              </w:rPr>
              <w:t>7</w:t>
            </w:r>
          </w:p>
        </w:tc>
        <w:tc>
          <w:tcPr>
            <w:tcW w:w="4231" w:type="dxa"/>
            <w:vAlign w:val="center"/>
          </w:tcPr>
          <w:p w14:paraId="318BB429" w14:textId="11BC6E57" w:rsidR="00B14856" w:rsidRPr="00115700" w:rsidRDefault="00B14856" w:rsidP="00755AFF">
            <w:pPr>
              <w:spacing w:line="276" w:lineRule="auto"/>
              <w:jc w:val="both"/>
              <w:rPr>
                <w:rFonts w:ascii="Arial" w:hAnsi="Arial" w:cs="Arial"/>
                <w:sz w:val="22"/>
                <w:szCs w:val="22"/>
              </w:rPr>
            </w:pPr>
            <w:r w:rsidRPr="00115700">
              <w:rPr>
                <w:rFonts w:ascii="Arial" w:hAnsi="Arial" w:cs="Arial"/>
                <w:sz w:val="22"/>
                <w:szCs w:val="22"/>
              </w:rPr>
              <w:t>El presupuesto solicitado se ajusta al monto señalado para los</w:t>
            </w:r>
            <w:r>
              <w:rPr>
                <w:rFonts w:ascii="Arial" w:hAnsi="Arial" w:cs="Arial"/>
                <w:sz w:val="22"/>
                <w:szCs w:val="22"/>
              </w:rPr>
              <w:t>/as</w:t>
            </w:r>
            <w:r w:rsidRPr="00115700">
              <w:rPr>
                <w:rFonts w:ascii="Arial" w:hAnsi="Arial" w:cs="Arial"/>
                <w:sz w:val="22"/>
                <w:szCs w:val="22"/>
              </w:rPr>
              <w:t xml:space="preserve"> beneficiarios</w:t>
            </w:r>
            <w:r>
              <w:rPr>
                <w:rFonts w:ascii="Arial" w:hAnsi="Arial" w:cs="Arial"/>
                <w:sz w:val="22"/>
                <w:szCs w:val="22"/>
              </w:rPr>
              <w:t>/as</w:t>
            </w:r>
            <w:r w:rsidRPr="00115700">
              <w:rPr>
                <w:rFonts w:ascii="Arial" w:hAnsi="Arial" w:cs="Arial"/>
                <w:sz w:val="22"/>
                <w:szCs w:val="22"/>
              </w:rPr>
              <w:t xml:space="preserve"> dependiendo de la modalidad de intervención</w:t>
            </w:r>
          </w:p>
        </w:tc>
        <w:tc>
          <w:tcPr>
            <w:tcW w:w="4728" w:type="dxa"/>
            <w:vAlign w:val="center"/>
          </w:tcPr>
          <w:p w14:paraId="578B4B21" w14:textId="551C8DAE" w:rsidR="00B14856" w:rsidRPr="00115700" w:rsidRDefault="00B14856" w:rsidP="00355CB4">
            <w:pPr>
              <w:spacing w:line="276" w:lineRule="auto"/>
              <w:jc w:val="both"/>
              <w:rPr>
                <w:rFonts w:ascii="Arial" w:hAnsi="Arial" w:cs="Arial"/>
                <w:sz w:val="22"/>
                <w:szCs w:val="22"/>
              </w:rPr>
            </w:pPr>
            <w:r w:rsidRPr="00355CB4">
              <w:rPr>
                <w:rFonts w:ascii="Arial" w:hAnsi="Arial" w:cs="Arial"/>
                <w:sz w:val="22"/>
                <w:szCs w:val="22"/>
              </w:rPr>
              <w:t>Será revisado por SENADIS</w:t>
            </w:r>
            <w:r w:rsidRPr="00355CB4">
              <w:rPr>
                <w:rFonts w:ascii="Arial" w:hAnsi="Arial" w:cs="Arial"/>
                <w:b/>
                <w:sz w:val="22"/>
                <w:szCs w:val="22"/>
              </w:rPr>
              <w:t xml:space="preserve"> </w:t>
            </w:r>
            <w:r w:rsidRPr="00355CB4">
              <w:rPr>
                <w:rFonts w:ascii="Arial" w:hAnsi="Arial" w:cs="Arial"/>
                <w:sz w:val="22"/>
                <w:szCs w:val="22"/>
              </w:rPr>
              <w:t xml:space="preserve">en el Formulario de Presentación de Propuestas, Anexo </w:t>
            </w:r>
            <w:r w:rsidR="00BB1E8B" w:rsidRPr="00355CB4">
              <w:rPr>
                <w:rFonts w:ascii="Arial" w:hAnsi="Arial" w:cs="Arial"/>
                <w:sz w:val="22"/>
                <w:szCs w:val="22"/>
              </w:rPr>
              <w:t>Nº</w:t>
            </w:r>
            <w:r w:rsidRPr="00355CB4">
              <w:rPr>
                <w:rFonts w:ascii="Arial" w:hAnsi="Arial" w:cs="Arial"/>
                <w:sz w:val="22"/>
                <w:szCs w:val="22"/>
              </w:rPr>
              <w:t>2</w:t>
            </w:r>
            <w:r w:rsidR="00355CB4" w:rsidRPr="00355CB4">
              <w:rPr>
                <w:rFonts w:ascii="Arial" w:hAnsi="Arial" w:cs="Arial"/>
                <w:sz w:val="22"/>
                <w:szCs w:val="22"/>
              </w:rPr>
              <w:t>.3</w:t>
            </w:r>
          </w:p>
        </w:tc>
      </w:tr>
      <w:tr w:rsidR="00B14856" w14:paraId="07DC1987" w14:textId="77777777" w:rsidTr="00755AFF">
        <w:trPr>
          <w:trHeight w:val="293"/>
        </w:trPr>
        <w:tc>
          <w:tcPr>
            <w:tcW w:w="541" w:type="dxa"/>
            <w:vAlign w:val="center"/>
          </w:tcPr>
          <w:p w14:paraId="1FC992ED" w14:textId="77777777" w:rsidR="00B14856" w:rsidRPr="00115700" w:rsidRDefault="00B14856" w:rsidP="00755AFF">
            <w:pPr>
              <w:spacing w:line="276" w:lineRule="auto"/>
              <w:rPr>
                <w:rFonts w:ascii="Arial" w:hAnsi="Arial" w:cs="Arial"/>
                <w:sz w:val="22"/>
                <w:szCs w:val="22"/>
              </w:rPr>
            </w:pPr>
            <w:bookmarkStart w:id="84" w:name="_heading=h.2wfod1i" w:colFirst="0" w:colLast="0"/>
            <w:bookmarkEnd w:id="84"/>
            <w:r w:rsidRPr="00115700">
              <w:rPr>
                <w:rFonts w:ascii="Arial" w:hAnsi="Arial" w:cs="Arial"/>
                <w:sz w:val="22"/>
                <w:szCs w:val="22"/>
              </w:rPr>
              <w:t>8</w:t>
            </w:r>
          </w:p>
        </w:tc>
        <w:tc>
          <w:tcPr>
            <w:tcW w:w="4231" w:type="dxa"/>
            <w:vAlign w:val="center"/>
          </w:tcPr>
          <w:p w14:paraId="13165967" w14:textId="77777777" w:rsidR="00B14856" w:rsidRPr="00115700" w:rsidRDefault="00B14856" w:rsidP="00755AFF">
            <w:pPr>
              <w:spacing w:line="276" w:lineRule="auto"/>
              <w:jc w:val="both"/>
              <w:rPr>
                <w:rFonts w:ascii="Arial" w:hAnsi="Arial" w:cs="Arial"/>
                <w:sz w:val="22"/>
                <w:szCs w:val="22"/>
              </w:rPr>
            </w:pPr>
            <w:r w:rsidRPr="00115700">
              <w:rPr>
                <w:rFonts w:ascii="Arial" w:hAnsi="Arial" w:cs="Arial"/>
                <w:sz w:val="22"/>
                <w:szCs w:val="22"/>
              </w:rPr>
              <w:t>La entidad postulante debe estar inscrita en el registro de receptores de fondos públicos a la fecha de cierre de postulación.</w:t>
            </w:r>
          </w:p>
        </w:tc>
        <w:tc>
          <w:tcPr>
            <w:tcW w:w="4728" w:type="dxa"/>
            <w:vAlign w:val="center"/>
          </w:tcPr>
          <w:p w14:paraId="5B708CF2" w14:textId="77777777" w:rsidR="00B14856" w:rsidRPr="00115700" w:rsidRDefault="00B14856" w:rsidP="00755AFF">
            <w:pPr>
              <w:spacing w:line="276" w:lineRule="auto"/>
              <w:jc w:val="both"/>
              <w:rPr>
                <w:rFonts w:ascii="Arial" w:hAnsi="Arial" w:cs="Arial"/>
                <w:sz w:val="22"/>
                <w:szCs w:val="22"/>
              </w:rPr>
            </w:pPr>
            <w:bookmarkStart w:id="85" w:name="_heading=h.3vkm5x4" w:colFirst="0" w:colLast="0"/>
            <w:bookmarkEnd w:id="85"/>
            <w:r w:rsidRPr="00115700">
              <w:rPr>
                <w:rFonts w:ascii="Arial" w:hAnsi="Arial" w:cs="Arial"/>
                <w:sz w:val="22"/>
                <w:szCs w:val="22"/>
              </w:rPr>
              <w:t xml:space="preserve">Será revisado por </w:t>
            </w:r>
            <w:r w:rsidRPr="004B2C76">
              <w:rPr>
                <w:rFonts w:ascii="Arial" w:hAnsi="Arial" w:cs="Arial"/>
                <w:sz w:val="22"/>
                <w:szCs w:val="22"/>
              </w:rPr>
              <w:t>SENADIS</w:t>
            </w:r>
            <w:r w:rsidRPr="00115700">
              <w:rPr>
                <w:rFonts w:ascii="Arial" w:hAnsi="Arial" w:cs="Arial"/>
                <w:b/>
                <w:sz w:val="22"/>
                <w:szCs w:val="22"/>
              </w:rPr>
              <w:t xml:space="preserve"> </w:t>
            </w:r>
            <w:r w:rsidRPr="00115700">
              <w:rPr>
                <w:rFonts w:ascii="Arial" w:hAnsi="Arial" w:cs="Arial"/>
                <w:sz w:val="22"/>
                <w:szCs w:val="22"/>
              </w:rPr>
              <w:t xml:space="preserve">en el Registro Central de Colaboradores del Estado y Municipalidades </w:t>
            </w:r>
            <w:hyperlink r:id="rId12">
              <w:r w:rsidRPr="00115700">
                <w:rPr>
                  <w:rFonts w:ascii="Arial" w:hAnsi="Arial" w:cs="Arial"/>
                  <w:color w:val="0563C1"/>
                  <w:sz w:val="22"/>
                  <w:szCs w:val="22"/>
                  <w:u w:val="single"/>
                </w:rPr>
                <w:t>https://www.registros19862.cl</w:t>
              </w:r>
            </w:hyperlink>
          </w:p>
        </w:tc>
      </w:tr>
      <w:tr w:rsidR="00B14856" w14:paraId="376C90B8" w14:textId="77777777" w:rsidTr="00755AFF">
        <w:trPr>
          <w:trHeight w:val="435"/>
        </w:trPr>
        <w:tc>
          <w:tcPr>
            <w:tcW w:w="541" w:type="dxa"/>
            <w:vAlign w:val="center"/>
          </w:tcPr>
          <w:p w14:paraId="21CBFBF4" w14:textId="77777777" w:rsidR="00B14856" w:rsidRPr="00115700" w:rsidRDefault="00B14856" w:rsidP="00755AFF">
            <w:pPr>
              <w:spacing w:line="276" w:lineRule="auto"/>
              <w:rPr>
                <w:rFonts w:ascii="Arial" w:hAnsi="Arial" w:cs="Arial"/>
                <w:sz w:val="22"/>
                <w:szCs w:val="22"/>
              </w:rPr>
            </w:pPr>
            <w:bookmarkStart w:id="86" w:name="_heading=h.2apwg4x" w:colFirst="0" w:colLast="0"/>
            <w:bookmarkEnd w:id="86"/>
            <w:r w:rsidRPr="00115700">
              <w:rPr>
                <w:rFonts w:ascii="Arial" w:hAnsi="Arial" w:cs="Arial"/>
                <w:sz w:val="22"/>
                <w:szCs w:val="22"/>
              </w:rPr>
              <w:t>9</w:t>
            </w:r>
          </w:p>
        </w:tc>
        <w:tc>
          <w:tcPr>
            <w:tcW w:w="4231" w:type="dxa"/>
            <w:vAlign w:val="center"/>
          </w:tcPr>
          <w:p w14:paraId="298D840D" w14:textId="77777777" w:rsidR="00B14856" w:rsidRPr="00115700" w:rsidRDefault="00B14856" w:rsidP="00755AFF">
            <w:pPr>
              <w:spacing w:line="276" w:lineRule="auto"/>
              <w:jc w:val="both"/>
              <w:rPr>
                <w:rFonts w:ascii="Arial" w:hAnsi="Arial" w:cs="Arial"/>
                <w:sz w:val="22"/>
                <w:szCs w:val="22"/>
              </w:rPr>
            </w:pPr>
            <w:bookmarkStart w:id="87" w:name="_heading=h.pv6qcq" w:colFirst="0" w:colLast="0"/>
            <w:bookmarkEnd w:id="87"/>
            <w:r w:rsidRPr="00115700">
              <w:rPr>
                <w:rFonts w:ascii="Arial" w:hAnsi="Arial" w:cs="Arial"/>
                <w:sz w:val="22"/>
                <w:szCs w:val="22"/>
              </w:rPr>
              <w:t xml:space="preserve">No tener litigios pendientes con </w:t>
            </w:r>
            <w:r w:rsidRPr="004B2C76">
              <w:rPr>
                <w:rFonts w:ascii="Arial" w:hAnsi="Arial" w:cs="Arial"/>
                <w:sz w:val="22"/>
                <w:szCs w:val="22"/>
              </w:rPr>
              <w:t>SENADIS</w:t>
            </w:r>
            <w:r w:rsidRPr="00115700">
              <w:rPr>
                <w:rFonts w:ascii="Arial" w:hAnsi="Arial" w:cs="Arial"/>
                <w:sz w:val="22"/>
                <w:szCs w:val="22"/>
              </w:rPr>
              <w:t>.</w:t>
            </w:r>
          </w:p>
        </w:tc>
        <w:tc>
          <w:tcPr>
            <w:tcW w:w="4728" w:type="dxa"/>
            <w:vAlign w:val="center"/>
          </w:tcPr>
          <w:p w14:paraId="350FBA58" w14:textId="77777777" w:rsidR="00B14856" w:rsidRPr="00115700" w:rsidRDefault="00B14856" w:rsidP="00755AFF">
            <w:pPr>
              <w:spacing w:line="276" w:lineRule="auto"/>
              <w:jc w:val="both"/>
              <w:rPr>
                <w:rFonts w:ascii="Arial" w:hAnsi="Arial" w:cs="Arial"/>
                <w:sz w:val="22"/>
                <w:szCs w:val="22"/>
              </w:rPr>
            </w:pPr>
            <w:bookmarkStart w:id="88" w:name="_heading=h.39uu90j" w:colFirst="0" w:colLast="0"/>
            <w:bookmarkEnd w:id="88"/>
            <w:r w:rsidRPr="00115700">
              <w:rPr>
                <w:rFonts w:ascii="Arial" w:hAnsi="Arial" w:cs="Arial"/>
                <w:sz w:val="22"/>
                <w:szCs w:val="22"/>
              </w:rPr>
              <w:t xml:space="preserve">Será revisado por </w:t>
            </w:r>
            <w:r w:rsidRPr="004B2C76">
              <w:rPr>
                <w:rFonts w:ascii="Arial" w:hAnsi="Arial" w:cs="Arial"/>
                <w:sz w:val="22"/>
                <w:szCs w:val="22"/>
              </w:rPr>
              <w:t>SENADIS</w:t>
            </w:r>
            <w:r w:rsidRPr="00115700">
              <w:rPr>
                <w:rFonts w:ascii="Arial" w:hAnsi="Arial" w:cs="Arial"/>
                <w:b/>
                <w:sz w:val="22"/>
                <w:szCs w:val="22"/>
              </w:rPr>
              <w:t xml:space="preserve"> </w:t>
            </w:r>
            <w:r w:rsidRPr="00115700">
              <w:rPr>
                <w:rFonts w:ascii="Arial" w:hAnsi="Arial" w:cs="Arial"/>
                <w:sz w:val="22"/>
                <w:szCs w:val="22"/>
              </w:rPr>
              <w:t>en la Información histórica de ejecución de proyectos de S</w:t>
            </w:r>
            <w:r>
              <w:rPr>
                <w:rFonts w:ascii="Arial" w:hAnsi="Arial" w:cs="Arial"/>
                <w:sz w:val="22"/>
                <w:szCs w:val="22"/>
              </w:rPr>
              <w:t>ENADIS</w:t>
            </w:r>
            <w:r w:rsidRPr="00115700">
              <w:rPr>
                <w:rFonts w:ascii="Arial" w:hAnsi="Arial" w:cs="Arial"/>
                <w:sz w:val="22"/>
                <w:szCs w:val="22"/>
              </w:rPr>
              <w:t>.</w:t>
            </w:r>
          </w:p>
        </w:tc>
      </w:tr>
      <w:tr w:rsidR="00B14856" w14:paraId="07134916" w14:textId="77777777" w:rsidTr="00755AFF">
        <w:trPr>
          <w:trHeight w:val="380"/>
        </w:trPr>
        <w:tc>
          <w:tcPr>
            <w:tcW w:w="541" w:type="dxa"/>
            <w:vAlign w:val="center"/>
          </w:tcPr>
          <w:p w14:paraId="5AF8B903" w14:textId="77777777" w:rsidR="00B14856" w:rsidRPr="00115700" w:rsidRDefault="00B14856" w:rsidP="00755AFF">
            <w:pPr>
              <w:spacing w:line="276" w:lineRule="auto"/>
              <w:rPr>
                <w:rFonts w:ascii="Arial" w:hAnsi="Arial" w:cs="Arial"/>
                <w:sz w:val="22"/>
                <w:szCs w:val="22"/>
              </w:rPr>
            </w:pPr>
            <w:bookmarkStart w:id="89" w:name="_heading=h.1p04j8c" w:colFirst="0" w:colLast="0"/>
            <w:bookmarkEnd w:id="89"/>
            <w:r w:rsidRPr="00115700">
              <w:rPr>
                <w:rFonts w:ascii="Arial" w:hAnsi="Arial" w:cs="Arial"/>
                <w:sz w:val="22"/>
                <w:szCs w:val="22"/>
              </w:rPr>
              <w:t>10</w:t>
            </w:r>
          </w:p>
        </w:tc>
        <w:tc>
          <w:tcPr>
            <w:tcW w:w="4231" w:type="dxa"/>
            <w:vAlign w:val="center"/>
          </w:tcPr>
          <w:p w14:paraId="12DE7D96" w14:textId="77777777" w:rsidR="00B14856" w:rsidRPr="00355CB4" w:rsidRDefault="007D08E7" w:rsidP="00755AFF">
            <w:pPr>
              <w:spacing w:line="276" w:lineRule="auto"/>
              <w:jc w:val="both"/>
              <w:rPr>
                <w:rFonts w:ascii="Arial" w:hAnsi="Arial" w:cs="Arial"/>
                <w:sz w:val="22"/>
                <w:szCs w:val="22"/>
              </w:rPr>
            </w:pPr>
            <w:sdt>
              <w:sdtPr>
                <w:rPr>
                  <w:rFonts w:ascii="Arial" w:hAnsi="Arial" w:cs="Arial"/>
                  <w:sz w:val="22"/>
                  <w:szCs w:val="22"/>
                </w:rPr>
                <w:tag w:val="goog_rdk_5"/>
                <w:id w:val="1330646189"/>
              </w:sdtPr>
              <w:sdtEndPr/>
              <w:sdtContent/>
            </w:sdt>
            <w:r w:rsidR="00B14856" w:rsidRPr="00355CB4">
              <w:rPr>
                <w:rFonts w:ascii="Arial" w:hAnsi="Arial" w:cs="Arial"/>
                <w:sz w:val="22"/>
                <w:szCs w:val="22"/>
              </w:rPr>
              <w:t>No tener obligaciones pendientes con SENADIS</w:t>
            </w:r>
            <w:r w:rsidR="00B14856" w:rsidRPr="00355CB4">
              <w:rPr>
                <w:rFonts w:ascii="Arial" w:hAnsi="Arial" w:cs="Arial"/>
                <w:sz w:val="22"/>
                <w:szCs w:val="22"/>
                <w:vertAlign w:val="superscript"/>
              </w:rPr>
              <w:footnoteReference w:id="6"/>
            </w:r>
            <w:r w:rsidR="00B14856" w:rsidRPr="00355CB4">
              <w:rPr>
                <w:rFonts w:ascii="Arial" w:hAnsi="Arial" w:cs="Arial"/>
                <w:sz w:val="22"/>
                <w:szCs w:val="22"/>
              </w:rPr>
              <w:t xml:space="preserve"> al 31 de octubre de 2023</w:t>
            </w:r>
          </w:p>
        </w:tc>
        <w:tc>
          <w:tcPr>
            <w:tcW w:w="4728" w:type="dxa"/>
            <w:vAlign w:val="center"/>
          </w:tcPr>
          <w:p w14:paraId="7C84A0A1" w14:textId="77777777" w:rsidR="00B14856" w:rsidRPr="00115700" w:rsidRDefault="00B14856" w:rsidP="00755AFF">
            <w:pPr>
              <w:spacing w:line="276" w:lineRule="auto"/>
              <w:jc w:val="both"/>
              <w:rPr>
                <w:rFonts w:ascii="Arial" w:hAnsi="Arial" w:cs="Arial"/>
                <w:sz w:val="22"/>
                <w:szCs w:val="22"/>
              </w:rPr>
            </w:pPr>
            <w:bookmarkStart w:id="90" w:name="_heading=h.2o52c3y" w:colFirst="0" w:colLast="0"/>
            <w:bookmarkEnd w:id="90"/>
            <w:r w:rsidRPr="00115700">
              <w:rPr>
                <w:rFonts w:ascii="Arial" w:hAnsi="Arial" w:cs="Arial"/>
                <w:sz w:val="22"/>
                <w:szCs w:val="22"/>
              </w:rPr>
              <w:t xml:space="preserve">Será revisado internamente por </w:t>
            </w:r>
            <w:r w:rsidRPr="004B2C76">
              <w:rPr>
                <w:rFonts w:ascii="Arial" w:hAnsi="Arial" w:cs="Arial"/>
                <w:sz w:val="22"/>
                <w:szCs w:val="22"/>
              </w:rPr>
              <w:t>SENADIS</w:t>
            </w:r>
            <w:r w:rsidRPr="00115700">
              <w:rPr>
                <w:rFonts w:ascii="Arial" w:hAnsi="Arial" w:cs="Arial"/>
                <w:sz w:val="22"/>
                <w:szCs w:val="22"/>
              </w:rPr>
              <w:t>.</w:t>
            </w:r>
          </w:p>
        </w:tc>
      </w:tr>
      <w:tr w:rsidR="00B14856" w14:paraId="165DDFBC" w14:textId="77777777" w:rsidTr="00755AFF">
        <w:trPr>
          <w:trHeight w:val="262"/>
        </w:trPr>
        <w:tc>
          <w:tcPr>
            <w:tcW w:w="541" w:type="dxa"/>
            <w:vAlign w:val="center"/>
          </w:tcPr>
          <w:p w14:paraId="09E78991" w14:textId="77777777" w:rsidR="00B14856" w:rsidRPr="00115700" w:rsidRDefault="00B14856" w:rsidP="00755AFF">
            <w:pPr>
              <w:spacing w:line="276" w:lineRule="auto"/>
              <w:rPr>
                <w:rFonts w:ascii="Arial" w:hAnsi="Arial" w:cs="Arial"/>
                <w:sz w:val="22"/>
                <w:szCs w:val="22"/>
              </w:rPr>
            </w:pPr>
            <w:r w:rsidRPr="00115700">
              <w:rPr>
                <w:rFonts w:ascii="Arial" w:hAnsi="Arial" w:cs="Arial"/>
                <w:sz w:val="22"/>
                <w:szCs w:val="22"/>
              </w:rPr>
              <w:t>11</w:t>
            </w:r>
          </w:p>
        </w:tc>
        <w:tc>
          <w:tcPr>
            <w:tcW w:w="4231" w:type="dxa"/>
            <w:vAlign w:val="center"/>
          </w:tcPr>
          <w:p w14:paraId="12953879" w14:textId="77777777" w:rsidR="00B14856" w:rsidRPr="00115700" w:rsidRDefault="007D08E7" w:rsidP="00755AFF">
            <w:pPr>
              <w:spacing w:line="276" w:lineRule="auto"/>
              <w:jc w:val="both"/>
              <w:rPr>
                <w:rFonts w:ascii="Arial" w:hAnsi="Arial" w:cs="Arial"/>
                <w:sz w:val="22"/>
                <w:szCs w:val="22"/>
              </w:rPr>
            </w:pPr>
            <w:sdt>
              <w:sdtPr>
                <w:rPr>
                  <w:rFonts w:ascii="Arial" w:hAnsi="Arial" w:cs="Arial"/>
                  <w:sz w:val="22"/>
                  <w:szCs w:val="22"/>
                </w:rPr>
                <w:tag w:val="goog_rdk_6"/>
                <w:id w:val="-1649966746"/>
              </w:sdtPr>
              <w:sdtEndPr/>
              <w:sdtContent/>
            </w:sdt>
            <w:r w:rsidR="00B14856" w:rsidRPr="00115700">
              <w:rPr>
                <w:rFonts w:ascii="Arial" w:hAnsi="Arial" w:cs="Arial"/>
                <w:sz w:val="22"/>
                <w:szCs w:val="22"/>
              </w:rPr>
              <w:t>Identificación del equipo ejecutor</w:t>
            </w:r>
          </w:p>
        </w:tc>
        <w:tc>
          <w:tcPr>
            <w:tcW w:w="4728" w:type="dxa"/>
            <w:vAlign w:val="center"/>
          </w:tcPr>
          <w:p w14:paraId="01A447A9" w14:textId="54641282" w:rsidR="00B14856" w:rsidRPr="004B2C76" w:rsidRDefault="00B14856" w:rsidP="00E74606">
            <w:pPr>
              <w:spacing w:line="276" w:lineRule="auto"/>
              <w:jc w:val="both"/>
              <w:rPr>
                <w:rFonts w:ascii="Arial" w:hAnsi="Arial" w:cs="Arial"/>
                <w:sz w:val="22"/>
                <w:szCs w:val="22"/>
              </w:rPr>
            </w:pPr>
            <w:r w:rsidRPr="004B2C76">
              <w:rPr>
                <w:rFonts w:ascii="Arial" w:hAnsi="Arial" w:cs="Arial"/>
                <w:sz w:val="22"/>
                <w:szCs w:val="22"/>
              </w:rPr>
              <w:t xml:space="preserve">Será revisado por </w:t>
            </w:r>
            <w:r w:rsidRPr="00E74606">
              <w:rPr>
                <w:rFonts w:ascii="Arial" w:hAnsi="Arial" w:cs="Arial"/>
                <w:sz w:val="22"/>
                <w:szCs w:val="22"/>
              </w:rPr>
              <w:t>SENADIS en el Formulario de Presentación de Propuestas, Anexo 2.</w:t>
            </w:r>
            <w:r w:rsidR="00E74606" w:rsidRPr="00E74606">
              <w:rPr>
                <w:rFonts w:ascii="Arial" w:hAnsi="Arial" w:cs="Arial"/>
                <w:sz w:val="22"/>
                <w:szCs w:val="22"/>
              </w:rPr>
              <w:t>1</w:t>
            </w:r>
          </w:p>
        </w:tc>
      </w:tr>
      <w:tr w:rsidR="00B14856" w14:paraId="1F318047" w14:textId="77777777" w:rsidTr="00755AFF">
        <w:trPr>
          <w:trHeight w:val="262"/>
        </w:trPr>
        <w:tc>
          <w:tcPr>
            <w:tcW w:w="541" w:type="dxa"/>
            <w:vAlign w:val="center"/>
          </w:tcPr>
          <w:p w14:paraId="2A5CF1C3" w14:textId="05AF6927" w:rsidR="00B14856" w:rsidRPr="00115700" w:rsidRDefault="006153EE" w:rsidP="00755AFF">
            <w:pPr>
              <w:spacing w:line="276" w:lineRule="auto"/>
              <w:rPr>
                <w:rFonts w:ascii="Arial" w:hAnsi="Arial" w:cs="Arial"/>
                <w:sz w:val="22"/>
                <w:szCs w:val="22"/>
              </w:rPr>
            </w:pPr>
            <w:r>
              <w:rPr>
                <w:rFonts w:ascii="Arial" w:hAnsi="Arial" w:cs="Arial"/>
                <w:sz w:val="22"/>
                <w:szCs w:val="22"/>
              </w:rPr>
              <w:t>12</w:t>
            </w:r>
            <w:r w:rsidR="00B14856" w:rsidRPr="00115700">
              <w:rPr>
                <w:rFonts w:ascii="Arial" w:hAnsi="Arial" w:cs="Arial"/>
                <w:sz w:val="22"/>
                <w:szCs w:val="22"/>
              </w:rPr>
              <w:t xml:space="preserve"> </w:t>
            </w:r>
          </w:p>
        </w:tc>
        <w:tc>
          <w:tcPr>
            <w:tcW w:w="4231" w:type="dxa"/>
            <w:vAlign w:val="center"/>
          </w:tcPr>
          <w:p w14:paraId="4AB3893D" w14:textId="77777777" w:rsidR="00B14856" w:rsidRPr="00115700" w:rsidRDefault="00B14856" w:rsidP="00755AFF">
            <w:pPr>
              <w:spacing w:line="276" w:lineRule="auto"/>
              <w:jc w:val="both"/>
              <w:rPr>
                <w:rFonts w:ascii="Arial" w:hAnsi="Arial" w:cs="Arial"/>
                <w:sz w:val="22"/>
                <w:szCs w:val="22"/>
              </w:rPr>
            </w:pPr>
            <w:r w:rsidRPr="00115700">
              <w:rPr>
                <w:rFonts w:ascii="Arial" w:hAnsi="Arial" w:cs="Arial"/>
                <w:sz w:val="22"/>
                <w:szCs w:val="22"/>
              </w:rPr>
              <w:t>Adjuntar copia de los estatutos donde conste el objeto social actualizado</w:t>
            </w:r>
          </w:p>
        </w:tc>
        <w:tc>
          <w:tcPr>
            <w:tcW w:w="4728" w:type="dxa"/>
            <w:vAlign w:val="center"/>
          </w:tcPr>
          <w:p w14:paraId="64A4BE9D" w14:textId="77777777" w:rsidR="00B14856" w:rsidRPr="004B2C76" w:rsidRDefault="00B14856" w:rsidP="00755AFF">
            <w:pPr>
              <w:spacing w:line="276" w:lineRule="auto"/>
              <w:jc w:val="both"/>
              <w:rPr>
                <w:rFonts w:ascii="Arial" w:hAnsi="Arial" w:cs="Arial"/>
                <w:sz w:val="22"/>
                <w:szCs w:val="22"/>
              </w:rPr>
            </w:pPr>
            <w:r w:rsidRPr="004B2C76">
              <w:rPr>
                <w:rFonts w:ascii="Arial" w:hAnsi="Arial" w:cs="Arial"/>
                <w:sz w:val="22"/>
                <w:szCs w:val="22"/>
              </w:rPr>
              <w:t xml:space="preserve">Será revisado por SENADIS en la documentación entregada al momento de </w:t>
            </w:r>
            <w:r>
              <w:rPr>
                <w:rFonts w:ascii="Arial" w:hAnsi="Arial" w:cs="Arial"/>
                <w:sz w:val="22"/>
                <w:szCs w:val="22"/>
              </w:rPr>
              <w:t>presentar la propuesta</w:t>
            </w:r>
            <w:r w:rsidRPr="004B2C76">
              <w:rPr>
                <w:rFonts w:ascii="Arial" w:hAnsi="Arial" w:cs="Arial"/>
                <w:sz w:val="22"/>
                <w:szCs w:val="22"/>
              </w:rPr>
              <w:t>.</w:t>
            </w:r>
          </w:p>
        </w:tc>
      </w:tr>
      <w:tr w:rsidR="00B14856" w14:paraId="0B0A9DBE" w14:textId="77777777" w:rsidTr="00755AFF">
        <w:trPr>
          <w:trHeight w:val="262"/>
        </w:trPr>
        <w:tc>
          <w:tcPr>
            <w:tcW w:w="541" w:type="dxa"/>
            <w:vAlign w:val="center"/>
          </w:tcPr>
          <w:p w14:paraId="4912E535" w14:textId="12C35FC7" w:rsidR="00B14856" w:rsidRPr="00115700" w:rsidRDefault="006153EE" w:rsidP="00755AFF">
            <w:pPr>
              <w:spacing w:line="276" w:lineRule="auto"/>
              <w:rPr>
                <w:rFonts w:ascii="Arial" w:hAnsi="Arial" w:cs="Arial"/>
                <w:sz w:val="22"/>
                <w:szCs w:val="22"/>
              </w:rPr>
            </w:pPr>
            <w:r>
              <w:rPr>
                <w:rFonts w:ascii="Arial" w:hAnsi="Arial" w:cs="Arial"/>
                <w:sz w:val="22"/>
                <w:szCs w:val="22"/>
              </w:rPr>
              <w:t>13</w:t>
            </w:r>
          </w:p>
        </w:tc>
        <w:tc>
          <w:tcPr>
            <w:tcW w:w="4231" w:type="dxa"/>
            <w:vAlign w:val="center"/>
          </w:tcPr>
          <w:p w14:paraId="74EFEBAE" w14:textId="77777777" w:rsidR="00B14856" w:rsidRPr="00115700" w:rsidRDefault="00B14856" w:rsidP="00755AFF">
            <w:pPr>
              <w:spacing w:line="276" w:lineRule="auto"/>
              <w:jc w:val="both"/>
              <w:rPr>
                <w:rFonts w:ascii="Arial" w:hAnsi="Arial" w:cs="Arial"/>
                <w:sz w:val="22"/>
                <w:szCs w:val="22"/>
              </w:rPr>
            </w:pPr>
            <w:r w:rsidRPr="00115700">
              <w:rPr>
                <w:rFonts w:ascii="Arial" w:hAnsi="Arial" w:cs="Arial"/>
                <w:sz w:val="22"/>
                <w:szCs w:val="22"/>
              </w:rPr>
              <w:t>Documento que acredite la Personería del</w:t>
            </w:r>
            <w:r>
              <w:rPr>
                <w:rFonts w:ascii="Arial" w:hAnsi="Arial" w:cs="Arial"/>
                <w:sz w:val="22"/>
                <w:szCs w:val="22"/>
              </w:rPr>
              <w:t xml:space="preserve"> o los/as</w:t>
            </w:r>
            <w:r w:rsidRPr="00115700">
              <w:rPr>
                <w:rFonts w:ascii="Arial" w:hAnsi="Arial" w:cs="Arial"/>
                <w:sz w:val="22"/>
                <w:szCs w:val="22"/>
              </w:rPr>
              <w:t xml:space="preserve"> Representante</w:t>
            </w:r>
            <w:r>
              <w:rPr>
                <w:rFonts w:ascii="Arial" w:hAnsi="Arial" w:cs="Arial"/>
                <w:sz w:val="22"/>
                <w:szCs w:val="22"/>
              </w:rPr>
              <w:t>/s</w:t>
            </w:r>
            <w:r w:rsidRPr="00115700">
              <w:rPr>
                <w:rFonts w:ascii="Arial" w:hAnsi="Arial" w:cs="Arial"/>
                <w:sz w:val="22"/>
                <w:szCs w:val="22"/>
              </w:rPr>
              <w:t xml:space="preserve"> Legal</w:t>
            </w:r>
            <w:r>
              <w:rPr>
                <w:rFonts w:ascii="Arial" w:hAnsi="Arial" w:cs="Arial"/>
                <w:sz w:val="22"/>
                <w:szCs w:val="22"/>
              </w:rPr>
              <w:t xml:space="preserve">/es vigente con a lo menos 30 días </w:t>
            </w:r>
            <w:r w:rsidRPr="00115700">
              <w:rPr>
                <w:rFonts w:ascii="Arial" w:hAnsi="Arial" w:cs="Arial"/>
                <w:sz w:val="22"/>
                <w:szCs w:val="22"/>
              </w:rPr>
              <w:t>de anticipación.</w:t>
            </w:r>
          </w:p>
        </w:tc>
        <w:tc>
          <w:tcPr>
            <w:tcW w:w="4728" w:type="dxa"/>
            <w:vAlign w:val="center"/>
          </w:tcPr>
          <w:p w14:paraId="333172B7" w14:textId="77777777" w:rsidR="00B14856" w:rsidRPr="004B2C76" w:rsidRDefault="00B14856" w:rsidP="00755AFF">
            <w:pPr>
              <w:spacing w:line="276" w:lineRule="auto"/>
              <w:jc w:val="both"/>
              <w:rPr>
                <w:rFonts w:ascii="Arial" w:hAnsi="Arial" w:cs="Arial"/>
                <w:sz w:val="22"/>
                <w:szCs w:val="22"/>
              </w:rPr>
            </w:pPr>
            <w:r w:rsidRPr="004B2C76">
              <w:rPr>
                <w:rFonts w:ascii="Arial" w:hAnsi="Arial" w:cs="Arial"/>
                <w:sz w:val="22"/>
                <w:szCs w:val="22"/>
              </w:rPr>
              <w:t xml:space="preserve">Será revisado por SENADIS en la documentación entregada al momento de </w:t>
            </w:r>
            <w:r>
              <w:rPr>
                <w:rFonts w:ascii="Arial" w:hAnsi="Arial" w:cs="Arial"/>
                <w:sz w:val="22"/>
                <w:szCs w:val="22"/>
              </w:rPr>
              <w:t>presentar la propuesta</w:t>
            </w:r>
            <w:r w:rsidRPr="004B2C76">
              <w:rPr>
                <w:rFonts w:ascii="Arial" w:hAnsi="Arial" w:cs="Arial"/>
                <w:sz w:val="22"/>
                <w:szCs w:val="22"/>
              </w:rPr>
              <w:t>.</w:t>
            </w:r>
          </w:p>
        </w:tc>
      </w:tr>
      <w:tr w:rsidR="00B14856" w14:paraId="686E9C21" w14:textId="77777777" w:rsidTr="00755AFF">
        <w:trPr>
          <w:trHeight w:val="262"/>
        </w:trPr>
        <w:tc>
          <w:tcPr>
            <w:tcW w:w="541" w:type="dxa"/>
            <w:vAlign w:val="center"/>
          </w:tcPr>
          <w:p w14:paraId="31522B89" w14:textId="5366AD75" w:rsidR="00B14856" w:rsidRPr="00115700" w:rsidRDefault="006153EE" w:rsidP="00755AFF">
            <w:pPr>
              <w:spacing w:line="276" w:lineRule="auto"/>
              <w:rPr>
                <w:rFonts w:ascii="Arial" w:hAnsi="Arial" w:cs="Arial"/>
                <w:sz w:val="22"/>
                <w:szCs w:val="22"/>
              </w:rPr>
            </w:pPr>
            <w:r>
              <w:rPr>
                <w:rFonts w:ascii="Arial" w:hAnsi="Arial" w:cs="Arial"/>
                <w:sz w:val="22"/>
                <w:szCs w:val="22"/>
              </w:rPr>
              <w:t>14</w:t>
            </w:r>
            <w:r w:rsidR="00B14856" w:rsidRPr="00115700">
              <w:rPr>
                <w:rFonts w:ascii="Arial" w:hAnsi="Arial" w:cs="Arial"/>
                <w:sz w:val="22"/>
                <w:szCs w:val="22"/>
              </w:rPr>
              <w:t xml:space="preserve"> </w:t>
            </w:r>
          </w:p>
        </w:tc>
        <w:tc>
          <w:tcPr>
            <w:tcW w:w="4231" w:type="dxa"/>
            <w:vAlign w:val="center"/>
          </w:tcPr>
          <w:p w14:paraId="385CF25F" w14:textId="77777777" w:rsidR="00B14856" w:rsidRPr="00115700" w:rsidRDefault="00B14856" w:rsidP="00755AFF">
            <w:pPr>
              <w:spacing w:line="276" w:lineRule="auto"/>
              <w:jc w:val="both"/>
              <w:rPr>
                <w:rFonts w:ascii="Arial" w:hAnsi="Arial" w:cs="Arial"/>
                <w:sz w:val="22"/>
                <w:szCs w:val="22"/>
              </w:rPr>
            </w:pPr>
            <w:bookmarkStart w:id="91" w:name="_heading=h.471acqr" w:colFirst="0" w:colLast="0"/>
            <w:bookmarkEnd w:id="91"/>
            <w:r w:rsidRPr="00115700">
              <w:rPr>
                <w:rFonts w:ascii="Arial" w:hAnsi="Arial" w:cs="Arial"/>
                <w:sz w:val="22"/>
                <w:szCs w:val="22"/>
              </w:rPr>
              <w:t xml:space="preserve">Copia simple de la cédula de identidad por ambos lados de representante legal de la organización postulante. </w:t>
            </w:r>
          </w:p>
        </w:tc>
        <w:tc>
          <w:tcPr>
            <w:tcW w:w="4728" w:type="dxa"/>
            <w:vAlign w:val="center"/>
          </w:tcPr>
          <w:p w14:paraId="60CB0AEA" w14:textId="77777777" w:rsidR="00B14856" w:rsidRPr="004B2C76" w:rsidRDefault="00B14856" w:rsidP="00755AFF">
            <w:pPr>
              <w:spacing w:line="276" w:lineRule="auto"/>
              <w:jc w:val="both"/>
              <w:rPr>
                <w:rFonts w:ascii="Arial" w:hAnsi="Arial" w:cs="Arial"/>
                <w:sz w:val="22"/>
                <w:szCs w:val="22"/>
              </w:rPr>
            </w:pPr>
            <w:bookmarkStart w:id="92" w:name="_heading=h.y5sraa" w:colFirst="0" w:colLast="0"/>
            <w:bookmarkEnd w:id="92"/>
            <w:r w:rsidRPr="004B2C76">
              <w:rPr>
                <w:rFonts w:ascii="Arial" w:hAnsi="Arial" w:cs="Arial"/>
                <w:sz w:val="22"/>
                <w:szCs w:val="22"/>
              </w:rPr>
              <w:t>Será revisado por SENADIS en la documentación entregada al momento de la postulación.</w:t>
            </w:r>
          </w:p>
        </w:tc>
      </w:tr>
    </w:tbl>
    <w:p w14:paraId="7668981E" w14:textId="17D9F167" w:rsidR="00AC0018" w:rsidRDefault="00AC0018"/>
    <w:p w14:paraId="122E0DFA" w14:textId="77777777" w:rsidR="004C462E" w:rsidRDefault="004C462E" w:rsidP="004C462E">
      <w:pPr>
        <w:spacing w:line="276" w:lineRule="auto"/>
        <w:jc w:val="both"/>
        <w:rPr>
          <w:rFonts w:ascii="Arial" w:eastAsia="Arial" w:hAnsi="Arial" w:cs="Arial"/>
          <w:sz w:val="22"/>
          <w:szCs w:val="22"/>
        </w:rPr>
      </w:pPr>
    </w:p>
    <w:p w14:paraId="0BDAF402" w14:textId="5991D42E" w:rsidR="004C462E" w:rsidRPr="005D4DBE" w:rsidRDefault="005D4DBE" w:rsidP="004C462E">
      <w:pPr>
        <w:pStyle w:val="Ttulo1"/>
        <w:shd w:val="clear" w:color="auto" w:fill="2E75B5"/>
        <w:spacing w:before="0"/>
        <w:rPr>
          <w:rFonts w:ascii="Arial" w:eastAsia="Arial" w:hAnsi="Arial" w:cs="Arial"/>
          <w:b/>
          <w:color w:val="FFFFFF"/>
          <w:sz w:val="24"/>
          <w:szCs w:val="24"/>
        </w:rPr>
      </w:pPr>
      <w:bookmarkStart w:id="93" w:name="_Toc154148632"/>
      <w:r>
        <w:rPr>
          <w:rFonts w:ascii="Arial" w:eastAsia="Arial" w:hAnsi="Arial" w:cs="Arial"/>
          <w:b/>
          <w:color w:val="FFFFFF"/>
          <w:sz w:val="24"/>
          <w:szCs w:val="24"/>
        </w:rPr>
        <w:t>7</w:t>
      </w:r>
      <w:r w:rsidR="004C462E" w:rsidRPr="005D4DBE">
        <w:rPr>
          <w:rFonts w:ascii="Arial" w:eastAsia="Arial" w:hAnsi="Arial" w:cs="Arial"/>
          <w:b/>
          <w:color w:val="FFFFFF"/>
          <w:sz w:val="24"/>
          <w:szCs w:val="24"/>
        </w:rPr>
        <w:t>. EVALUACIÓN</w:t>
      </w:r>
      <w:bookmarkEnd w:id="93"/>
    </w:p>
    <w:p w14:paraId="69CFAF70" w14:textId="77777777" w:rsidR="004C462E" w:rsidRDefault="004C462E" w:rsidP="004C462E">
      <w:pPr>
        <w:spacing w:line="276" w:lineRule="auto"/>
        <w:jc w:val="both"/>
        <w:rPr>
          <w:rFonts w:ascii="Arial" w:eastAsia="Arial" w:hAnsi="Arial" w:cs="Arial"/>
          <w:sz w:val="22"/>
          <w:szCs w:val="22"/>
        </w:rPr>
      </w:pPr>
      <w:bookmarkStart w:id="94" w:name="_heading=h.13acmbr" w:colFirst="0" w:colLast="0"/>
      <w:bookmarkEnd w:id="94"/>
    </w:p>
    <w:p w14:paraId="5F8A5D29" w14:textId="1400EBEB" w:rsidR="004C462E" w:rsidRDefault="004C462E" w:rsidP="004C462E">
      <w:pPr>
        <w:spacing w:line="276" w:lineRule="auto"/>
        <w:jc w:val="both"/>
        <w:rPr>
          <w:rFonts w:ascii="Arial" w:eastAsia="Arial" w:hAnsi="Arial" w:cs="Arial"/>
          <w:sz w:val="22"/>
          <w:szCs w:val="22"/>
        </w:rPr>
      </w:pPr>
      <w:bookmarkStart w:id="95" w:name="_heading=h.3na04zk" w:colFirst="0" w:colLast="0"/>
      <w:bookmarkEnd w:id="95"/>
      <w:r>
        <w:rPr>
          <w:rFonts w:ascii="Arial" w:eastAsia="Arial" w:hAnsi="Arial" w:cs="Arial"/>
          <w:sz w:val="22"/>
          <w:szCs w:val="22"/>
        </w:rPr>
        <w:t xml:space="preserve">Las propuestas que cumplan con los requisitos de admisibilidad serán </w:t>
      </w:r>
      <w:r w:rsidR="00495F42">
        <w:rPr>
          <w:rFonts w:ascii="Arial" w:eastAsia="Arial" w:hAnsi="Arial" w:cs="Arial"/>
          <w:sz w:val="22"/>
          <w:szCs w:val="22"/>
        </w:rPr>
        <w:t>evaluadas</w:t>
      </w:r>
      <w:r>
        <w:rPr>
          <w:rFonts w:ascii="Arial" w:eastAsia="Arial" w:hAnsi="Arial" w:cs="Arial"/>
          <w:sz w:val="22"/>
          <w:szCs w:val="22"/>
        </w:rPr>
        <w:t xml:space="preserve"> técnicas y financieramente por </w:t>
      </w:r>
      <w:r w:rsidRPr="00835569">
        <w:rPr>
          <w:rFonts w:ascii="Arial" w:eastAsia="Arial" w:hAnsi="Arial" w:cs="Arial"/>
          <w:sz w:val="22"/>
          <w:szCs w:val="22"/>
        </w:rPr>
        <w:t>SENADIS</w:t>
      </w:r>
      <w:r>
        <w:rPr>
          <w:rFonts w:ascii="Arial" w:eastAsia="Arial" w:hAnsi="Arial" w:cs="Arial"/>
          <w:sz w:val="22"/>
          <w:szCs w:val="22"/>
        </w:rPr>
        <w:t xml:space="preserve">. </w:t>
      </w:r>
    </w:p>
    <w:p w14:paraId="5A24E94D" w14:textId="77777777" w:rsidR="004C462E" w:rsidRDefault="004C462E" w:rsidP="004C462E">
      <w:pPr>
        <w:spacing w:line="276" w:lineRule="auto"/>
        <w:jc w:val="both"/>
        <w:rPr>
          <w:rFonts w:ascii="Arial" w:eastAsia="Arial" w:hAnsi="Arial" w:cs="Arial"/>
          <w:sz w:val="22"/>
          <w:szCs w:val="22"/>
        </w:rPr>
      </w:pPr>
    </w:p>
    <w:p w14:paraId="55170F08" w14:textId="0893CC40" w:rsidR="004C462E" w:rsidRDefault="005D4DBE" w:rsidP="004C462E">
      <w:pPr>
        <w:pStyle w:val="Ttulo2"/>
        <w:shd w:val="clear" w:color="auto" w:fill="BDD7EE"/>
        <w:spacing w:before="0" w:after="0"/>
        <w:rPr>
          <w:rFonts w:ascii="Arial" w:eastAsia="Arial" w:hAnsi="Arial" w:cs="Arial"/>
          <w:sz w:val="24"/>
          <w:szCs w:val="24"/>
        </w:rPr>
      </w:pPr>
      <w:bookmarkStart w:id="96" w:name="_Toc154148633"/>
      <w:r>
        <w:rPr>
          <w:rFonts w:ascii="Arial" w:eastAsia="Arial" w:hAnsi="Arial" w:cs="Arial"/>
          <w:sz w:val="24"/>
          <w:szCs w:val="24"/>
        </w:rPr>
        <w:t>7</w:t>
      </w:r>
      <w:r w:rsidR="004C462E">
        <w:rPr>
          <w:rFonts w:ascii="Arial" w:eastAsia="Arial" w:hAnsi="Arial" w:cs="Arial"/>
          <w:sz w:val="24"/>
          <w:szCs w:val="24"/>
        </w:rPr>
        <w:t>.1. Evaluación Técnica</w:t>
      </w:r>
      <w:bookmarkEnd w:id="96"/>
      <w:r w:rsidR="004C462E">
        <w:rPr>
          <w:rFonts w:ascii="Arial" w:eastAsia="Arial" w:hAnsi="Arial" w:cs="Arial"/>
          <w:sz w:val="24"/>
          <w:szCs w:val="24"/>
        </w:rPr>
        <w:t xml:space="preserve"> </w:t>
      </w:r>
    </w:p>
    <w:p w14:paraId="70A87A7F" w14:textId="77777777" w:rsidR="004C462E" w:rsidRDefault="004C462E" w:rsidP="004C462E">
      <w:pPr>
        <w:spacing w:line="276" w:lineRule="auto"/>
        <w:jc w:val="both"/>
        <w:rPr>
          <w:rFonts w:ascii="Arial" w:eastAsia="Arial" w:hAnsi="Arial" w:cs="Arial"/>
          <w:sz w:val="22"/>
          <w:szCs w:val="22"/>
        </w:rPr>
      </w:pPr>
      <w:bookmarkStart w:id="97" w:name="_heading=h.22faf7d" w:colFirst="0" w:colLast="0"/>
      <w:bookmarkEnd w:id="97"/>
    </w:p>
    <w:p w14:paraId="0A705D1D" w14:textId="77777777" w:rsidR="004C462E" w:rsidRDefault="004C462E" w:rsidP="004C462E">
      <w:pPr>
        <w:spacing w:line="276" w:lineRule="auto"/>
        <w:jc w:val="both"/>
        <w:rPr>
          <w:rFonts w:ascii="Arial" w:eastAsia="Arial" w:hAnsi="Arial" w:cs="Arial"/>
          <w:sz w:val="22"/>
          <w:szCs w:val="22"/>
        </w:rPr>
      </w:pPr>
      <w:r>
        <w:rPr>
          <w:rFonts w:ascii="Arial" w:eastAsia="Arial" w:hAnsi="Arial" w:cs="Arial"/>
          <w:sz w:val="22"/>
          <w:szCs w:val="22"/>
        </w:rPr>
        <w:t>La evaluación de los proyectos será realizada por una comisión integrada por a lo menos los/las siguientes funcionarios/as:</w:t>
      </w:r>
    </w:p>
    <w:p w14:paraId="13B0E87F" w14:textId="77777777" w:rsidR="004C462E" w:rsidRDefault="004C462E" w:rsidP="004C462E">
      <w:pPr>
        <w:spacing w:line="276" w:lineRule="auto"/>
        <w:jc w:val="both"/>
        <w:rPr>
          <w:rFonts w:ascii="Arial" w:eastAsia="Arial" w:hAnsi="Arial" w:cs="Arial"/>
          <w:sz w:val="22"/>
          <w:szCs w:val="22"/>
        </w:rPr>
      </w:pPr>
    </w:p>
    <w:p w14:paraId="04D40424" w14:textId="77777777" w:rsidR="004C462E" w:rsidRDefault="004C462E" w:rsidP="0048787C">
      <w:pPr>
        <w:numPr>
          <w:ilvl w:val="0"/>
          <w:numId w:val="14"/>
        </w:numPr>
        <w:spacing w:line="276" w:lineRule="auto"/>
        <w:jc w:val="both"/>
        <w:rPr>
          <w:rFonts w:ascii="Arial" w:eastAsia="Arial" w:hAnsi="Arial" w:cs="Arial"/>
          <w:sz w:val="22"/>
          <w:szCs w:val="22"/>
        </w:rPr>
      </w:pPr>
      <w:r>
        <w:rPr>
          <w:rFonts w:ascii="Arial" w:eastAsia="Arial" w:hAnsi="Arial" w:cs="Arial"/>
          <w:sz w:val="22"/>
          <w:szCs w:val="22"/>
        </w:rPr>
        <w:t>Jefatura Departamento de Programas y Diseños, o quien designe.</w:t>
      </w:r>
    </w:p>
    <w:p w14:paraId="54AF8ECD" w14:textId="77777777" w:rsidR="004C462E" w:rsidRDefault="004C462E" w:rsidP="0048787C">
      <w:pPr>
        <w:numPr>
          <w:ilvl w:val="0"/>
          <w:numId w:val="14"/>
        </w:numPr>
        <w:spacing w:line="276" w:lineRule="auto"/>
        <w:jc w:val="both"/>
        <w:rPr>
          <w:rFonts w:ascii="Arial" w:eastAsia="Arial" w:hAnsi="Arial" w:cs="Arial"/>
          <w:sz w:val="22"/>
          <w:szCs w:val="22"/>
        </w:rPr>
      </w:pPr>
      <w:r>
        <w:rPr>
          <w:rFonts w:ascii="Arial" w:eastAsia="Arial" w:hAnsi="Arial" w:cs="Arial"/>
          <w:sz w:val="22"/>
          <w:szCs w:val="22"/>
        </w:rPr>
        <w:t>Jefatura Departamento Jurídico o quien designe</w:t>
      </w:r>
    </w:p>
    <w:p w14:paraId="6E063160" w14:textId="77777777" w:rsidR="004C462E" w:rsidRDefault="004C462E" w:rsidP="0048787C">
      <w:pPr>
        <w:numPr>
          <w:ilvl w:val="0"/>
          <w:numId w:val="14"/>
        </w:numPr>
        <w:spacing w:line="276" w:lineRule="auto"/>
        <w:jc w:val="both"/>
        <w:rPr>
          <w:rFonts w:ascii="Arial" w:eastAsia="Arial" w:hAnsi="Arial" w:cs="Arial"/>
          <w:sz w:val="22"/>
          <w:szCs w:val="22"/>
        </w:rPr>
      </w:pPr>
      <w:r>
        <w:rPr>
          <w:rFonts w:ascii="Arial" w:eastAsia="Arial" w:hAnsi="Arial" w:cs="Arial"/>
          <w:sz w:val="22"/>
          <w:szCs w:val="22"/>
        </w:rPr>
        <w:t>Jefatura Departamento de Administración y Finanzas o quien designe</w:t>
      </w:r>
    </w:p>
    <w:p w14:paraId="7EA12715" w14:textId="77777777" w:rsidR="004C462E" w:rsidRDefault="004C462E" w:rsidP="0048787C">
      <w:pPr>
        <w:numPr>
          <w:ilvl w:val="0"/>
          <w:numId w:val="14"/>
        </w:numPr>
        <w:spacing w:line="276" w:lineRule="auto"/>
        <w:jc w:val="both"/>
        <w:rPr>
          <w:rFonts w:ascii="Arial" w:eastAsia="Arial" w:hAnsi="Arial" w:cs="Arial"/>
          <w:sz w:val="22"/>
          <w:szCs w:val="22"/>
        </w:rPr>
      </w:pPr>
      <w:r>
        <w:rPr>
          <w:rFonts w:ascii="Arial" w:eastAsia="Arial" w:hAnsi="Arial" w:cs="Arial"/>
          <w:sz w:val="22"/>
          <w:szCs w:val="22"/>
        </w:rPr>
        <w:t>Funcionario/as encargado de la supervisión técnica del Programa</w:t>
      </w:r>
    </w:p>
    <w:p w14:paraId="07655089" w14:textId="77777777" w:rsidR="004C462E" w:rsidRDefault="004C462E" w:rsidP="004C462E">
      <w:pPr>
        <w:spacing w:line="276" w:lineRule="auto"/>
        <w:jc w:val="both"/>
        <w:rPr>
          <w:rFonts w:ascii="Arial" w:eastAsia="Arial" w:hAnsi="Arial" w:cs="Arial"/>
          <w:sz w:val="22"/>
          <w:szCs w:val="22"/>
        </w:rPr>
      </w:pPr>
    </w:p>
    <w:p w14:paraId="54CF4DA4" w14:textId="77777777" w:rsidR="004C462E" w:rsidRDefault="004C462E" w:rsidP="004C462E">
      <w:pPr>
        <w:spacing w:line="276" w:lineRule="auto"/>
        <w:jc w:val="both"/>
        <w:rPr>
          <w:rFonts w:ascii="Arial" w:eastAsia="Arial" w:hAnsi="Arial" w:cs="Arial"/>
          <w:sz w:val="22"/>
          <w:szCs w:val="22"/>
        </w:rPr>
      </w:pPr>
      <w:r>
        <w:rPr>
          <w:rFonts w:ascii="Arial" w:eastAsia="Arial" w:hAnsi="Arial" w:cs="Arial"/>
          <w:sz w:val="22"/>
          <w:szCs w:val="22"/>
        </w:rPr>
        <w:lastRenderedPageBreak/>
        <w:t>A continuación, se presenta la tabla descriptiva de los criterios y sus respectivos puntajes máximos, de acuerdo con las características de la presente convocatoria.</w:t>
      </w:r>
    </w:p>
    <w:p w14:paraId="2FE27D6C" w14:textId="77777777" w:rsidR="004C462E" w:rsidRDefault="004C462E" w:rsidP="004C462E">
      <w:pPr>
        <w:spacing w:line="276" w:lineRule="auto"/>
        <w:jc w:val="both"/>
        <w:rPr>
          <w:rFonts w:ascii="Arial" w:eastAsia="Arial" w:hAnsi="Arial" w:cs="Arial"/>
          <w:sz w:val="22"/>
          <w:szCs w:val="22"/>
        </w:rPr>
      </w:pPr>
    </w:p>
    <w:tbl>
      <w:tblPr>
        <w:tblW w:w="97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22"/>
        <w:gridCol w:w="6262"/>
        <w:gridCol w:w="6"/>
        <w:gridCol w:w="1233"/>
        <w:gridCol w:w="6"/>
      </w:tblGrid>
      <w:tr w:rsidR="004C462E" w:rsidRPr="00835569" w14:paraId="4D213F56" w14:textId="77777777" w:rsidTr="00495F42">
        <w:trPr>
          <w:gridAfter w:val="1"/>
          <w:wAfter w:w="6" w:type="dxa"/>
          <w:cantSplit/>
          <w:trHeight w:val="431"/>
          <w:tblHeader/>
          <w:jc w:val="center"/>
        </w:trPr>
        <w:tc>
          <w:tcPr>
            <w:tcW w:w="2222" w:type="dxa"/>
            <w:shd w:val="clear" w:color="auto" w:fill="BFBFBF"/>
            <w:tcMar>
              <w:top w:w="100" w:type="dxa"/>
              <w:left w:w="100" w:type="dxa"/>
              <w:bottom w:w="100" w:type="dxa"/>
              <w:right w:w="100" w:type="dxa"/>
            </w:tcMar>
            <w:vAlign w:val="center"/>
          </w:tcPr>
          <w:p w14:paraId="1EF260D8" w14:textId="77777777" w:rsidR="004C462E" w:rsidRPr="00835569" w:rsidRDefault="004C462E" w:rsidP="00755AFF">
            <w:pPr>
              <w:spacing w:line="276" w:lineRule="auto"/>
              <w:jc w:val="center"/>
              <w:rPr>
                <w:rFonts w:ascii="Arial" w:hAnsi="Arial" w:cs="Arial"/>
                <w:b/>
                <w:sz w:val="22"/>
                <w:szCs w:val="22"/>
              </w:rPr>
            </w:pPr>
            <w:bookmarkStart w:id="98" w:name="_heading=h.hkkpf6" w:colFirst="0" w:colLast="0"/>
            <w:bookmarkEnd w:id="98"/>
            <w:r w:rsidRPr="00835569">
              <w:rPr>
                <w:rFonts w:ascii="Arial" w:hAnsi="Arial" w:cs="Arial"/>
                <w:b/>
                <w:sz w:val="22"/>
                <w:szCs w:val="22"/>
              </w:rPr>
              <w:t>Criterios</w:t>
            </w:r>
          </w:p>
        </w:tc>
        <w:tc>
          <w:tcPr>
            <w:tcW w:w="6262" w:type="dxa"/>
            <w:shd w:val="clear" w:color="auto" w:fill="BFBFBF"/>
            <w:tcMar>
              <w:top w:w="100" w:type="dxa"/>
              <w:left w:w="100" w:type="dxa"/>
              <w:bottom w:w="100" w:type="dxa"/>
              <w:right w:w="100" w:type="dxa"/>
            </w:tcMar>
            <w:vAlign w:val="center"/>
          </w:tcPr>
          <w:p w14:paraId="5379F251" w14:textId="77777777" w:rsidR="004C462E" w:rsidRPr="00835569" w:rsidRDefault="004C462E" w:rsidP="00755AFF">
            <w:pPr>
              <w:spacing w:line="276" w:lineRule="auto"/>
              <w:jc w:val="center"/>
              <w:rPr>
                <w:rFonts w:ascii="Arial" w:hAnsi="Arial" w:cs="Arial"/>
                <w:b/>
                <w:sz w:val="22"/>
                <w:szCs w:val="22"/>
              </w:rPr>
            </w:pPr>
            <w:r w:rsidRPr="00835569">
              <w:rPr>
                <w:rFonts w:ascii="Arial" w:hAnsi="Arial" w:cs="Arial"/>
                <w:b/>
                <w:sz w:val="22"/>
                <w:szCs w:val="22"/>
              </w:rPr>
              <w:t>Descripción</w:t>
            </w:r>
          </w:p>
        </w:tc>
        <w:tc>
          <w:tcPr>
            <w:tcW w:w="1239" w:type="dxa"/>
            <w:gridSpan w:val="2"/>
            <w:shd w:val="clear" w:color="auto" w:fill="BFBFBF"/>
            <w:tcMar>
              <w:top w:w="100" w:type="dxa"/>
              <w:left w:w="100" w:type="dxa"/>
              <w:bottom w:w="100" w:type="dxa"/>
              <w:right w:w="100" w:type="dxa"/>
            </w:tcMar>
            <w:vAlign w:val="center"/>
          </w:tcPr>
          <w:p w14:paraId="085201F1" w14:textId="77777777" w:rsidR="004C462E" w:rsidRPr="00835569" w:rsidRDefault="004C462E" w:rsidP="00755AFF">
            <w:pPr>
              <w:spacing w:line="276" w:lineRule="auto"/>
              <w:jc w:val="center"/>
              <w:rPr>
                <w:rFonts w:ascii="Arial" w:hAnsi="Arial" w:cs="Arial"/>
                <w:b/>
                <w:sz w:val="22"/>
                <w:szCs w:val="22"/>
              </w:rPr>
            </w:pPr>
            <w:bookmarkStart w:id="99" w:name="_heading=h.31k882z" w:colFirst="0" w:colLast="0"/>
            <w:bookmarkEnd w:id="99"/>
            <w:r w:rsidRPr="00835569">
              <w:rPr>
                <w:rFonts w:ascii="Arial" w:hAnsi="Arial" w:cs="Arial"/>
                <w:b/>
                <w:sz w:val="22"/>
                <w:szCs w:val="22"/>
              </w:rPr>
              <w:t>Puntaje</w:t>
            </w:r>
            <w:r>
              <w:rPr>
                <w:rFonts w:ascii="Arial" w:hAnsi="Arial" w:cs="Arial"/>
                <w:b/>
                <w:sz w:val="22"/>
                <w:szCs w:val="22"/>
              </w:rPr>
              <w:t xml:space="preserve"> máximo</w:t>
            </w:r>
          </w:p>
        </w:tc>
      </w:tr>
      <w:tr w:rsidR="004C462E" w:rsidRPr="00835569" w14:paraId="06E914E1" w14:textId="77777777" w:rsidTr="00495F42">
        <w:trPr>
          <w:gridAfter w:val="1"/>
          <w:wAfter w:w="6" w:type="dxa"/>
          <w:cantSplit/>
          <w:trHeight w:val="1483"/>
          <w:jc w:val="center"/>
        </w:trPr>
        <w:tc>
          <w:tcPr>
            <w:tcW w:w="2222" w:type="dxa"/>
            <w:shd w:val="clear" w:color="auto" w:fill="D9D9D9"/>
            <w:tcMar>
              <w:top w:w="100" w:type="dxa"/>
              <w:left w:w="100" w:type="dxa"/>
              <w:bottom w:w="100" w:type="dxa"/>
              <w:right w:w="100" w:type="dxa"/>
            </w:tcMar>
            <w:vAlign w:val="center"/>
          </w:tcPr>
          <w:p w14:paraId="0F879658" w14:textId="77777777" w:rsidR="004C462E" w:rsidRPr="00DB5868" w:rsidRDefault="004C462E" w:rsidP="0048787C">
            <w:pPr>
              <w:pStyle w:val="Prrafodelista"/>
              <w:numPr>
                <w:ilvl w:val="0"/>
                <w:numId w:val="34"/>
              </w:numPr>
              <w:spacing w:line="276" w:lineRule="auto"/>
              <w:ind w:left="318" w:hanging="283"/>
              <w:jc w:val="both"/>
              <w:rPr>
                <w:rFonts w:ascii="Arial" w:hAnsi="Arial" w:cs="Arial"/>
                <w:sz w:val="22"/>
                <w:szCs w:val="22"/>
              </w:rPr>
            </w:pPr>
            <w:r w:rsidRPr="00DB5868">
              <w:rPr>
                <w:rFonts w:ascii="Arial" w:hAnsi="Arial" w:cs="Arial"/>
                <w:sz w:val="22"/>
                <w:szCs w:val="22"/>
              </w:rPr>
              <w:t>Pertinencia y Coherencia Interna</w:t>
            </w:r>
          </w:p>
        </w:tc>
        <w:tc>
          <w:tcPr>
            <w:tcW w:w="6262" w:type="dxa"/>
            <w:tcMar>
              <w:top w:w="100" w:type="dxa"/>
              <w:left w:w="100" w:type="dxa"/>
              <w:bottom w:w="100" w:type="dxa"/>
              <w:right w:w="100" w:type="dxa"/>
            </w:tcMar>
            <w:vAlign w:val="center"/>
          </w:tcPr>
          <w:p w14:paraId="5F9F681D" w14:textId="77777777" w:rsidR="004C462E" w:rsidRPr="00835569" w:rsidRDefault="004C462E" w:rsidP="00755AFF">
            <w:pPr>
              <w:spacing w:line="276" w:lineRule="auto"/>
              <w:jc w:val="both"/>
              <w:rPr>
                <w:rFonts w:ascii="Arial" w:hAnsi="Arial" w:cs="Arial"/>
                <w:sz w:val="22"/>
                <w:szCs w:val="22"/>
              </w:rPr>
            </w:pPr>
            <w:r w:rsidRPr="00835569">
              <w:rPr>
                <w:rFonts w:ascii="Arial" w:hAnsi="Arial" w:cs="Arial"/>
                <w:sz w:val="22"/>
                <w:szCs w:val="22"/>
              </w:rPr>
              <w:t xml:space="preserve">La propuesta se ajusta a los requerimientos que se presentan en la Matriz </w:t>
            </w:r>
            <w:r w:rsidRPr="00E74606">
              <w:rPr>
                <w:rFonts w:ascii="Arial" w:hAnsi="Arial" w:cs="Arial"/>
                <w:sz w:val="22"/>
                <w:szCs w:val="22"/>
              </w:rPr>
              <w:t>Lógica (Anexo N°3), considerando</w:t>
            </w:r>
            <w:r w:rsidRPr="00835569">
              <w:rPr>
                <w:rFonts w:ascii="Arial" w:hAnsi="Arial" w:cs="Arial"/>
                <w:sz w:val="22"/>
                <w:szCs w:val="22"/>
              </w:rPr>
              <w:t xml:space="preserve"> todos los objetivos planteados en ella.</w:t>
            </w:r>
          </w:p>
          <w:p w14:paraId="0169F894" w14:textId="77777777" w:rsidR="004C462E" w:rsidRPr="00835569" w:rsidRDefault="004C462E" w:rsidP="00755AFF">
            <w:pPr>
              <w:spacing w:line="276" w:lineRule="auto"/>
              <w:jc w:val="both"/>
              <w:rPr>
                <w:rFonts w:ascii="Arial" w:hAnsi="Arial" w:cs="Arial"/>
                <w:sz w:val="22"/>
                <w:szCs w:val="22"/>
              </w:rPr>
            </w:pPr>
            <w:bookmarkStart w:id="100" w:name="_heading=h.18ewhd8" w:colFirst="0" w:colLast="0"/>
            <w:bookmarkEnd w:id="100"/>
            <w:r w:rsidRPr="00835569">
              <w:rPr>
                <w:rFonts w:ascii="Arial" w:hAnsi="Arial" w:cs="Arial"/>
                <w:sz w:val="22"/>
                <w:szCs w:val="22"/>
              </w:rPr>
              <w:t>Las acciones propuestas y el cronograma son acordes a los objetivos y las metas planteadas.</w:t>
            </w:r>
          </w:p>
        </w:tc>
        <w:tc>
          <w:tcPr>
            <w:tcW w:w="1239" w:type="dxa"/>
            <w:gridSpan w:val="2"/>
            <w:tcMar>
              <w:top w:w="100" w:type="dxa"/>
              <w:left w:w="100" w:type="dxa"/>
              <w:bottom w:w="100" w:type="dxa"/>
              <w:right w:w="100" w:type="dxa"/>
            </w:tcMar>
            <w:vAlign w:val="center"/>
          </w:tcPr>
          <w:p w14:paraId="597209A6" w14:textId="77777777" w:rsidR="004C462E" w:rsidRPr="00835569" w:rsidRDefault="004C462E" w:rsidP="00755AFF">
            <w:pPr>
              <w:spacing w:line="276" w:lineRule="auto"/>
              <w:jc w:val="center"/>
              <w:rPr>
                <w:rFonts w:ascii="Arial" w:hAnsi="Arial" w:cs="Arial"/>
                <w:b/>
                <w:sz w:val="22"/>
                <w:szCs w:val="22"/>
              </w:rPr>
            </w:pPr>
            <w:r w:rsidRPr="00835569">
              <w:rPr>
                <w:rFonts w:ascii="Arial" w:hAnsi="Arial" w:cs="Arial"/>
                <w:b/>
                <w:sz w:val="22"/>
                <w:szCs w:val="22"/>
              </w:rPr>
              <w:t>30</w:t>
            </w:r>
          </w:p>
        </w:tc>
      </w:tr>
      <w:tr w:rsidR="004C462E" w:rsidRPr="00835569" w14:paraId="6D2466EF" w14:textId="77777777" w:rsidTr="00495F42">
        <w:trPr>
          <w:gridAfter w:val="1"/>
          <w:wAfter w:w="6" w:type="dxa"/>
          <w:cantSplit/>
          <w:trHeight w:val="940"/>
          <w:jc w:val="center"/>
        </w:trPr>
        <w:tc>
          <w:tcPr>
            <w:tcW w:w="2222" w:type="dxa"/>
            <w:shd w:val="clear" w:color="auto" w:fill="D9D9D9"/>
            <w:tcMar>
              <w:top w:w="100" w:type="dxa"/>
              <w:left w:w="100" w:type="dxa"/>
              <w:bottom w:w="100" w:type="dxa"/>
              <w:right w:w="100" w:type="dxa"/>
            </w:tcMar>
            <w:vAlign w:val="center"/>
          </w:tcPr>
          <w:p w14:paraId="36D2A613" w14:textId="77777777" w:rsidR="004C462E" w:rsidRPr="00DB5868" w:rsidRDefault="004C462E" w:rsidP="0048787C">
            <w:pPr>
              <w:pStyle w:val="Prrafodelista"/>
              <w:numPr>
                <w:ilvl w:val="0"/>
                <w:numId w:val="34"/>
              </w:numPr>
              <w:spacing w:line="276" w:lineRule="auto"/>
              <w:ind w:left="318" w:hanging="284"/>
              <w:rPr>
                <w:rFonts w:ascii="Arial" w:hAnsi="Arial" w:cs="Arial"/>
                <w:sz w:val="22"/>
                <w:szCs w:val="22"/>
              </w:rPr>
            </w:pPr>
            <w:r w:rsidRPr="00DB5868">
              <w:rPr>
                <w:rFonts w:ascii="Arial" w:hAnsi="Arial" w:cs="Arial"/>
                <w:sz w:val="22"/>
                <w:szCs w:val="22"/>
              </w:rPr>
              <w:t>Participación de las personas con discapacidad</w:t>
            </w:r>
          </w:p>
        </w:tc>
        <w:tc>
          <w:tcPr>
            <w:tcW w:w="6262" w:type="dxa"/>
            <w:tcMar>
              <w:top w:w="100" w:type="dxa"/>
              <w:left w:w="100" w:type="dxa"/>
              <w:bottom w:w="100" w:type="dxa"/>
              <w:right w:w="100" w:type="dxa"/>
            </w:tcMar>
            <w:vAlign w:val="center"/>
          </w:tcPr>
          <w:p w14:paraId="4A39F26E" w14:textId="77777777" w:rsidR="004C462E" w:rsidRPr="00835569" w:rsidRDefault="004C462E" w:rsidP="00755AFF">
            <w:pPr>
              <w:spacing w:line="276" w:lineRule="auto"/>
              <w:jc w:val="both"/>
              <w:rPr>
                <w:rFonts w:ascii="Arial" w:hAnsi="Arial" w:cs="Arial"/>
                <w:sz w:val="22"/>
                <w:szCs w:val="22"/>
              </w:rPr>
            </w:pPr>
            <w:r w:rsidRPr="00835569">
              <w:rPr>
                <w:rFonts w:ascii="Arial" w:hAnsi="Arial" w:cs="Arial"/>
                <w:sz w:val="22"/>
                <w:szCs w:val="22"/>
              </w:rPr>
              <w:t xml:space="preserve">Las personas con discapacidad residentes, participan activamente en las </w:t>
            </w:r>
            <w:r>
              <w:rPr>
                <w:rFonts w:ascii="Arial" w:hAnsi="Arial" w:cs="Arial"/>
                <w:sz w:val="22"/>
                <w:szCs w:val="22"/>
              </w:rPr>
              <w:t>etapas</w:t>
            </w:r>
            <w:r w:rsidRPr="00835569">
              <w:rPr>
                <w:rFonts w:ascii="Arial" w:hAnsi="Arial" w:cs="Arial"/>
                <w:sz w:val="22"/>
                <w:szCs w:val="22"/>
              </w:rPr>
              <w:t xml:space="preserve"> de ejecución, evaluación y seguimiento de la iniciativa presentada.</w:t>
            </w:r>
          </w:p>
        </w:tc>
        <w:tc>
          <w:tcPr>
            <w:tcW w:w="1239" w:type="dxa"/>
            <w:gridSpan w:val="2"/>
            <w:tcMar>
              <w:top w:w="100" w:type="dxa"/>
              <w:left w:w="100" w:type="dxa"/>
              <w:bottom w:w="100" w:type="dxa"/>
              <w:right w:w="100" w:type="dxa"/>
            </w:tcMar>
            <w:vAlign w:val="center"/>
          </w:tcPr>
          <w:p w14:paraId="2C164366" w14:textId="77777777" w:rsidR="004C462E" w:rsidRPr="00835569" w:rsidRDefault="004C462E" w:rsidP="00755AFF">
            <w:pPr>
              <w:spacing w:line="276" w:lineRule="auto"/>
              <w:jc w:val="center"/>
              <w:rPr>
                <w:rFonts w:ascii="Arial" w:hAnsi="Arial" w:cs="Arial"/>
                <w:b/>
                <w:sz w:val="22"/>
                <w:szCs w:val="22"/>
              </w:rPr>
            </w:pPr>
            <w:r w:rsidRPr="00835569">
              <w:rPr>
                <w:rFonts w:ascii="Arial" w:hAnsi="Arial" w:cs="Arial"/>
                <w:b/>
                <w:sz w:val="22"/>
                <w:szCs w:val="22"/>
              </w:rPr>
              <w:t>20</w:t>
            </w:r>
          </w:p>
        </w:tc>
      </w:tr>
      <w:tr w:rsidR="004C462E" w:rsidRPr="00835569" w14:paraId="70988730" w14:textId="77777777" w:rsidTr="00495F42">
        <w:trPr>
          <w:gridAfter w:val="1"/>
          <w:wAfter w:w="6" w:type="dxa"/>
          <w:cantSplit/>
          <w:trHeight w:val="940"/>
          <w:jc w:val="center"/>
        </w:trPr>
        <w:tc>
          <w:tcPr>
            <w:tcW w:w="2222" w:type="dxa"/>
            <w:shd w:val="clear" w:color="auto" w:fill="D9D9D9"/>
            <w:tcMar>
              <w:top w:w="100" w:type="dxa"/>
              <w:left w:w="100" w:type="dxa"/>
              <w:bottom w:w="100" w:type="dxa"/>
              <w:right w:w="100" w:type="dxa"/>
            </w:tcMar>
            <w:vAlign w:val="center"/>
          </w:tcPr>
          <w:p w14:paraId="288DD896" w14:textId="77777777" w:rsidR="004C462E" w:rsidRPr="00DB5868" w:rsidRDefault="004C462E" w:rsidP="0048787C">
            <w:pPr>
              <w:pStyle w:val="Prrafodelista"/>
              <w:numPr>
                <w:ilvl w:val="0"/>
                <w:numId w:val="34"/>
              </w:numPr>
              <w:spacing w:line="276" w:lineRule="auto"/>
              <w:ind w:left="318" w:hanging="241"/>
              <w:rPr>
                <w:rFonts w:ascii="Arial" w:hAnsi="Arial" w:cs="Arial"/>
                <w:sz w:val="22"/>
                <w:szCs w:val="22"/>
              </w:rPr>
            </w:pPr>
            <w:r w:rsidRPr="00DB5868">
              <w:rPr>
                <w:rFonts w:ascii="Arial" w:hAnsi="Arial" w:cs="Arial"/>
                <w:sz w:val="22"/>
                <w:szCs w:val="22"/>
              </w:rPr>
              <w:t>Experiencia del Equipo Ejecutor</w:t>
            </w:r>
          </w:p>
        </w:tc>
        <w:tc>
          <w:tcPr>
            <w:tcW w:w="6262" w:type="dxa"/>
            <w:tcMar>
              <w:top w:w="100" w:type="dxa"/>
              <w:left w:w="100" w:type="dxa"/>
              <w:bottom w:w="100" w:type="dxa"/>
              <w:right w:w="100" w:type="dxa"/>
            </w:tcMar>
            <w:vAlign w:val="center"/>
          </w:tcPr>
          <w:p w14:paraId="64BAAC69" w14:textId="53B2D502" w:rsidR="004C462E" w:rsidRPr="00835569" w:rsidRDefault="004C462E" w:rsidP="00755AFF">
            <w:pPr>
              <w:spacing w:line="276" w:lineRule="auto"/>
              <w:jc w:val="both"/>
              <w:rPr>
                <w:rFonts w:ascii="Arial" w:hAnsi="Arial" w:cs="Arial"/>
                <w:sz w:val="22"/>
                <w:szCs w:val="22"/>
              </w:rPr>
            </w:pPr>
            <w:r w:rsidRPr="00835569">
              <w:rPr>
                <w:rFonts w:ascii="Arial" w:hAnsi="Arial" w:cs="Arial"/>
                <w:sz w:val="22"/>
                <w:szCs w:val="22"/>
              </w:rPr>
              <w:t xml:space="preserve">El proyecto presenta un equipo ejecutor con experiencia en la intervención con personas con discapacidad. </w:t>
            </w:r>
            <w:r w:rsidRPr="00835569">
              <w:rPr>
                <w:rFonts w:ascii="Arial" w:hAnsi="Arial" w:cs="Arial"/>
                <w:b/>
                <w:sz w:val="22"/>
                <w:szCs w:val="22"/>
              </w:rPr>
              <w:t xml:space="preserve">(adjunta </w:t>
            </w:r>
            <w:r>
              <w:rPr>
                <w:rFonts w:ascii="Arial" w:hAnsi="Arial" w:cs="Arial"/>
                <w:b/>
                <w:sz w:val="22"/>
                <w:szCs w:val="22"/>
              </w:rPr>
              <w:t>declaración jurada simple</w:t>
            </w:r>
            <w:r w:rsidR="00E74606">
              <w:rPr>
                <w:rFonts w:ascii="Arial" w:hAnsi="Arial" w:cs="Arial"/>
                <w:b/>
                <w:sz w:val="22"/>
                <w:szCs w:val="22"/>
              </w:rPr>
              <w:t xml:space="preserve"> Anexo N°6</w:t>
            </w:r>
            <w:r w:rsidRPr="00835569">
              <w:rPr>
                <w:rFonts w:ascii="Arial" w:hAnsi="Arial" w:cs="Arial"/>
                <w:b/>
                <w:sz w:val="22"/>
                <w:szCs w:val="22"/>
              </w:rPr>
              <w:t>)</w:t>
            </w:r>
          </w:p>
        </w:tc>
        <w:tc>
          <w:tcPr>
            <w:tcW w:w="1239" w:type="dxa"/>
            <w:gridSpan w:val="2"/>
            <w:tcMar>
              <w:top w:w="100" w:type="dxa"/>
              <w:left w:w="100" w:type="dxa"/>
              <w:bottom w:w="100" w:type="dxa"/>
              <w:right w:w="100" w:type="dxa"/>
            </w:tcMar>
            <w:vAlign w:val="center"/>
          </w:tcPr>
          <w:p w14:paraId="687521A4" w14:textId="77777777" w:rsidR="004C462E" w:rsidRPr="00835569" w:rsidRDefault="004C462E" w:rsidP="00755AFF">
            <w:pPr>
              <w:spacing w:line="276" w:lineRule="auto"/>
              <w:jc w:val="center"/>
              <w:rPr>
                <w:rFonts w:ascii="Arial" w:hAnsi="Arial" w:cs="Arial"/>
                <w:b/>
                <w:sz w:val="22"/>
                <w:szCs w:val="22"/>
              </w:rPr>
            </w:pPr>
            <w:r w:rsidRPr="00835569">
              <w:rPr>
                <w:rFonts w:ascii="Arial" w:hAnsi="Arial" w:cs="Arial"/>
                <w:b/>
                <w:sz w:val="22"/>
                <w:szCs w:val="22"/>
              </w:rPr>
              <w:t>20</w:t>
            </w:r>
          </w:p>
        </w:tc>
      </w:tr>
      <w:tr w:rsidR="004C462E" w:rsidRPr="00835569" w14:paraId="38441E88" w14:textId="77777777" w:rsidTr="00495F42">
        <w:trPr>
          <w:gridAfter w:val="1"/>
          <w:wAfter w:w="6" w:type="dxa"/>
          <w:cantSplit/>
          <w:trHeight w:val="365"/>
          <w:jc w:val="center"/>
        </w:trPr>
        <w:tc>
          <w:tcPr>
            <w:tcW w:w="2222" w:type="dxa"/>
            <w:shd w:val="clear" w:color="auto" w:fill="D9D9D9"/>
            <w:tcMar>
              <w:top w:w="100" w:type="dxa"/>
              <w:left w:w="100" w:type="dxa"/>
              <w:bottom w:w="100" w:type="dxa"/>
              <w:right w:w="100" w:type="dxa"/>
            </w:tcMar>
            <w:vAlign w:val="center"/>
          </w:tcPr>
          <w:p w14:paraId="26872AE2" w14:textId="77777777" w:rsidR="004C462E" w:rsidRPr="00DB5868" w:rsidRDefault="004C462E" w:rsidP="0048787C">
            <w:pPr>
              <w:pStyle w:val="Prrafodelista"/>
              <w:numPr>
                <w:ilvl w:val="0"/>
                <w:numId w:val="34"/>
              </w:numPr>
              <w:spacing w:line="276" w:lineRule="auto"/>
              <w:ind w:left="318" w:hanging="241"/>
              <w:rPr>
                <w:rFonts w:ascii="Arial" w:hAnsi="Arial" w:cs="Arial"/>
                <w:sz w:val="22"/>
                <w:szCs w:val="22"/>
              </w:rPr>
            </w:pPr>
            <w:r w:rsidRPr="00DB5868">
              <w:rPr>
                <w:rFonts w:ascii="Arial" w:hAnsi="Arial" w:cs="Arial"/>
                <w:sz w:val="22"/>
                <w:szCs w:val="22"/>
              </w:rPr>
              <w:t>Presupuesto</w:t>
            </w:r>
          </w:p>
        </w:tc>
        <w:tc>
          <w:tcPr>
            <w:tcW w:w="6262" w:type="dxa"/>
            <w:tcMar>
              <w:top w:w="100" w:type="dxa"/>
              <w:left w:w="100" w:type="dxa"/>
              <w:bottom w:w="100" w:type="dxa"/>
              <w:right w:w="100" w:type="dxa"/>
            </w:tcMar>
            <w:vAlign w:val="center"/>
          </w:tcPr>
          <w:p w14:paraId="2A84F00D" w14:textId="77777777" w:rsidR="004C462E" w:rsidRPr="00835569" w:rsidRDefault="004C462E" w:rsidP="00755AFF">
            <w:pPr>
              <w:spacing w:line="276" w:lineRule="auto"/>
              <w:jc w:val="both"/>
              <w:rPr>
                <w:rFonts w:ascii="Arial" w:hAnsi="Arial" w:cs="Arial"/>
                <w:sz w:val="22"/>
                <w:szCs w:val="22"/>
              </w:rPr>
            </w:pPr>
            <w:r w:rsidRPr="00835569">
              <w:rPr>
                <w:rFonts w:ascii="Arial" w:hAnsi="Arial" w:cs="Arial"/>
                <w:sz w:val="22"/>
                <w:szCs w:val="22"/>
              </w:rPr>
              <w:t>El presupuesto se ajusta al indicado en las bases. en coherencia con el tipo de atención que entrega la residencia a las personas con discapacidad residentes (atención regular, especializada)</w:t>
            </w:r>
          </w:p>
        </w:tc>
        <w:tc>
          <w:tcPr>
            <w:tcW w:w="1239" w:type="dxa"/>
            <w:gridSpan w:val="2"/>
            <w:tcMar>
              <w:top w:w="100" w:type="dxa"/>
              <w:left w:w="100" w:type="dxa"/>
              <w:bottom w:w="100" w:type="dxa"/>
              <w:right w:w="100" w:type="dxa"/>
            </w:tcMar>
            <w:vAlign w:val="center"/>
          </w:tcPr>
          <w:p w14:paraId="48F9F54B" w14:textId="77777777" w:rsidR="004C462E" w:rsidRPr="00835569" w:rsidRDefault="004C462E" w:rsidP="00755AFF">
            <w:pPr>
              <w:spacing w:line="276" w:lineRule="auto"/>
              <w:jc w:val="center"/>
              <w:rPr>
                <w:rFonts w:ascii="Arial" w:hAnsi="Arial" w:cs="Arial"/>
                <w:b/>
                <w:sz w:val="22"/>
                <w:szCs w:val="22"/>
              </w:rPr>
            </w:pPr>
            <w:r w:rsidRPr="00835569">
              <w:rPr>
                <w:rFonts w:ascii="Arial" w:hAnsi="Arial" w:cs="Arial"/>
                <w:b/>
                <w:sz w:val="22"/>
                <w:szCs w:val="22"/>
              </w:rPr>
              <w:t>30</w:t>
            </w:r>
          </w:p>
        </w:tc>
      </w:tr>
      <w:tr w:rsidR="004C462E" w:rsidRPr="00835569" w14:paraId="4D652C64" w14:textId="77777777" w:rsidTr="00495F42">
        <w:trPr>
          <w:gridAfter w:val="1"/>
          <w:wAfter w:w="6" w:type="dxa"/>
          <w:cantSplit/>
          <w:trHeight w:val="365"/>
          <w:jc w:val="center"/>
        </w:trPr>
        <w:tc>
          <w:tcPr>
            <w:tcW w:w="2222" w:type="dxa"/>
            <w:shd w:val="clear" w:color="auto" w:fill="D9D9D9"/>
            <w:tcMar>
              <w:top w:w="100" w:type="dxa"/>
              <w:left w:w="100" w:type="dxa"/>
              <w:bottom w:w="100" w:type="dxa"/>
              <w:right w:w="100" w:type="dxa"/>
            </w:tcMar>
            <w:vAlign w:val="center"/>
          </w:tcPr>
          <w:p w14:paraId="28540A8B" w14:textId="77777777" w:rsidR="004C462E" w:rsidRPr="00DB5868" w:rsidRDefault="004C462E" w:rsidP="0048787C">
            <w:pPr>
              <w:pStyle w:val="Prrafodelista"/>
              <w:numPr>
                <w:ilvl w:val="0"/>
                <w:numId w:val="34"/>
              </w:numPr>
              <w:spacing w:line="276" w:lineRule="auto"/>
              <w:ind w:left="318" w:hanging="241"/>
              <w:rPr>
                <w:rFonts w:ascii="Arial" w:hAnsi="Arial" w:cs="Arial"/>
                <w:sz w:val="22"/>
                <w:szCs w:val="22"/>
              </w:rPr>
            </w:pPr>
            <w:r w:rsidRPr="00DB5868">
              <w:rPr>
                <w:rFonts w:ascii="Arial" w:hAnsi="Arial" w:cs="Arial"/>
                <w:sz w:val="22"/>
                <w:szCs w:val="22"/>
              </w:rPr>
              <w:t>Complementariedad de Recursos</w:t>
            </w:r>
          </w:p>
        </w:tc>
        <w:tc>
          <w:tcPr>
            <w:tcW w:w="6262" w:type="dxa"/>
            <w:tcMar>
              <w:top w:w="100" w:type="dxa"/>
              <w:left w:w="100" w:type="dxa"/>
              <w:bottom w:w="100" w:type="dxa"/>
              <w:right w:w="100" w:type="dxa"/>
            </w:tcMar>
            <w:vAlign w:val="center"/>
          </w:tcPr>
          <w:p w14:paraId="3B2546BF" w14:textId="5017A23C" w:rsidR="004C462E" w:rsidRPr="00DB5868" w:rsidRDefault="004C462E" w:rsidP="00755AFF">
            <w:pPr>
              <w:spacing w:line="276" w:lineRule="auto"/>
              <w:jc w:val="both"/>
              <w:rPr>
                <w:rFonts w:ascii="Arial" w:hAnsi="Arial" w:cs="Arial"/>
                <w:sz w:val="22"/>
                <w:szCs w:val="22"/>
              </w:rPr>
            </w:pPr>
            <w:r w:rsidRPr="00DB5868">
              <w:rPr>
                <w:rFonts w:ascii="Arial" w:hAnsi="Arial" w:cs="Arial"/>
                <w:sz w:val="22"/>
                <w:szCs w:val="22"/>
              </w:rPr>
              <w:t>Evalúa en qué medida la propuesta</w:t>
            </w:r>
            <w:r>
              <w:rPr>
                <w:rFonts w:ascii="Arial" w:hAnsi="Arial" w:cs="Arial"/>
                <w:sz w:val="22"/>
                <w:szCs w:val="22"/>
              </w:rPr>
              <w:t xml:space="preserve"> </w:t>
            </w:r>
            <w:r w:rsidR="00913F09">
              <w:rPr>
                <w:rFonts w:ascii="Arial" w:hAnsi="Arial" w:cs="Arial"/>
                <w:sz w:val="22"/>
                <w:szCs w:val="22"/>
              </w:rPr>
              <w:t xml:space="preserve">económica </w:t>
            </w:r>
            <w:r w:rsidR="00913F09" w:rsidRPr="00DB5868">
              <w:rPr>
                <w:rFonts w:ascii="Arial" w:hAnsi="Arial" w:cs="Arial"/>
                <w:sz w:val="22"/>
                <w:szCs w:val="22"/>
              </w:rPr>
              <w:t>incorpora</w:t>
            </w:r>
            <w:r w:rsidRPr="00DB5868">
              <w:rPr>
                <w:rFonts w:ascii="Arial" w:hAnsi="Arial" w:cs="Arial"/>
                <w:sz w:val="22"/>
                <w:szCs w:val="22"/>
              </w:rPr>
              <w:t xml:space="preserve"> </w:t>
            </w:r>
            <w:r>
              <w:rPr>
                <w:rFonts w:ascii="Arial" w:hAnsi="Arial" w:cs="Arial"/>
                <w:sz w:val="22"/>
                <w:szCs w:val="22"/>
              </w:rPr>
              <w:t xml:space="preserve">recursos </w:t>
            </w:r>
            <w:r w:rsidRPr="00DB5868">
              <w:rPr>
                <w:rFonts w:ascii="Arial" w:hAnsi="Arial" w:cs="Arial"/>
                <w:sz w:val="22"/>
                <w:szCs w:val="22"/>
              </w:rPr>
              <w:t>adicionales provenientes de la misma entidad u otra, debiendo ser estos pertinentes y orientados a fortalecer la iniciativa durante su ejecución.</w:t>
            </w:r>
          </w:p>
        </w:tc>
        <w:tc>
          <w:tcPr>
            <w:tcW w:w="1239" w:type="dxa"/>
            <w:gridSpan w:val="2"/>
            <w:tcMar>
              <w:top w:w="100" w:type="dxa"/>
              <w:left w:w="100" w:type="dxa"/>
              <w:bottom w:w="100" w:type="dxa"/>
              <w:right w:w="100" w:type="dxa"/>
            </w:tcMar>
            <w:vAlign w:val="center"/>
          </w:tcPr>
          <w:p w14:paraId="2017D578" w14:textId="77777777" w:rsidR="004C462E" w:rsidRPr="00DB5868" w:rsidRDefault="004C462E" w:rsidP="00755AFF">
            <w:pPr>
              <w:spacing w:line="276" w:lineRule="auto"/>
              <w:jc w:val="center"/>
              <w:rPr>
                <w:rFonts w:ascii="Arial" w:hAnsi="Arial" w:cs="Arial"/>
                <w:b/>
                <w:sz w:val="22"/>
                <w:szCs w:val="22"/>
              </w:rPr>
            </w:pPr>
            <w:r>
              <w:rPr>
                <w:rFonts w:ascii="Arial" w:hAnsi="Arial" w:cs="Arial"/>
                <w:b/>
                <w:sz w:val="22"/>
                <w:szCs w:val="22"/>
              </w:rPr>
              <w:t>10</w:t>
            </w:r>
          </w:p>
        </w:tc>
      </w:tr>
      <w:tr w:rsidR="004C462E" w:rsidRPr="00835569" w14:paraId="43390899" w14:textId="77777777" w:rsidTr="00495F42">
        <w:trPr>
          <w:cantSplit/>
          <w:trHeight w:val="101"/>
          <w:jc w:val="center"/>
        </w:trPr>
        <w:tc>
          <w:tcPr>
            <w:tcW w:w="8490" w:type="dxa"/>
            <w:gridSpan w:val="3"/>
            <w:tcBorders>
              <w:right w:val="single" w:sz="4" w:space="0" w:color="000000"/>
            </w:tcBorders>
            <w:shd w:val="clear" w:color="auto" w:fill="BFBFBF"/>
            <w:tcMar>
              <w:top w:w="100" w:type="dxa"/>
              <w:left w:w="100" w:type="dxa"/>
              <w:bottom w:w="100" w:type="dxa"/>
              <w:right w:w="100" w:type="dxa"/>
            </w:tcMar>
            <w:vAlign w:val="center"/>
          </w:tcPr>
          <w:p w14:paraId="3D64E354" w14:textId="77777777" w:rsidR="004C462E" w:rsidRPr="00835569" w:rsidRDefault="004C462E" w:rsidP="00755AFF">
            <w:pPr>
              <w:spacing w:line="276" w:lineRule="auto"/>
              <w:jc w:val="center"/>
              <w:rPr>
                <w:rFonts w:ascii="Arial" w:hAnsi="Arial" w:cs="Arial"/>
                <w:b/>
                <w:sz w:val="22"/>
                <w:szCs w:val="22"/>
              </w:rPr>
            </w:pPr>
            <w:bookmarkStart w:id="101" w:name="_heading=h.104agfo" w:colFirst="0" w:colLast="0"/>
            <w:bookmarkEnd w:id="101"/>
            <w:r w:rsidRPr="00835569">
              <w:rPr>
                <w:rFonts w:ascii="Arial" w:hAnsi="Arial" w:cs="Arial"/>
                <w:b/>
                <w:sz w:val="22"/>
                <w:szCs w:val="22"/>
              </w:rPr>
              <w:t>Puntaje máximo general</w:t>
            </w:r>
          </w:p>
        </w:tc>
        <w:tc>
          <w:tcPr>
            <w:tcW w:w="1239" w:type="dxa"/>
            <w:gridSpan w:val="2"/>
            <w:tcBorders>
              <w:right w:val="single" w:sz="4" w:space="0" w:color="000000"/>
            </w:tcBorders>
            <w:shd w:val="clear" w:color="auto" w:fill="BFBFBF"/>
            <w:tcMar>
              <w:top w:w="100" w:type="dxa"/>
              <w:left w:w="100" w:type="dxa"/>
              <w:bottom w:w="100" w:type="dxa"/>
              <w:right w:w="100" w:type="dxa"/>
            </w:tcMar>
            <w:vAlign w:val="center"/>
          </w:tcPr>
          <w:p w14:paraId="6271CFAD" w14:textId="77777777" w:rsidR="004C462E" w:rsidRPr="00835569" w:rsidRDefault="004C462E" w:rsidP="00755AFF">
            <w:pPr>
              <w:spacing w:line="276" w:lineRule="auto"/>
              <w:jc w:val="center"/>
              <w:rPr>
                <w:rFonts w:ascii="Arial" w:hAnsi="Arial" w:cs="Arial"/>
                <w:b/>
                <w:sz w:val="22"/>
                <w:szCs w:val="22"/>
              </w:rPr>
            </w:pPr>
            <w:r>
              <w:rPr>
                <w:rFonts w:ascii="Arial" w:hAnsi="Arial" w:cs="Arial"/>
                <w:b/>
                <w:sz w:val="22"/>
                <w:szCs w:val="22"/>
              </w:rPr>
              <w:t>110</w:t>
            </w:r>
          </w:p>
        </w:tc>
      </w:tr>
      <w:tr w:rsidR="004C462E" w:rsidRPr="00835569" w14:paraId="45BDF463" w14:textId="77777777" w:rsidTr="00495F42">
        <w:trPr>
          <w:cantSplit/>
          <w:trHeight w:val="42"/>
          <w:jc w:val="center"/>
        </w:trPr>
        <w:tc>
          <w:tcPr>
            <w:tcW w:w="8490" w:type="dxa"/>
            <w:gridSpan w:val="3"/>
            <w:tcBorders>
              <w:right w:val="single" w:sz="4" w:space="0" w:color="000000"/>
            </w:tcBorders>
            <w:shd w:val="clear" w:color="auto" w:fill="BFBFBF"/>
            <w:tcMar>
              <w:top w:w="100" w:type="dxa"/>
              <w:left w:w="100" w:type="dxa"/>
              <w:bottom w:w="100" w:type="dxa"/>
              <w:right w:w="100" w:type="dxa"/>
            </w:tcMar>
            <w:vAlign w:val="center"/>
          </w:tcPr>
          <w:p w14:paraId="7E0BACDF" w14:textId="77777777" w:rsidR="004C462E" w:rsidRPr="00835569" w:rsidRDefault="004C462E" w:rsidP="00755AFF">
            <w:pPr>
              <w:spacing w:line="276" w:lineRule="auto"/>
              <w:jc w:val="center"/>
              <w:rPr>
                <w:rFonts w:ascii="Arial" w:hAnsi="Arial" w:cs="Arial"/>
                <w:b/>
                <w:sz w:val="22"/>
                <w:szCs w:val="22"/>
              </w:rPr>
            </w:pPr>
            <w:bookmarkStart w:id="102" w:name="_heading=h.1z989ba" w:colFirst="0" w:colLast="0"/>
            <w:bookmarkEnd w:id="102"/>
            <w:r w:rsidRPr="00835569">
              <w:rPr>
                <w:rFonts w:ascii="Arial" w:hAnsi="Arial" w:cs="Arial"/>
                <w:b/>
                <w:sz w:val="22"/>
                <w:szCs w:val="22"/>
              </w:rPr>
              <w:t xml:space="preserve">Puntaje mínimo para </w:t>
            </w:r>
            <w:r>
              <w:rPr>
                <w:rFonts w:ascii="Arial" w:hAnsi="Arial" w:cs="Arial"/>
                <w:b/>
                <w:sz w:val="22"/>
                <w:szCs w:val="22"/>
              </w:rPr>
              <w:t xml:space="preserve">ser </w:t>
            </w:r>
            <w:r w:rsidRPr="00835569">
              <w:rPr>
                <w:rFonts w:ascii="Arial" w:hAnsi="Arial" w:cs="Arial"/>
                <w:b/>
                <w:sz w:val="22"/>
                <w:szCs w:val="22"/>
              </w:rPr>
              <w:t>adjudica</w:t>
            </w:r>
            <w:r>
              <w:rPr>
                <w:rFonts w:ascii="Arial" w:hAnsi="Arial" w:cs="Arial"/>
                <w:b/>
                <w:sz w:val="22"/>
                <w:szCs w:val="22"/>
              </w:rPr>
              <w:t>do</w:t>
            </w:r>
          </w:p>
        </w:tc>
        <w:tc>
          <w:tcPr>
            <w:tcW w:w="1239" w:type="dxa"/>
            <w:gridSpan w:val="2"/>
            <w:tcBorders>
              <w:right w:val="single" w:sz="4" w:space="0" w:color="000000"/>
            </w:tcBorders>
            <w:shd w:val="clear" w:color="auto" w:fill="BFBFBF"/>
            <w:tcMar>
              <w:top w:w="100" w:type="dxa"/>
              <w:left w:w="100" w:type="dxa"/>
              <w:bottom w:w="100" w:type="dxa"/>
              <w:right w:w="100" w:type="dxa"/>
            </w:tcMar>
            <w:vAlign w:val="center"/>
          </w:tcPr>
          <w:p w14:paraId="20F3D84E" w14:textId="77777777" w:rsidR="004C462E" w:rsidRPr="00835569" w:rsidRDefault="004C462E" w:rsidP="00755AFF">
            <w:pPr>
              <w:spacing w:line="276" w:lineRule="auto"/>
              <w:jc w:val="center"/>
              <w:rPr>
                <w:rFonts w:ascii="Arial" w:hAnsi="Arial" w:cs="Arial"/>
                <w:b/>
                <w:sz w:val="22"/>
                <w:szCs w:val="22"/>
              </w:rPr>
            </w:pPr>
            <w:r w:rsidRPr="00835569">
              <w:rPr>
                <w:rFonts w:ascii="Arial" w:hAnsi="Arial" w:cs="Arial"/>
                <w:b/>
                <w:sz w:val="22"/>
                <w:szCs w:val="22"/>
              </w:rPr>
              <w:t>70</w:t>
            </w:r>
            <w:bookmarkStart w:id="103" w:name="_heading=h.4j8vrz3" w:colFirst="0" w:colLast="0"/>
            <w:bookmarkEnd w:id="103"/>
          </w:p>
        </w:tc>
      </w:tr>
    </w:tbl>
    <w:p w14:paraId="235561D1" w14:textId="77777777" w:rsidR="004C462E" w:rsidRDefault="004C462E" w:rsidP="004C462E">
      <w:pPr>
        <w:spacing w:line="276" w:lineRule="auto"/>
        <w:jc w:val="both"/>
        <w:rPr>
          <w:rFonts w:ascii="Arial" w:eastAsia="Arial" w:hAnsi="Arial" w:cs="Arial"/>
          <w:sz w:val="22"/>
          <w:szCs w:val="22"/>
        </w:rPr>
      </w:pPr>
      <w:bookmarkStart w:id="104" w:name="_heading=h.2h0g51dwfa1p" w:colFirst="0" w:colLast="0"/>
      <w:bookmarkEnd w:id="104"/>
    </w:p>
    <w:p w14:paraId="1D965F54" w14:textId="77777777" w:rsidR="004C462E" w:rsidRDefault="004C462E" w:rsidP="004C462E">
      <w:pPr>
        <w:rPr>
          <w:rFonts w:ascii="Arial" w:eastAsia="Arial" w:hAnsi="Arial" w:cs="Arial"/>
          <w:b/>
        </w:rPr>
      </w:pPr>
      <w:bookmarkStart w:id="105" w:name="_heading=h.vfwhvkprfif1" w:colFirst="0" w:colLast="0"/>
      <w:bookmarkEnd w:id="105"/>
    </w:p>
    <w:p w14:paraId="2CD3C92C" w14:textId="517CC15E" w:rsidR="004C462E" w:rsidRDefault="005D4DBE" w:rsidP="004C462E">
      <w:pPr>
        <w:pStyle w:val="Ttulo2"/>
        <w:shd w:val="clear" w:color="auto" w:fill="BDD7EE"/>
        <w:spacing w:before="0" w:after="0"/>
        <w:rPr>
          <w:rFonts w:ascii="Arial" w:eastAsia="Arial" w:hAnsi="Arial" w:cs="Arial"/>
          <w:sz w:val="24"/>
          <w:szCs w:val="24"/>
        </w:rPr>
      </w:pPr>
      <w:bookmarkStart w:id="106" w:name="_Toc154148634"/>
      <w:r>
        <w:rPr>
          <w:rFonts w:ascii="Arial" w:eastAsia="Arial" w:hAnsi="Arial" w:cs="Arial"/>
          <w:sz w:val="24"/>
          <w:szCs w:val="24"/>
        </w:rPr>
        <w:t>7</w:t>
      </w:r>
      <w:r w:rsidR="004C462E">
        <w:rPr>
          <w:rFonts w:ascii="Arial" w:eastAsia="Arial" w:hAnsi="Arial" w:cs="Arial"/>
          <w:sz w:val="24"/>
          <w:szCs w:val="24"/>
        </w:rPr>
        <w:t>.</w:t>
      </w:r>
      <w:r w:rsidR="00D20CC3">
        <w:rPr>
          <w:rFonts w:ascii="Arial" w:eastAsia="Arial" w:hAnsi="Arial" w:cs="Arial"/>
          <w:sz w:val="24"/>
          <w:szCs w:val="24"/>
        </w:rPr>
        <w:t>2</w:t>
      </w:r>
      <w:r w:rsidR="004C462E">
        <w:rPr>
          <w:rFonts w:ascii="Arial" w:eastAsia="Arial" w:hAnsi="Arial" w:cs="Arial"/>
          <w:sz w:val="24"/>
          <w:szCs w:val="24"/>
        </w:rPr>
        <w:t>. Evaluación Financiera</w:t>
      </w:r>
      <w:bookmarkEnd w:id="106"/>
    </w:p>
    <w:p w14:paraId="53D9648A" w14:textId="77777777" w:rsidR="004C462E" w:rsidRDefault="004C462E" w:rsidP="004C462E">
      <w:pPr>
        <w:spacing w:line="276" w:lineRule="auto"/>
        <w:jc w:val="both"/>
        <w:rPr>
          <w:rFonts w:ascii="Arial" w:eastAsia="Arial" w:hAnsi="Arial" w:cs="Arial"/>
          <w:sz w:val="22"/>
          <w:szCs w:val="22"/>
        </w:rPr>
      </w:pPr>
      <w:bookmarkStart w:id="107" w:name="_heading=h.9sorjjwx2ct6" w:colFirst="0" w:colLast="0"/>
      <w:bookmarkEnd w:id="107"/>
    </w:p>
    <w:p w14:paraId="55F2EDE1" w14:textId="7CC8EBE3" w:rsidR="004C462E" w:rsidRDefault="004C462E" w:rsidP="004C462E">
      <w:pPr>
        <w:spacing w:line="276" w:lineRule="auto"/>
        <w:jc w:val="both"/>
        <w:rPr>
          <w:rFonts w:ascii="Arial" w:eastAsia="Arial" w:hAnsi="Arial" w:cs="Arial"/>
          <w:sz w:val="22"/>
          <w:szCs w:val="22"/>
        </w:rPr>
      </w:pPr>
      <w:bookmarkStart w:id="108" w:name="_heading=h.1fob9te" w:colFirst="0" w:colLast="0"/>
      <w:bookmarkEnd w:id="108"/>
      <w:r>
        <w:rPr>
          <w:rFonts w:ascii="Arial" w:eastAsia="Arial" w:hAnsi="Arial" w:cs="Arial"/>
          <w:sz w:val="22"/>
          <w:szCs w:val="22"/>
        </w:rPr>
        <w:t>Se considera que la propuesta se ajusta al presupuesto disponible para su ejecución y relacionada con el número de plazas en convenios vigentes y según modelos de atención establecidos en la</w:t>
      </w:r>
      <w:r w:rsidR="00495F42">
        <w:rPr>
          <w:rFonts w:ascii="Arial" w:eastAsia="Arial" w:hAnsi="Arial" w:cs="Arial"/>
          <w:sz w:val="22"/>
          <w:szCs w:val="22"/>
        </w:rPr>
        <w:t>s presentes bases. Deberá acreditarse que la institución ha cumplido con la obligación de rendir cuenta respecto de cualquier otro convenio suscrito con SENADIS.</w:t>
      </w:r>
    </w:p>
    <w:p w14:paraId="639CB238" w14:textId="77777777" w:rsidR="004C462E" w:rsidRDefault="004C462E" w:rsidP="004C462E">
      <w:pPr>
        <w:spacing w:line="276" w:lineRule="auto"/>
        <w:jc w:val="both"/>
        <w:rPr>
          <w:rFonts w:ascii="Arial" w:eastAsia="Arial" w:hAnsi="Arial" w:cs="Arial"/>
          <w:sz w:val="22"/>
          <w:szCs w:val="22"/>
        </w:rPr>
      </w:pPr>
    </w:p>
    <w:p w14:paraId="0D6DF440" w14:textId="47808F93" w:rsidR="004C462E" w:rsidRDefault="004C462E" w:rsidP="004C462E">
      <w:pPr>
        <w:spacing w:line="276" w:lineRule="auto"/>
        <w:jc w:val="both"/>
        <w:rPr>
          <w:rFonts w:ascii="Arial" w:eastAsia="Arial" w:hAnsi="Arial" w:cs="Arial"/>
          <w:sz w:val="22"/>
          <w:szCs w:val="22"/>
        </w:rPr>
      </w:pPr>
      <w:r w:rsidRPr="00835569">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se reserva el derecho de realizar consultas a quienes presentan propuestas, con el fin de aclarar aspectos técnicos como financieros de las propuestas. Lo anterior no constituirá, en ningún caso, garantía de adjudicación.</w:t>
      </w:r>
    </w:p>
    <w:p w14:paraId="56444BF2" w14:textId="77777777" w:rsidR="0029093F" w:rsidRDefault="0029093F" w:rsidP="0029093F">
      <w:pPr>
        <w:spacing w:line="276" w:lineRule="auto"/>
        <w:jc w:val="both"/>
        <w:rPr>
          <w:rFonts w:ascii="Arial" w:eastAsia="Arial" w:hAnsi="Arial" w:cs="Arial"/>
          <w:sz w:val="22"/>
          <w:szCs w:val="22"/>
        </w:rPr>
      </w:pPr>
    </w:p>
    <w:p w14:paraId="15225676"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 xml:space="preserve">Serán susceptibles de adjudicación </w:t>
      </w:r>
      <w:r>
        <w:rPr>
          <w:rFonts w:ascii="Arial" w:eastAsia="Arial" w:hAnsi="Arial" w:cs="Arial"/>
          <w:sz w:val="22"/>
          <w:szCs w:val="22"/>
          <w:u w:val="single"/>
        </w:rPr>
        <w:t>sólo aquellas propuestas que sean declaradas admisibles y cumplan con la evaluación técnica igual o superior a 70 puntos</w:t>
      </w:r>
      <w:r>
        <w:rPr>
          <w:rFonts w:ascii="Arial" w:eastAsia="Arial" w:hAnsi="Arial" w:cs="Arial"/>
          <w:sz w:val="22"/>
          <w:szCs w:val="22"/>
        </w:rPr>
        <w:t xml:space="preserve">. </w:t>
      </w:r>
      <w:bookmarkStart w:id="109" w:name="_heading=h.25cw0xx0o394" w:colFirst="0" w:colLast="0"/>
      <w:bookmarkEnd w:id="109"/>
      <w:r w:rsidRPr="004337A4">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 xml:space="preserve">dictará una Resolución Exenta que declarará las propuestas adjudicadas la que será publicada en la página web institucional </w:t>
      </w:r>
      <w:hyperlink r:id="rId13">
        <w:r>
          <w:rPr>
            <w:rFonts w:ascii="Arial" w:eastAsia="Arial" w:hAnsi="Arial" w:cs="Arial"/>
            <w:color w:val="0563C1"/>
            <w:sz w:val="22"/>
            <w:szCs w:val="22"/>
            <w:u w:val="single"/>
          </w:rPr>
          <w:t>www.senadis.gob.cl</w:t>
        </w:r>
      </w:hyperlink>
      <w:r>
        <w:rPr>
          <w:rFonts w:ascii="Arial" w:eastAsia="Arial" w:hAnsi="Arial" w:cs="Arial"/>
          <w:sz w:val="22"/>
          <w:szCs w:val="22"/>
        </w:rPr>
        <w:t xml:space="preserve">  </w:t>
      </w:r>
      <w:r w:rsidRPr="00933368">
        <w:rPr>
          <w:rFonts w:ascii="Arial" w:eastAsia="Arial" w:hAnsi="Arial" w:cs="Arial"/>
          <w:sz w:val="22"/>
          <w:szCs w:val="22"/>
        </w:rPr>
        <w:t>en las fechas establecidas en el punto 3 de las presentes bases</w:t>
      </w:r>
      <w:r>
        <w:rPr>
          <w:rFonts w:ascii="Arial" w:eastAsia="Arial" w:hAnsi="Arial" w:cs="Arial"/>
          <w:sz w:val="22"/>
          <w:szCs w:val="22"/>
        </w:rPr>
        <w:t xml:space="preserve">. </w:t>
      </w:r>
    </w:p>
    <w:p w14:paraId="615BB4A6" w14:textId="77777777" w:rsidR="0029093F" w:rsidRPr="00933368" w:rsidRDefault="0029093F" w:rsidP="0029093F">
      <w:pPr>
        <w:spacing w:line="276" w:lineRule="auto"/>
        <w:jc w:val="both"/>
        <w:rPr>
          <w:rFonts w:ascii="Arial" w:eastAsia="Arial" w:hAnsi="Arial" w:cs="Arial"/>
          <w:sz w:val="22"/>
          <w:szCs w:val="22"/>
          <w:highlight w:val="yellow"/>
        </w:rPr>
      </w:pPr>
      <w:r>
        <w:rPr>
          <w:rFonts w:ascii="Arial" w:eastAsia="Arial" w:hAnsi="Arial" w:cs="Arial"/>
          <w:sz w:val="22"/>
          <w:szCs w:val="22"/>
        </w:rPr>
        <w:t xml:space="preserve"> </w:t>
      </w:r>
    </w:p>
    <w:p w14:paraId="162E1E99"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Y se les informará vía correo electrónico por la Dirección Regional de Senadis respectiva, detallando el inicio de la etapa y los plazos asociados al proceso de suscripción de convenios.</w:t>
      </w:r>
    </w:p>
    <w:p w14:paraId="02588257" w14:textId="77777777" w:rsidR="0029093F" w:rsidRDefault="0029093F" w:rsidP="0029093F">
      <w:pPr>
        <w:spacing w:line="276" w:lineRule="auto"/>
        <w:jc w:val="both"/>
        <w:rPr>
          <w:rFonts w:ascii="Arial" w:eastAsia="Arial" w:hAnsi="Arial" w:cs="Arial"/>
          <w:sz w:val="22"/>
          <w:szCs w:val="22"/>
        </w:rPr>
      </w:pPr>
    </w:p>
    <w:p w14:paraId="188D0445"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 xml:space="preserve">En caso de existir saldos disponibles luego del proceso de adjudicación, </w:t>
      </w:r>
      <w:r w:rsidRPr="00933368">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se reserva el derecho de incluir dichos saldos a la realización de convenios de transferencia directa con instituciones que trabajen en el ámbito de la discapacidad y la dependencia, tal como lo establecen estas bases.</w:t>
      </w:r>
    </w:p>
    <w:p w14:paraId="74E99B8A" w14:textId="77777777" w:rsidR="0029093F" w:rsidRDefault="0029093F" w:rsidP="0029093F">
      <w:pPr>
        <w:spacing w:line="276" w:lineRule="auto"/>
        <w:jc w:val="both"/>
        <w:rPr>
          <w:rFonts w:ascii="Arial" w:eastAsia="Arial" w:hAnsi="Arial" w:cs="Arial"/>
          <w:sz w:val="22"/>
          <w:szCs w:val="22"/>
        </w:rPr>
      </w:pPr>
      <w:bookmarkStart w:id="110" w:name="_heading=h.lhk3py" w:colFirst="0" w:colLast="0"/>
      <w:bookmarkEnd w:id="110"/>
    </w:p>
    <w:p w14:paraId="4100F11F" w14:textId="0DD1E7B1" w:rsidR="0029093F" w:rsidRPr="005D4DBE" w:rsidRDefault="00E74606" w:rsidP="005D4DBE">
      <w:pPr>
        <w:pStyle w:val="Ttulo1"/>
        <w:shd w:val="clear" w:color="auto" w:fill="2E75B5"/>
        <w:spacing w:before="0"/>
        <w:rPr>
          <w:rFonts w:ascii="Arial" w:eastAsia="Arial" w:hAnsi="Arial" w:cs="Arial"/>
          <w:b/>
          <w:color w:val="FFFFFF"/>
          <w:sz w:val="24"/>
          <w:szCs w:val="24"/>
        </w:rPr>
      </w:pPr>
      <w:bookmarkStart w:id="111" w:name="_Toc154148635"/>
      <w:r>
        <w:rPr>
          <w:rFonts w:ascii="Arial" w:eastAsia="Arial" w:hAnsi="Arial" w:cs="Arial"/>
          <w:b/>
          <w:color w:val="FFFFFF"/>
          <w:sz w:val="24"/>
          <w:szCs w:val="24"/>
        </w:rPr>
        <w:t>8.</w:t>
      </w:r>
      <w:r w:rsidRPr="005D4DBE">
        <w:rPr>
          <w:rFonts w:ascii="Arial" w:eastAsia="Arial" w:hAnsi="Arial" w:cs="Arial"/>
          <w:b/>
          <w:color w:val="FFFFFF"/>
          <w:sz w:val="24"/>
          <w:szCs w:val="24"/>
        </w:rPr>
        <w:t xml:space="preserve"> RECURSOS ADMINISTRATIVOS</w:t>
      </w:r>
      <w:bookmarkEnd w:id="111"/>
    </w:p>
    <w:p w14:paraId="5C2F12FE" w14:textId="77777777" w:rsidR="0029093F" w:rsidRDefault="0029093F" w:rsidP="0029093F">
      <w:pPr>
        <w:spacing w:line="276" w:lineRule="auto"/>
        <w:jc w:val="both"/>
        <w:rPr>
          <w:rFonts w:ascii="Arial" w:eastAsia="Arial" w:hAnsi="Arial" w:cs="Arial"/>
          <w:sz w:val="22"/>
          <w:szCs w:val="22"/>
        </w:rPr>
      </w:pPr>
    </w:p>
    <w:p w14:paraId="14F88739"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 xml:space="preserve">Las entidades podrán interponer un recurso de reposición en contra de la decisión de la autoridad, dentro de los cinco (5) días hábiles posteriores a la fecha de emisión de la resolución respectiva, conforme lo dispone el artículo 59 de la Ley N°19.880, que Establece Bases de los Procedimientos Administrativos que Rigen los Actos de los Órganos de la Administración del Estado. </w:t>
      </w:r>
    </w:p>
    <w:p w14:paraId="1D684D3B" w14:textId="77777777" w:rsidR="0029093F" w:rsidRDefault="0029093F" w:rsidP="0029093F">
      <w:pPr>
        <w:spacing w:line="276" w:lineRule="auto"/>
        <w:jc w:val="both"/>
        <w:rPr>
          <w:rFonts w:ascii="Arial" w:eastAsia="Arial" w:hAnsi="Arial" w:cs="Arial"/>
          <w:sz w:val="22"/>
          <w:szCs w:val="22"/>
        </w:rPr>
      </w:pPr>
    </w:p>
    <w:p w14:paraId="45679AC3" w14:textId="7883F212"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 xml:space="preserve">Para ello se entenderá como una </w:t>
      </w:r>
      <w:r w:rsidRPr="00E74606">
        <w:rPr>
          <w:rFonts w:ascii="Arial" w:eastAsia="Arial" w:hAnsi="Arial" w:cs="Arial"/>
          <w:sz w:val="22"/>
          <w:szCs w:val="22"/>
        </w:rPr>
        <w:t>solicitud de recurso reposición, al que se presente únicamente a través del formulario respectivo (Anexo Nº</w:t>
      </w:r>
      <w:r w:rsidR="00E74606" w:rsidRPr="00E74606">
        <w:rPr>
          <w:rFonts w:ascii="Arial" w:eastAsia="Arial" w:hAnsi="Arial" w:cs="Arial"/>
          <w:sz w:val="22"/>
          <w:szCs w:val="22"/>
        </w:rPr>
        <w:t>8</w:t>
      </w:r>
      <w:r w:rsidRPr="00E74606">
        <w:rPr>
          <w:rFonts w:ascii="Arial" w:eastAsia="Arial" w:hAnsi="Arial" w:cs="Arial"/>
          <w:sz w:val="22"/>
          <w:szCs w:val="22"/>
        </w:rPr>
        <w:t>). Se hace presente que en ningún caso por medio del recurso se podrán presentar documentos o antecedentes</w:t>
      </w:r>
      <w:r>
        <w:rPr>
          <w:rFonts w:ascii="Arial" w:eastAsia="Arial" w:hAnsi="Arial" w:cs="Arial"/>
          <w:sz w:val="22"/>
          <w:szCs w:val="22"/>
        </w:rPr>
        <w:t xml:space="preserve"> exigidos y no entregados oportunamente en la postulación ni enmendar errores en esta instancia.</w:t>
      </w:r>
    </w:p>
    <w:p w14:paraId="32A90BE0" w14:textId="77777777" w:rsidR="0029093F" w:rsidRDefault="0029093F" w:rsidP="0029093F">
      <w:pPr>
        <w:spacing w:line="276" w:lineRule="auto"/>
        <w:jc w:val="both"/>
        <w:rPr>
          <w:rFonts w:ascii="Arial" w:eastAsia="Arial" w:hAnsi="Arial" w:cs="Arial"/>
          <w:sz w:val="22"/>
          <w:szCs w:val="22"/>
        </w:rPr>
      </w:pPr>
    </w:p>
    <w:p w14:paraId="1A394C78" w14:textId="1D2517EB" w:rsidR="0029093F" w:rsidRPr="005D4DBE" w:rsidRDefault="005D4DBE" w:rsidP="0029093F">
      <w:pPr>
        <w:pStyle w:val="Ttulo1"/>
        <w:shd w:val="clear" w:color="auto" w:fill="2E75B5"/>
        <w:spacing w:before="0"/>
        <w:rPr>
          <w:rFonts w:ascii="Arial" w:eastAsia="Arial" w:hAnsi="Arial" w:cs="Arial"/>
          <w:b/>
          <w:color w:val="FFFFFF"/>
          <w:sz w:val="24"/>
          <w:szCs w:val="24"/>
        </w:rPr>
      </w:pPr>
      <w:bookmarkStart w:id="112" w:name="_Toc154148636"/>
      <w:r>
        <w:rPr>
          <w:rFonts w:ascii="Arial" w:eastAsia="Arial" w:hAnsi="Arial" w:cs="Arial"/>
          <w:b/>
          <w:color w:val="FFFFFF"/>
          <w:sz w:val="24"/>
          <w:szCs w:val="24"/>
        </w:rPr>
        <w:t>9</w:t>
      </w:r>
      <w:r w:rsidR="0029093F" w:rsidRPr="005D4DBE">
        <w:rPr>
          <w:rFonts w:ascii="Arial" w:eastAsia="Arial" w:hAnsi="Arial" w:cs="Arial"/>
          <w:b/>
          <w:color w:val="FFFFFF"/>
          <w:sz w:val="24"/>
          <w:szCs w:val="24"/>
        </w:rPr>
        <w:t>. SUSCRIPCIÓN DE CONVENIOS</w:t>
      </w:r>
      <w:bookmarkEnd w:id="112"/>
    </w:p>
    <w:p w14:paraId="233764FF" w14:textId="77777777" w:rsidR="0029093F" w:rsidRDefault="0029093F" w:rsidP="0029093F">
      <w:pPr>
        <w:spacing w:line="276" w:lineRule="auto"/>
        <w:jc w:val="both"/>
        <w:rPr>
          <w:rFonts w:ascii="Arial" w:eastAsia="Arial" w:hAnsi="Arial" w:cs="Arial"/>
          <w:sz w:val="22"/>
          <w:szCs w:val="22"/>
        </w:rPr>
      </w:pPr>
      <w:bookmarkStart w:id="113" w:name="_heading=h.1kmhwlk" w:colFirst="0" w:colLast="0"/>
      <w:bookmarkEnd w:id="113"/>
      <w:r w:rsidRPr="005B153D">
        <w:rPr>
          <w:rFonts w:ascii="Arial" w:eastAsia="Arial" w:hAnsi="Arial" w:cs="Arial"/>
          <w:sz w:val="22"/>
          <w:szCs w:val="22"/>
        </w:rPr>
        <w:t>SENADIS</w:t>
      </w:r>
      <w:r>
        <w:rPr>
          <w:rFonts w:ascii="Arial" w:eastAsia="Arial" w:hAnsi="Arial" w:cs="Arial"/>
          <w:sz w:val="22"/>
          <w:szCs w:val="22"/>
        </w:rPr>
        <w:t>, a través de sus Direcciones Regionales, entregará los siguientes documentos a las entidades adjudicatarias:</w:t>
      </w:r>
    </w:p>
    <w:p w14:paraId="1F2A5677" w14:textId="7E7D7EC8" w:rsidR="0029093F" w:rsidRDefault="0029093F" w:rsidP="0048787C">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114" w:name="_heading=h.44m5f9d" w:colFirst="0" w:colLast="0"/>
      <w:bookmarkEnd w:id="114"/>
      <w:r>
        <w:rPr>
          <w:rFonts w:ascii="Arial" w:eastAsia="Arial" w:hAnsi="Arial" w:cs="Arial"/>
          <w:color w:val="000000"/>
          <w:sz w:val="22"/>
          <w:szCs w:val="22"/>
        </w:rPr>
        <w:t>Dos (2) ejemplares del Convenio de Transferencia de Recursos por ejecutor para la para su firma, los cuales deber</w:t>
      </w:r>
      <w:r>
        <w:rPr>
          <w:rFonts w:ascii="Arial" w:eastAsia="Arial" w:hAnsi="Arial" w:cs="Arial"/>
          <w:sz w:val="22"/>
          <w:szCs w:val="22"/>
        </w:rPr>
        <w:t>án desglosar los montos por residencia en caso de que la organización administre más de una</w:t>
      </w:r>
      <w:r w:rsidR="00234069">
        <w:rPr>
          <w:rFonts w:ascii="Arial" w:eastAsia="Arial" w:hAnsi="Arial" w:cs="Arial"/>
          <w:sz w:val="22"/>
          <w:szCs w:val="22"/>
        </w:rPr>
        <w:t>, salvo que cuente con firma electrónica avanzada en cuyo caso bastará la firma de un solo ejemplar electrónico</w:t>
      </w:r>
      <w:r>
        <w:rPr>
          <w:rFonts w:ascii="Arial" w:eastAsia="Arial" w:hAnsi="Arial" w:cs="Arial"/>
          <w:color w:val="000000"/>
          <w:sz w:val="22"/>
          <w:szCs w:val="22"/>
        </w:rPr>
        <w:t>.</w:t>
      </w:r>
    </w:p>
    <w:p w14:paraId="3643E62D" w14:textId="77777777" w:rsidR="0029093F" w:rsidRDefault="0029093F" w:rsidP="0048787C">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115" w:name="_heading=h.2jrfph6" w:colFirst="0" w:colLast="0"/>
      <w:bookmarkEnd w:id="115"/>
      <w:r>
        <w:rPr>
          <w:rFonts w:ascii="Arial" w:eastAsia="Arial" w:hAnsi="Arial" w:cs="Arial"/>
          <w:color w:val="000000"/>
          <w:sz w:val="22"/>
          <w:szCs w:val="22"/>
        </w:rPr>
        <w:t xml:space="preserve">Guía de Gestión Administrativa de </w:t>
      </w:r>
      <w:r w:rsidRPr="005B153D">
        <w:rPr>
          <w:rFonts w:ascii="Arial" w:eastAsia="Arial" w:hAnsi="Arial" w:cs="Arial"/>
          <w:color w:val="000000"/>
          <w:sz w:val="22"/>
          <w:szCs w:val="22"/>
        </w:rPr>
        <w:t>SENADIS</w:t>
      </w:r>
      <w:r>
        <w:rPr>
          <w:rFonts w:ascii="Arial" w:eastAsia="Arial" w:hAnsi="Arial" w:cs="Arial"/>
          <w:color w:val="000000"/>
          <w:sz w:val="22"/>
          <w:szCs w:val="22"/>
        </w:rPr>
        <w:t xml:space="preserve">, aprobada por Resolución Exenta N°1.937, de 2020, o su modificación, de </w:t>
      </w:r>
      <w:r w:rsidRPr="005B153D">
        <w:rPr>
          <w:rFonts w:ascii="Arial" w:eastAsia="Arial" w:hAnsi="Arial" w:cs="Arial"/>
          <w:color w:val="000000"/>
          <w:sz w:val="22"/>
          <w:szCs w:val="22"/>
        </w:rPr>
        <w:t>SENADIS</w:t>
      </w:r>
      <w:r>
        <w:rPr>
          <w:rFonts w:ascii="Arial" w:eastAsia="Arial" w:hAnsi="Arial" w:cs="Arial"/>
          <w:color w:val="000000"/>
          <w:sz w:val="22"/>
          <w:szCs w:val="22"/>
        </w:rPr>
        <w:t>.</w:t>
      </w:r>
    </w:p>
    <w:p w14:paraId="65E2291B" w14:textId="77777777" w:rsidR="0029093F" w:rsidRPr="00E74606" w:rsidRDefault="0029093F" w:rsidP="0048787C">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116" w:name="_heading=h.ywpzoz" w:colFirst="0" w:colLast="0"/>
      <w:bookmarkEnd w:id="116"/>
      <w:r w:rsidRPr="00E74606">
        <w:rPr>
          <w:rFonts w:ascii="Arial" w:eastAsia="Arial" w:hAnsi="Arial" w:cs="Arial"/>
          <w:sz w:val="22"/>
          <w:szCs w:val="22"/>
        </w:rPr>
        <w:t>Protocolos aplicables al programa.</w:t>
      </w:r>
    </w:p>
    <w:p w14:paraId="304FEC11" w14:textId="6F84CADA" w:rsidR="0029093F" w:rsidRPr="00E74606" w:rsidRDefault="00495F42" w:rsidP="0048787C">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117" w:name="_heading=h.3iwdics" w:colFirst="0" w:colLast="0"/>
      <w:bookmarkEnd w:id="117"/>
      <w:r w:rsidRPr="00E74606">
        <w:rPr>
          <w:rFonts w:ascii="Arial" w:eastAsia="Arial" w:hAnsi="Arial" w:cs="Arial"/>
          <w:color w:val="000000"/>
          <w:sz w:val="22"/>
          <w:szCs w:val="22"/>
        </w:rPr>
        <w:t>Procedimiento</w:t>
      </w:r>
      <w:r w:rsidR="0029093F" w:rsidRPr="00E74606">
        <w:rPr>
          <w:rFonts w:ascii="Arial" w:eastAsia="Arial" w:hAnsi="Arial" w:cs="Arial"/>
          <w:color w:val="000000"/>
          <w:sz w:val="22"/>
          <w:szCs w:val="22"/>
        </w:rPr>
        <w:t xml:space="preserve"> de Rendici</w:t>
      </w:r>
      <w:r w:rsidRPr="00E74606">
        <w:rPr>
          <w:rFonts w:ascii="Arial" w:eastAsia="Arial" w:hAnsi="Arial" w:cs="Arial"/>
          <w:color w:val="000000"/>
          <w:sz w:val="22"/>
          <w:szCs w:val="22"/>
        </w:rPr>
        <w:t>o</w:t>
      </w:r>
      <w:r w:rsidR="0029093F" w:rsidRPr="00E74606">
        <w:rPr>
          <w:rFonts w:ascii="Arial" w:eastAsia="Arial" w:hAnsi="Arial" w:cs="Arial"/>
          <w:color w:val="000000"/>
          <w:sz w:val="22"/>
          <w:szCs w:val="22"/>
        </w:rPr>
        <w:t>n</w:t>
      </w:r>
      <w:r w:rsidRPr="00E74606">
        <w:rPr>
          <w:rFonts w:ascii="Arial" w:eastAsia="Arial" w:hAnsi="Arial" w:cs="Arial"/>
          <w:color w:val="000000"/>
          <w:sz w:val="22"/>
          <w:szCs w:val="22"/>
        </w:rPr>
        <w:t>es</w:t>
      </w:r>
      <w:r w:rsidR="0029093F" w:rsidRPr="00E74606">
        <w:rPr>
          <w:rFonts w:ascii="Arial" w:eastAsia="Arial" w:hAnsi="Arial" w:cs="Arial"/>
          <w:color w:val="000000"/>
          <w:sz w:val="22"/>
          <w:szCs w:val="22"/>
        </w:rPr>
        <w:t xml:space="preserve"> de Cuentas, aprobado por Resolución Exenta N°</w:t>
      </w:r>
      <w:r w:rsidR="00E912E8" w:rsidRPr="00E74606">
        <w:rPr>
          <w:rFonts w:ascii="Arial" w:eastAsia="Arial" w:hAnsi="Arial" w:cs="Arial"/>
          <w:color w:val="000000"/>
          <w:sz w:val="22"/>
          <w:szCs w:val="22"/>
        </w:rPr>
        <w:t>5.224</w:t>
      </w:r>
      <w:r w:rsidR="0029093F" w:rsidRPr="00E74606">
        <w:rPr>
          <w:rFonts w:ascii="Arial" w:eastAsia="Arial" w:hAnsi="Arial" w:cs="Arial"/>
          <w:color w:val="000000"/>
          <w:sz w:val="22"/>
          <w:szCs w:val="22"/>
        </w:rPr>
        <w:t>, de 20</w:t>
      </w:r>
      <w:r w:rsidR="00E912E8" w:rsidRPr="00E74606">
        <w:rPr>
          <w:rFonts w:ascii="Arial" w:eastAsia="Arial" w:hAnsi="Arial" w:cs="Arial"/>
          <w:color w:val="000000"/>
          <w:sz w:val="22"/>
          <w:szCs w:val="22"/>
        </w:rPr>
        <w:t>23</w:t>
      </w:r>
      <w:r w:rsidR="0029093F" w:rsidRPr="00E74606">
        <w:rPr>
          <w:rFonts w:ascii="Arial" w:eastAsia="Arial" w:hAnsi="Arial" w:cs="Arial"/>
          <w:color w:val="000000"/>
          <w:sz w:val="22"/>
          <w:szCs w:val="22"/>
        </w:rPr>
        <w:t xml:space="preserve">, </w:t>
      </w:r>
      <w:r w:rsidR="00AF4BF7" w:rsidRPr="00E74606">
        <w:rPr>
          <w:rFonts w:ascii="Arial" w:eastAsia="Arial" w:hAnsi="Arial" w:cs="Arial"/>
          <w:color w:val="000000"/>
          <w:sz w:val="22"/>
          <w:szCs w:val="22"/>
        </w:rPr>
        <w:t>de SENADIS o su modificación</w:t>
      </w:r>
      <w:r w:rsidR="0029093F" w:rsidRPr="00E74606">
        <w:rPr>
          <w:rFonts w:ascii="Arial" w:eastAsia="Arial" w:hAnsi="Arial" w:cs="Arial"/>
          <w:color w:val="000000"/>
          <w:sz w:val="22"/>
          <w:szCs w:val="22"/>
        </w:rPr>
        <w:t>.</w:t>
      </w:r>
    </w:p>
    <w:p w14:paraId="3D63DAAA" w14:textId="5FCAF06B" w:rsidR="00234069" w:rsidRDefault="00234069" w:rsidP="0048787C">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Se deja constancia que los convenios que se suscriban deben dar cumplimiento a las exigencias de la ley N°21.640, de presupuestos para el sector público correspondiente al año 2024.</w:t>
      </w:r>
    </w:p>
    <w:p w14:paraId="05201A4D" w14:textId="77777777" w:rsidR="0029093F" w:rsidRDefault="0029093F" w:rsidP="0029093F">
      <w:pPr>
        <w:spacing w:line="276" w:lineRule="auto"/>
        <w:jc w:val="both"/>
        <w:rPr>
          <w:rFonts w:ascii="Arial" w:eastAsia="Arial" w:hAnsi="Arial" w:cs="Arial"/>
          <w:sz w:val="22"/>
          <w:szCs w:val="22"/>
        </w:rPr>
      </w:pPr>
    </w:p>
    <w:p w14:paraId="3B9DB272" w14:textId="3477950D" w:rsidR="0029093F" w:rsidRDefault="0029093F" w:rsidP="0029093F">
      <w:pPr>
        <w:spacing w:line="276" w:lineRule="auto"/>
        <w:jc w:val="both"/>
        <w:rPr>
          <w:rFonts w:ascii="Arial" w:eastAsia="Arial" w:hAnsi="Arial" w:cs="Arial"/>
        </w:rPr>
      </w:pPr>
      <w:r>
        <w:rPr>
          <w:rFonts w:ascii="Arial" w:eastAsia="Arial" w:hAnsi="Arial" w:cs="Arial"/>
          <w:sz w:val="22"/>
          <w:szCs w:val="22"/>
        </w:rPr>
        <w:t>L</w:t>
      </w:r>
      <w:r w:rsidR="00234069">
        <w:rPr>
          <w:rFonts w:ascii="Arial" w:eastAsia="Arial" w:hAnsi="Arial" w:cs="Arial"/>
          <w:sz w:val="22"/>
          <w:szCs w:val="22"/>
        </w:rPr>
        <w:t>o</w:t>
      </w:r>
      <w:r>
        <w:rPr>
          <w:rFonts w:ascii="Arial" w:eastAsia="Arial" w:hAnsi="Arial" w:cs="Arial"/>
          <w:sz w:val="22"/>
          <w:szCs w:val="22"/>
        </w:rPr>
        <w:t>s ejemplares del Convenio de Ejecución</w:t>
      </w:r>
      <w:r w:rsidR="00234069">
        <w:rPr>
          <w:rFonts w:ascii="Arial" w:eastAsia="Arial" w:hAnsi="Arial" w:cs="Arial"/>
          <w:sz w:val="22"/>
          <w:szCs w:val="22"/>
        </w:rPr>
        <w:t xml:space="preserve"> firmados </w:t>
      </w:r>
      <w:r>
        <w:rPr>
          <w:rFonts w:ascii="Arial" w:eastAsia="Arial" w:hAnsi="Arial" w:cs="Arial"/>
          <w:sz w:val="22"/>
          <w:szCs w:val="22"/>
        </w:rPr>
        <w:t xml:space="preserve">por el representante legal de la entidad, </w:t>
      </w:r>
      <w:r w:rsidR="00472A4B">
        <w:rPr>
          <w:rFonts w:ascii="Arial" w:eastAsia="Arial" w:hAnsi="Arial" w:cs="Arial"/>
          <w:sz w:val="22"/>
          <w:szCs w:val="22"/>
        </w:rPr>
        <w:t xml:space="preserve">deben ser </w:t>
      </w:r>
      <w:r>
        <w:rPr>
          <w:rFonts w:ascii="Arial" w:eastAsia="Arial" w:hAnsi="Arial" w:cs="Arial"/>
          <w:sz w:val="22"/>
          <w:szCs w:val="22"/>
        </w:rPr>
        <w:t>envia</w:t>
      </w:r>
      <w:r w:rsidR="00472A4B">
        <w:rPr>
          <w:rFonts w:ascii="Arial" w:eastAsia="Arial" w:hAnsi="Arial" w:cs="Arial"/>
          <w:sz w:val="22"/>
          <w:szCs w:val="22"/>
        </w:rPr>
        <w:t>d</w:t>
      </w:r>
      <w:r>
        <w:rPr>
          <w:rFonts w:ascii="Arial" w:eastAsia="Arial" w:hAnsi="Arial" w:cs="Arial"/>
          <w:sz w:val="22"/>
          <w:szCs w:val="22"/>
        </w:rPr>
        <w:t>o</w:t>
      </w:r>
      <w:r w:rsidR="00472A4B">
        <w:rPr>
          <w:rFonts w:ascii="Arial" w:eastAsia="Arial" w:hAnsi="Arial" w:cs="Arial"/>
          <w:sz w:val="22"/>
          <w:szCs w:val="22"/>
        </w:rPr>
        <w:t>s</w:t>
      </w:r>
      <w:r>
        <w:rPr>
          <w:rFonts w:ascii="Arial" w:eastAsia="Arial" w:hAnsi="Arial" w:cs="Arial"/>
          <w:sz w:val="22"/>
          <w:szCs w:val="22"/>
        </w:rPr>
        <w:t xml:space="preserve"> por correo certificado o en caso de contar con firma digital deben enviar un ejemplar firmado a través de correo electrónico, en ambos casos identificando el nombre de entidad adjudicada, a la correspondiente Dirección Regional de </w:t>
      </w:r>
      <w:r w:rsidRPr="005B153D">
        <w:rPr>
          <w:rFonts w:ascii="Arial" w:eastAsia="Arial" w:hAnsi="Arial" w:cs="Arial"/>
          <w:sz w:val="22"/>
          <w:szCs w:val="22"/>
        </w:rPr>
        <w:t>SENADIS</w:t>
      </w:r>
      <w:r>
        <w:rPr>
          <w:rFonts w:ascii="Arial" w:eastAsia="Arial" w:hAnsi="Arial" w:cs="Arial"/>
          <w:sz w:val="22"/>
          <w:szCs w:val="22"/>
        </w:rPr>
        <w:t xml:space="preserve">, hasta las 14:00 horas de acuerdo a las fechas establecidas en el punto 3 de las presentes bases, </w:t>
      </w:r>
      <w:r>
        <w:rPr>
          <w:rFonts w:ascii="Arial" w:eastAsia="Arial" w:hAnsi="Arial" w:cs="Arial"/>
        </w:rPr>
        <w:t>junto a la documentación que se detalla a continuación:</w:t>
      </w:r>
    </w:p>
    <w:p w14:paraId="2BD39B47" w14:textId="77777777" w:rsidR="0029093F" w:rsidRDefault="0029093F" w:rsidP="0029093F">
      <w:pPr>
        <w:spacing w:line="276" w:lineRule="auto"/>
        <w:jc w:val="both"/>
        <w:rPr>
          <w:rFonts w:ascii="Arial" w:eastAsia="Arial" w:hAnsi="Arial" w:cs="Arial"/>
          <w:sz w:val="22"/>
          <w:szCs w:val="22"/>
        </w:rPr>
      </w:pPr>
    </w:p>
    <w:p w14:paraId="6FF8C0CA" w14:textId="77777777" w:rsidR="0029093F" w:rsidRPr="00613EC8" w:rsidRDefault="0029093F" w:rsidP="0048787C">
      <w:pPr>
        <w:pStyle w:val="Prrafodelista"/>
        <w:numPr>
          <w:ilvl w:val="0"/>
          <w:numId w:val="35"/>
        </w:numPr>
        <w:spacing w:line="276" w:lineRule="auto"/>
        <w:ind w:left="709"/>
        <w:jc w:val="both"/>
        <w:rPr>
          <w:rFonts w:ascii="Arial" w:eastAsia="Arial" w:hAnsi="Arial" w:cs="Arial"/>
          <w:sz w:val="22"/>
          <w:szCs w:val="22"/>
        </w:rPr>
      </w:pPr>
      <w:r w:rsidRPr="00613EC8">
        <w:rPr>
          <w:rFonts w:ascii="Arial" w:eastAsia="Arial" w:hAnsi="Arial" w:cs="Arial"/>
          <w:sz w:val="22"/>
          <w:szCs w:val="22"/>
        </w:rPr>
        <w:t>Instrumento de garantía debidamente emitido, de corresponder, como lo señala el apartado 9.1.</w:t>
      </w:r>
    </w:p>
    <w:p w14:paraId="350908F5" w14:textId="77777777" w:rsidR="0029093F" w:rsidRPr="00613EC8" w:rsidRDefault="0029093F" w:rsidP="0048787C">
      <w:pPr>
        <w:pStyle w:val="Prrafodelista"/>
        <w:numPr>
          <w:ilvl w:val="0"/>
          <w:numId w:val="35"/>
        </w:numPr>
        <w:spacing w:line="276" w:lineRule="auto"/>
        <w:ind w:left="709"/>
        <w:jc w:val="both"/>
        <w:rPr>
          <w:rFonts w:ascii="Arial" w:eastAsia="Arial" w:hAnsi="Arial" w:cs="Arial"/>
          <w:sz w:val="22"/>
          <w:szCs w:val="22"/>
        </w:rPr>
      </w:pPr>
      <w:r w:rsidRPr="00613EC8">
        <w:rPr>
          <w:rFonts w:ascii="Arial" w:eastAsia="Arial" w:hAnsi="Arial" w:cs="Arial"/>
          <w:sz w:val="22"/>
          <w:szCs w:val="22"/>
        </w:rPr>
        <w:t>Si la representación legal o la facultad de suscribir este tipo de convenios ha cambiado o se encuentra delegada, se solicita adjuntar documentos donde conste esta representación.</w:t>
      </w:r>
    </w:p>
    <w:p w14:paraId="36A97758" w14:textId="77777777" w:rsidR="0029093F" w:rsidRDefault="0029093F" w:rsidP="0029093F">
      <w:pPr>
        <w:spacing w:line="276" w:lineRule="auto"/>
        <w:jc w:val="both"/>
        <w:rPr>
          <w:rFonts w:ascii="Arial" w:eastAsia="Arial" w:hAnsi="Arial" w:cs="Arial"/>
          <w:sz w:val="22"/>
          <w:szCs w:val="22"/>
        </w:rPr>
      </w:pPr>
      <w:bookmarkStart w:id="118" w:name="_heading=h.whaw9xe85ywf" w:colFirst="0" w:colLast="0"/>
      <w:bookmarkEnd w:id="118"/>
    </w:p>
    <w:p w14:paraId="1E544ABB" w14:textId="77777777" w:rsidR="0029093F" w:rsidRDefault="0029093F" w:rsidP="0029093F">
      <w:pPr>
        <w:spacing w:line="276" w:lineRule="auto"/>
        <w:jc w:val="both"/>
        <w:rPr>
          <w:rFonts w:ascii="Arial" w:eastAsia="Arial" w:hAnsi="Arial" w:cs="Arial"/>
          <w:sz w:val="22"/>
          <w:szCs w:val="22"/>
          <w:u w:val="single"/>
        </w:rPr>
      </w:pPr>
      <w:bookmarkStart w:id="119" w:name="_heading=h.qm3yrf" w:colFirst="0" w:colLast="0"/>
      <w:bookmarkEnd w:id="119"/>
      <w:r>
        <w:rPr>
          <w:rFonts w:ascii="Arial" w:eastAsia="Arial" w:hAnsi="Arial" w:cs="Arial"/>
          <w:b/>
          <w:sz w:val="22"/>
          <w:szCs w:val="22"/>
        </w:rPr>
        <w:t xml:space="preserve">NOTA: </w:t>
      </w:r>
      <w:r>
        <w:rPr>
          <w:rFonts w:ascii="Arial" w:eastAsia="Arial" w:hAnsi="Arial" w:cs="Arial"/>
          <w:sz w:val="22"/>
          <w:szCs w:val="22"/>
        </w:rPr>
        <w:t xml:space="preserve">En caso de existir dificultades con la entidad bancaria, aseguradora, etc. debidamente acreditadas ante </w:t>
      </w:r>
      <w:r w:rsidRPr="00613EC8">
        <w:rPr>
          <w:rFonts w:ascii="Arial" w:eastAsia="Arial" w:hAnsi="Arial" w:cs="Arial"/>
          <w:sz w:val="22"/>
          <w:szCs w:val="22"/>
        </w:rPr>
        <w:t>SENADIS</w:t>
      </w:r>
      <w:r>
        <w:rPr>
          <w:rFonts w:ascii="Arial" w:eastAsia="Arial" w:hAnsi="Arial" w:cs="Arial"/>
          <w:sz w:val="22"/>
          <w:szCs w:val="22"/>
        </w:rPr>
        <w:t xml:space="preserve">, podrá tener un plazo adicional para la entrega del instrumento de garantía, el que deberá ser entregado a más tardar al quinto día siguiente a la dictación de la </w:t>
      </w:r>
      <w:r>
        <w:rPr>
          <w:rFonts w:ascii="Arial" w:eastAsia="Arial" w:hAnsi="Arial" w:cs="Arial"/>
          <w:sz w:val="22"/>
          <w:szCs w:val="22"/>
        </w:rPr>
        <w:lastRenderedPageBreak/>
        <w:t>resolución que apruebe el referido convenio,</w:t>
      </w:r>
      <w:r>
        <w:rPr>
          <w:rFonts w:ascii="Arial" w:eastAsia="Arial" w:hAnsi="Arial" w:cs="Arial"/>
          <w:sz w:val="22"/>
          <w:szCs w:val="22"/>
          <w:u w:val="single"/>
        </w:rPr>
        <w:t xml:space="preserve"> sin la cual no se efectuará la remesa de los recursos respectivos. </w:t>
      </w:r>
    </w:p>
    <w:p w14:paraId="22C3A0A8" w14:textId="77777777" w:rsidR="0029093F" w:rsidRDefault="0029093F" w:rsidP="0029093F">
      <w:pPr>
        <w:spacing w:line="276" w:lineRule="auto"/>
        <w:jc w:val="both"/>
        <w:rPr>
          <w:rFonts w:ascii="Arial" w:eastAsia="Arial" w:hAnsi="Arial" w:cs="Arial"/>
          <w:sz w:val="22"/>
          <w:szCs w:val="22"/>
          <w:u w:val="single"/>
        </w:rPr>
      </w:pPr>
      <w:bookmarkStart w:id="120" w:name="_heading=h.yjf0ysk5c4na" w:colFirst="0" w:colLast="0"/>
      <w:bookmarkEnd w:id="120"/>
    </w:p>
    <w:p w14:paraId="3FD23AD8" w14:textId="05E701F2" w:rsidR="0029093F" w:rsidRDefault="005D4DBE" w:rsidP="0029093F">
      <w:pPr>
        <w:pStyle w:val="Ttulo2"/>
        <w:shd w:val="clear" w:color="auto" w:fill="BDD7EE"/>
        <w:spacing w:before="0" w:after="0"/>
        <w:rPr>
          <w:rFonts w:ascii="Arial" w:eastAsia="Arial" w:hAnsi="Arial" w:cs="Arial"/>
          <w:sz w:val="24"/>
          <w:szCs w:val="24"/>
        </w:rPr>
      </w:pPr>
      <w:bookmarkStart w:id="121" w:name="_heading=h.tj44fbb1qvv6" w:colFirst="0" w:colLast="0"/>
      <w:bookmarkStart w:id="122" w:name="_heading=h.if9vpsp5mqji" w:colFirst="0" w:colLast="0"/>
      <w:bookmarkStart w:id="123" w:name="_Toc154148637"/>
      <w:bookmarkEnd w:id="121"/>
      <w:bookmarkEnd w:id="122"/>
      <w:r>
        <w:rPr>
          <w:rFonts w:ascii="Arial" w:eastAsia="Arial" w:hAnsi="Arial" w:cs="Arial"/>
          <w:sz w:val="24"/>
          <w:szCs w:val="24"/>
        </w:rPr>
        <w:t>9</w:t>
      </w:r>
      <w:r w:rsidR="0029093F">
        <w:rPr>
          <w:rFonts w:ascii="Arial" w:eastAsia="Arial" w:hAnsi="Arial" w:cs="Arial"/>
          <w:sz w:val="24"/>
          <w:szCs w:val="24"/>
        </w:rPr>
        <w:t>.1 Instrumento de Garantía</w:t>
      </w:r>
      <w:bookmarkEnd w:id="123"/>
    </w:p>
    <w:p w14:paraId="7F28523F" w14:textId="77777777" w:rsidR="0029093F" w:rsidRDefault="0029093F" w:rsidP="0029093F">
      <w:pPr>
        <w:spacing w:line="276" w:lineRule="auto"/>
        <w:jc w:val="both"/>
        <w:rPr>
          <w:rFonts w:ascii="Arial" w:eastAsia="Arial" w:hAnsi="Arial" w:cs="Arial"/>
          <w:sz w:val="22"/>
          <w:szCs w:val="22"/>
        </w:rPr>
      </w:pPr>
    </w:p>
    <w:p w14:paraId="48E83CAA" w14:textId="3B89A846"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 xml:space="preserve">Las entidades privadas adjudicadas </w:t>
      </w:r>
      <w:r w:rsidR="00913F09">
        <w:rPr>
          <w:rFonts w:ascii="Arial" w:eastAsia="Arial" w:hAnsi="Arial" w:cs="Arial"/>
          <w:sz w:val="22"/>
          <w:szCs w:val="22"/>
        </w:rPr>
        <w:t>por un monto superior a las 1000 UTM</w:t>
      </w:r>
      <w:r w:rsidR="007E365F">
        <w:rPr>
          <w:rStyle w:val="Refdenotaalpie"/>
          <w:rFonts w:ascii="Arial" w:eastAsia="Arial" w:hAnsi="Arial" w:cs="Arial"/>
          <w:sz w:val="22"/>
          <w:szCs w:val="22"/>
        </w:rPr>
        <w:footnoteReference w:id="7"/>
      </w:r>
      <w:r w:rsidR="00913F09">
        <w:rPr>
          <w:rFonts w:ascii="Arial" w:eastAsia="Arial" w:hAnsi="Arial" w:cs="Arial"/>
          <w:sz w:val="22"/>
          <w:szCs w:val="22"/>
        </w:rPr>
        <w:t xml:space="preserve"> </w:t>
      </w:r>
      <w:r>
        <w:rPr>
          <w:rFonts w:ascii="Arial" w:eastAsia="Arial" w:hAnsi="Arial" w:cs="Arial"/>
          <w:sz w:val="22"/>
          <w:szCs w:val="22"/>
        </w:rPr>
        <w:t>deberán tomar y entregar un</w:t>
      </w:r>
      <w:r w:rsidR="007E365F">
        <w:rPr>
          <w:rFonts w:ascii="Arial" w:eastAsia="Arial" w:hAnsi="Arial" w:cs="Arial"/>
          <w:sz w:val="22"/>
          <w:szCs w:val="22"/>
        </w:rPr>
        <w:t>o o más instrumentos</w:t>
      </w:r>
      <w:r>
        <w:rPr>
          <w:rFonts w:ascii="Arial" w:eastAsia="Arial" w:hAnsi="Arial" w:cs="Arial"/>
          <w:sz w:val="22"/>
          <w:szCs w:val="22"/>
        </w:rPr>
        <w:t xml:space="preserve"> de garantía, el que tiene como finalidad garantizar el fiel, total y oportuno cumplimiento de la obligación contraída por la organización con </w:t>
      </w:r>
      <w:r w:rsidRPr="00613EC8">
        <w:rPr>
          <w:rFonts w:ascii="Arial" w:eastAsia="Arial" w:hAnsi="Arial" w:cs="Arial"/>
          <w:sz w:val="22"/>
          <w:szCs w:val="22"/>
        </w:rPr>
        <w:t>SENADIS</w:t>
      </w:r>
      <w:r>
        <w:rPr>
          <w:rFonts w:ascii="Arial" w:eastAsia="Arial" w:hAnsi="Arial" w:cs="Arial"/>
          <w:sz w:val="22"/>
          <w:szCs w:val="22"/>
        </w:rPr>
        <w:t>, el que deberá mantenerse vigente durante todo el tiempo que permanezca vigente el Convenio de Transferencia de Recursos. Dicha garantía, debe ser tomada sólo por la entidad adjudicataria, no serán aceptadas aquellas garantías tomadas por personas naturales o instituciones distintas de la adjudicataria.</w:t>
      </w:r>
    </w:p>
    <w:p w14:paraId="106C1051" w14:textId="77777777" w:rsidR="0029093F" w:rsidRDefault="0029093F" w:rsidP="0029093F">
      <w:pPr>
        <w:spacing w:line="276" w:lineRule="auto"/>
        <w:jc w:val="both"/>
        <w:rPr>
          <w:rFonts w:ascii="Arial" w:eastAsia="Arial" w:hAnsi="Arial" w:cs="Arial"/>
          <w:sz w:val="22"/>
          <w:szCs w:val="22"/>
        </w:rPr>
      </w:pPr>
      <w:bookmarkStart w:id="124" w:name="_heading=h.bs41009murer" w:colFirst="0" w:colLast="0"/>
      <w:bookmarkEnd w:id="124"/>
    </w:p>
    <w:p w14:paraId="3744783A" w14:textId="77777777" w:rsidR="0029093F" w:rsidRPr="00613EC8" w:rsidRDefault="0029093F" w:rsidP="0029093F">
      <w:pPr>
        <w:spacing w:line="276" w:lineRule="auto"/>
        <w:jc w:val="both"/>
        <w:rPr>
          <w:rFonts w:ascii="Arial" w:eastAsia="Arial" w:hAnsi="Arial" w:cs="Arial"/>
          <w:b/>
          <w:sz w:val="22"/>
          <w:szCs w:val="22"/>
        </w:rPr>
      </w:pPr>
      <w:bookmarkStart w:id="125" w:name="_heading=h.2bgtojm" w:colFirst="0" w:colLast="0"/>
      <w:bookmarkStart w:id="126" w:name="_heading=h.3alrhf8" w:colFirst="0" w:colLast="0"/>
      <w:bookmarkEnd w:id="125"/>
      <w:bookmarkEnd w:id="126"/>
      <w:r>
        <w:rPr>
          <w:rFonts w:ascii="Arial" w:eastAsia="Arial" w:hAnsi="Arial" w:cs="Arial"/>
          <w:sz w:val="22"/>
          <w:szCs w:val="22"/>
        </w:rPr>
        <w:t xml:space="preserve">Los únicos instrumentos de garantía aceptados serán </w:t>
      </w:r>
      <w:r>
        <w:rPr>
          <w:rFonts w:ascii="Arial" w:eastAsia="Arial" w:hAnsi="Arial" w:cs="Arial"/>
          <w:b/>
          <w:sz w:val="22"/>
          <w:szCs w:val="22"/>
        </w:rPr>
        <w:t>Vale Vista Impreso, Boleta de Garantía Bancaria o Póliza de Seguro</w:t>
      </w:r>
      <w:r>
        <w:rPr>
          <w:rFonts w:ascii="Arial" w:eastAsia="Arial" w:hAnsi="Arial" w:cs="Arial"/>
          <w:sz w:val="22"/>
          <w:szCs w:val="22"/>
        </w:rPr>
        <w:t xml:space="preserve">, por un valor equivalente al </w:t>
      </w:r>
      <w:r>
        <w:rPr>
          <w:rFonts w:ascii="Arial" w:eastAsia="Arial" w:hAnsi="Arial" w:cs="Arial"/>
          <w:b/>
          <w:sz w:val="22"/>
          <w:szCs w:val="22"/>
        </w:rPr>
        <w:t>5% del monto total adjudicado</w:t>
      </w:r>
      <w:r>
        <w:rPr>
          <w:rFonts w:ascii="Arial" w:eastAsia="Arial" w:hAnsi="Arial" w:cs="Arial"/>
          <w:sz w:val="22"/>
          <w:szCs w:val="22"/>
        </w:rPr>
        <w:t xml:space="preserve">. El instrumento </w:t>
      </w:r>
      <w:r>
        <w:rPr>
          <w:rFonts w:ascii="Arial" w:eastAsia="Arial" w:hAnsi="Arial" w:cs="Arial"/>
          <w:b/>
          <w:sz w:val="22"/>
          <w:szCs w:val="22"/>
        </w:rPr>
        <w:t>deberá ser extendido pagadero a la vista y de carácter irrevocablemente</w:t>
      </w:r>
      <w:r>
        <w:rPr>
          <w:rFonts w:ascii="Arial" w:eastAsia="Arial" w:hAnsi="Arial" w:cs="Arial"/>
          <w:sz w:val="22"/>
          <w:szCs w:val="22"/>
        </w:rPr>
        <w:t xml:space="preserve"> a nombre del Servicio Nacional de la Discapacidad, RUT N°72.576.700-5, con la glosa </w:t>
      </w:r>
      <w:r>
        <w:rPr>
          <w:rFonts w:ascii="Arial" w:eastAsia="Arial" w:hAnsi="Arial" w:cs="Arial"/>
          <w:i/>
          <w:sz w:val="22"/>
          <w:szCs w:val="22"/>
        </w:rPr>
        <w:t>“Para garantizar el cumplimiento de las obligaciones que contrae la ENTIDAD EJECUTORA con el Servicio Nacional de la Discapacidad”</w:t>
      </w:r>
      <w:r>
        <w:rPr>
          <w:rFonts w:ascii="Arial" w:eastAsia="Arial" w:hAnsi="Arial" w:cs="Arial"/>
          <w:sz w:val="22"/>
          <w:szCs w:val="22"/>
        </w:rPr>
        <w:t xml:space="preserve">. </w:t>
      </w:r>
    </w:p>
    <w:p w14:paraId="58C50A55" w14:textId="77777777" w:rsidR="0029093F" w:rsidRDefault="0029093F" w:rsidP="0029093F">
      <w:pPr>
        <w:spacing w:line="276" w:lineRule="auto"/>
        <w:jc w:val="both"/>
        <w:rPr>
          <w:rFonts w:ascii="Arial" w:eastAsia="Arial" w:hAnsi="Arial" w:cs="Arial"/>
          <w:sz w:val="22"/>
          <w:szCs w:val="22"/>
        </w:rPr>
      </w:pPr>
    </w:p>
    <w:p w14:paraId="1A2A40BD"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se solicita poner principal atención en que la Garantía Bancaria o Póliza de Seguro </w:t>
      </w:r>
      <w:r w:rsidRPr="00613EC8">
        <w:rPr>
          <w:rFonts w:ascii="Arial" w:eastAsia="Arial" w:hAnsi="Arial" w:cs="Arial"/>
          <w:sz w:val="22"/>
          <w:szCs w:val="22"/>
        </w:rPr>
        <w:t>tomada</w:t>
      </w:r>
      <w:r>
        <w:rPr>
          <w:rFonts w:ascii="Arial" w:eastAsia="Arial" w:hAnsi="Arial" w:cs="Arial"/>
          <w:b/>
          <w:sz w:val="22"/>
          <w:szCs w:val="22"/>
        </w:rPr>
        <w:t xml:space="preserve"> aparezca que es a la vista y de carácter irrevocable</w:t>
      </w:r>
      <w:r>
        <w:rPr>
          <w:rFonts w:ascii="Arial" w:eastAsia="Arial" w:hAnsi="Arial" w:cs="Arial"/>
          <w:sz w:val="22"/>
          <w:szCs w:val="22"/>
        </w:rPr>
        <w:t xml:space="preserve">, sino será rechazada y se realizará su devolución. </w:t>
      </w:r>
    </w:p>
    <w:p w14:paraId="62024EAD" w14:textId="77777777" w:rsidR="0029093F" w:rsidRDefault="0029093F" w:rsidP="0029093F">
      <w:pPr>
        <w:spacing w:line="276" w:lineRule="auto"/>
        <w:jc w:val="both"/>
        <w:rPr>
          <w:rFonts w:ascii="Arial" w:eastAsia="Arial" w:hAnsi="Arial" w:cs="Arial"/>
          <w:b/>
          <w:sz w:val="22"/>
          <w:szCs w:val="22"/>
        </w:rPr>
      </w:pPr>
      <w:bookmarkStart w:id="127" w:name="_heading=h.wqchhzck5lks" w:colFirst="0" w:colLast="0"/>
      <w:bookmarkEnd w:id="127"/>
    </w:p>
    <w:p w14:paraId="0D912FA6"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En ocasiones el vale vista no permite agregar la glosa, sin embargo, es igualmente válida. </w:t>
      </w:r>
    </w:p>
    <w:p w14:paraId="15DD9CE5" w14:textId="77777777" w:rsidR="0029093F" w:rsidRDefault="0029093F" w:rsidP="0029093F">
      <w:pPr>
        <w:spacing w:line="276" w:lineRule="auto"/>
        <w:jc w:val="both"/>
        <w:rPr>
          <w:rFonts w:ascii="Arial" w:eastAsia="Arial" w:hAnsi="Arial" w:cs="Arial"/>
          <w:sz w:val="22"/>
          <w:szCs w:val="22"/>
        </w:rPr>
      </w:pPr>
      <w:bookmarkStart w:id="128" w:name="_heading=h.2cfz7d6fnl9i" w:colFirst="0" w:colLast="0"/>
      <w:bookmarkEnd w:id="128"/>
    </w:p>
    <w:p w14:paraId="71D8A965" w14:textId="77777777" w:rsidR="0029093F" w:rsidRDefault="0029093F" w:rsidP="0029093F">
      <w:pPr>
        <w:spacing w:line="276" w:lineRule="auto"/>
        <w:jc w:val="both"/>
        <w:rPr>
          <w:rFonts w:ascii="Arial" w:eastAsia="Arial" w:hAnsi="Arial" w:cs="Arial"/>
          <w:sz w:val="22"/>
          <w:szCs w:val="22"/>
        </w:rPr>
      </w:pPr>
      <w:bookmarkStart w:id="129" w:name="_heading=h.1pr1rn1" w:colFirst="0" w:colLast="0"/>
      <w:bookmarkEnd w:id="129"/>
      <w:r>
        <w:rPr>
          <w:rFonts w:ascii="Arial" w:eastAsia="Arial" w:hAnsi="Arial" w:cs="Arial"/>
          <w:b/>
          <w:sz w:val="22"/>
          <w:szCs w:val="22"/>
        </w:rPr>
        <w:t>La</w:t>
      </w:r>
      <w:r w:rsidRPr="00613EC8">
        <w:rPr>
          <w:rFonts w:ascii="Arial" w:eastAsia="Arial" w:hAnsi="Arial" w:cs="Arial"/>
          <w:b/>
          <w:sz w:val="22"/>
          <w:szCs w:val="22"/>
        </w:rPr>
        <w:t xml:space="preserve"> vigencia será hasta el día 22 de agosto de 2025</w:t>
      </w:r>
      <w:r>
        <w:rPr>
          <w:rFonts w:ascii="Arial" w:eastAsia="Arial" w:hAnsi="Arial" w:cs="Arial"/>
          <w:b/>
          <w:sz w:val="22"/>
          <w:szCs w:val="22"/>
        </w:rPr>
        <w:t xml:space="preserve">, </w:t>
      </w:r>
      <w:r>
        <w:rPr>
          <w:rFonts w:ascii="Arial" w:eastAsia="Arial" w:hAnsi="Arial" w:cs="Arial"/>
          <w:sz w:val="22"/>
          <w:szCs w:val="22"/>
        </w:rPr>
        <w:t>aplica para Boletas de Garantía y Pólizas de Seguro</w:t>
      </w:r>
      <w:r>
        <w:rPr>
          <w:rFonts w:ascii="Arial" w:eastAsia="Arial" w:hAnsi="Arial" w:cs="Arial"/>
          <w:b/>
          <w:sz w:val="22"/>
          <w:szCs w:val="22"/>
        </w:rPr>
        <w:t>.</w:t>
      </w:r>
    </w:p>
    <w:p w14:paraId="1FE78E57" w14:textId="77777777" w:rsidR="0029093F" w:rsidRDefault="0029093F" w:rsidP="0029093F">
      <w:pPr>
        <w:spacing w:line="276" w:lineRule="auto"/>
        <w:jc w:val="both"/>
        <w:rPr>
          <w:rFonts w:ascii="Arial" w:eastAsia="Arial" w:hAnsi="Arial" w:cs="Arial"/>
          <w:sz w:val="22"/>
          <w:szCs w:val="22"/>
          <w:highlight w:val="yellow"/>
        </w:rPr>
      </w:pPr>
      <w:bookmarkStart w:id="130" w:name="_heading=h.3y5iqokxqkfx" w:colFirst="0" w:colLast="0"/>
      <w:bookmarkEnd w:id="130"/>
    </w:p>
    <w:p w14:paraId="114C62D2" w14:textId="141DC55F" w:rsidR="0029093F" w:rsidRDefault="0029093F" w:rsidP="0029093F">
      <w:pPr>
        <w:spacing w:line="276" w:lineRule="auto"/>
        <w:jc w:val="both"/>
        <w:rPr>
          <w:rFonts w:ascii="Arial" w:eastAsia="Arial" w:hAnsi="Arial" w:cs="Arial"/>
          <w:sz w:val="22"/>
          <w:szCs w:val="22"/>
        </w:rPr>
      </w:pPr>
      <w:bookmarkStart w:id="131" w:name="_heading=h.1njupj2koqoe" w:colFirst="0" w:colLast="0"/>
      <w:bookmarkEnd w:id="131"/>
      <w:r>
        <w:rPr>
          <w:rFonts w:ascii="Arial" w:eastAsia="Arial" w:hAnsi="Arial" w:cs="Arial"/>
          <w:sz w:val="22"/>
          <w:szCs w:val="22"/>
        </w:rPr>
        <w:t>Los instrumentos de garantía deberán remitirse a la dirección o correo electrónico de la Dirección Regional que corresponda, indicando expresamente que se asocian a la Convocatoria de Continuidad del Programa Modelos Residenciales para Adultos con Discapacidad</w:t>
      </w:r>
      <w:r>
        <w:rPr>
          <w:rFonts w:ascii="Arial" w:eastAsia="Arial" w:hAnsi="Arial" w:cs="Arial"/>
          <w:sz w:val="22"/>
          <w:szCs w:val="22"/>
          <w:highlight w:val="white"/>
        </w:rPr>
        <w:t>.</w:t>
      </w:r>
      <w:r>
        <w:rPr>
          <w:rFonts w:ascii="Arial" w:eastAsia="Arial" w:hAnsi="Arial" w:cs="Arial"/>
          <w:sz w:val="22"/>
          <w:szCs w:val="22"/>
        </w:rPr>
        <w:t xml:space="preserve">   </w:t>
      </w:r>
    </w:p>
    <w:p w14:paraId="3A77C325" w14:textId="77777777" w:rsidR="0029093F" w:rsidRDefault="0029093F" w:rsidP="0029093F">
      <w:pPr>
        <w:spacing w:line="276" w:lineRule="auto"/>
        <w:jc w:val="both"/>
        <w:rPr>
          <w:rFonts w:ascii="Arial" w:eastAsia="Arial" w:hAnsi="Arial" w:cs="Arial"/>
          <w:sz w:val="22"/>
          <w:szCs w:val="22"/>
        </w:rPr>
      </w:pPr>
      <w:bookmarkStart w:id="132" w:name="_heading=h.8y1voubtdnj5" w:colFirst="0" w:colLast="0"/>
      <w:bookmarkEnd w:id="132"/>
      <w:r>
        <w:rPr>
          <w:rFonts w:ascii="Arial" w:eastAsia="Arial" w:hAnsi="Arial" w:cs="Arial"/>
          <w:sz w:val="22"/>
          <w:szCs w:val="22"/>
        </w:rPr>
        <w:t xml:space="preserve">     </w:t>
      </w:r>
    </w:p>
    <w:p w14:paraId="1F862667"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 xml:space="preserve">El instrumento de garantía podrá ser ejecutado por </w:t>
      </w:r>
      <w:r w:rsidRPr="00613EC8">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en caso de cualquier incumplimiento a las obligaciones establecidas en el Convenio, o a su vencimiento, en caso de no haberse renovado oportunamente. En caso contrario, será devuelto a la institución ejecutora, sin perjuicio, del ejercicio de las demás acciones legales a que hubiere lugar para obtener la total restitución del aporte financiado.</w:t>
      </w:r>
    </w:p>
    <w:p w14:paraId="787C0D97" w14:textId="77777777" w:rsidR="0029093F" w:rsidRDefault="0029093F" w:rsidP="0029093F">
      <w:pPr>
        <w:spacing w:line="276" w:lineRule="auto"/>
        <w:jc w:val="both"/>
        <w:rPr>
          <w:rFonts w:ascii="Arial" w:eastAsia="Arial" w:hAnsi="Arial" w:cs="Arial"/>
          <w:sz w:val="22"/>
          <w:szCs w:val="22"/>
        </w:rPr>
      </w:pPr>
    </w:p>
    <w:p w14:paraId="4A224155" w14:textId="77777777" w:rsidR="0029093F" w:rsidRDefault="0029093F" w:rsidP="0029093F">
      <w:pPr>
        <w:spacing w:line="276" w:lineRule="auto"/>
        <w:jc w:val="both"/>
        <w:rPr>
          <w:rFonts w:ascii="Arial" w:eastAsia="Arial" w:hAnsi="Arial" w:cs="Arial"/>
          <w:sz w:val="22"/>
          <w:szCs w:val="22"/>
        </w:rPr>
      </w:pPr>
      <w:bookmarkStart w:id="133" w:name="_heading=h.ssmqr0w4huck" w:colFirst="0" w:colLast="0"/>
      <w:bookmarkEnd w:id="133"/>
      <w:r>
        <w:rPr>
          <w:rFonts w:ascii="Arial" w:eastAsia="Arial" w:hAnsi="Arial" w:cs="Arial"/>
          <w:b/>
          <w:sz w:val="22"/>
          <w:szCs w:val="22"/>
        </w:rPr>
        <w:t>NOTA:</w:t>
      </w:r>
      <w:r>
        <w:rPr>
          <w:rFonts w:ascii="Arial" w:eastAsia="Arial" w:hAnsi="Arial" w:cs="Arial"/>
          <w:sz w:val="22"/>
          <w:szCs w:val="22"/>
        </w:rPr>
        <w:t xml:space="preserve"> No se aceptarán vale vista electrónicos.     </w:t>
      </w:r>
    </w:p>
    <w:p w14:paraId="1F312DE0" w14:textId="77777777" w:rsidR="0029093F" w:rsidRDefault="0029093F" w:rsidP="0029093F">
      <w:pPr>
        <w:spacing w:line="276" w:lineRule="auto"/>
        <w:jc w:val="both"/>
        <w:rPr>
          <w:rFonts w:ascii="Arial" w:eastAsia="Arial" w:hAnsi="Arial" w:cs="Arial"/>
          <w:sz w:val="22"/>
          <w:szCs w:val="22"/>
        </w:rPr>
      </w:pPr>
      <w:bookmarkStart w:id="134" w:name="_heading=h.i13yhtev9xsk" w:colFirst="0" w:colLast="0"/>
      <w:bookmarkEnd w:id="134"/>
    </w:p>
    <w:p w14:paraId="3CB9B59B" w14:textId="77777777" w:rsidR="0029093F" w:rsidRDefault="0029093F" w:rsidP="0029093F">
      <w:pPr>
        <w:spacing w:line="276" w:lineRule="auto"/>
        <w:jc w:val="both"/>
        <w:rPr>
          <w:rFonts w:ascii="Arial" w:eastAsia="Arial" w:hAnsi="Arial" w:cs="Arial"/>
          <w:sz w:val="22"/>
          <w:szCs w:val="22"/>
        </w:rPr>
      </w:pPr>
      <w:r>
        <w:rPr>
          <w:rFonts w:ascii="Arial" w:eastAsia="Arial" w:hAnsi="Arial" w:cs="Arial"/>
          <w:sz w:val="22"/>
          <w:szCs w:val="22"/>
        </w:rPr>
        <w:t xml:space="preserve">Si hubiese algún cambio en la duración del proyecto y éste fuese aprobado por </w:t>
      </w:r>
      <w:r w:rsidRPr="00613EC8">
        <w:rPr>
          <w:rFonts w:ascii="Arial" w:eastAsia="Arial" w:hAnsi="Arial" w:cs="Arial"/>
          <w:sz w:val="22"/>
          <w:szCs w:val="22"/>
        </w:rPr>
        <w:t>SENADIS</w:t>
      </w:r>
      <w:r>
        <w:rPr>
          <w:rFonts w:ascii="Arial" w:eastAsia="Arial" w:hAnsi="Arial" w:cs="Arial"/>
          <w:sz w:val="22"/>
          <w:szCs w:val="22"/>
        </w:rPr>
        <w:t xml:space="preserve">, se deberá prorrogar o renovar el instrumento de garantía, documento que deberá ser entregado junto con la modificación de Convenio firmada por el representante legal de la institución ejecutora. Asimismo, los costos derivados de la constitución, prórroga o renovación de dicho documento serán de exclusivo cargo de cada entidad adjudicataria y en ningún caso serán financiados con recursos otorgados por </w:t>
      </w:r>
      <w:r w:rsidRPr="00613EC8">
        <w:rPr>
          <w:rFonts w:ascii="Arial" w:eastAsia="Arial" w:hAnsi="Arial" w:cs="Arial"/>
          <w:sz w:val="22"/>
          <w:szCs w:val="22"/>
        </w:rPr>
        <w:t>SENADIS</w:t>
      </w:r>
      <w:r>
        <w:rPr>
          <w:rFonts w:ascii="Arial" w:eastAsia="Arial" w:hAnsi="Arial" w:cs="Arial"/>
          <w:sz w:val="22"/>
          <w:szCs w:val="22"/>
        </w:rPr>
        <w:t>.</w:t>
      </w:r>
    </w:p>
    <w:p w14:paraId="3B78BCDF" w14:textId="77777777" w:rsidR="0029093F" w:rsidRDefault="0029093F" w:rsidP="0029093F">
      <w:pPr>
        <w:spacing w:line="276" w:lineRule="auto"/>
        <w:jc w:val="both"/>
        <w:rPr>
          <w:rFonts w:ascii="Arial" w:eastAsia="Arial" w:hAnsi="Arial" w:cs="Arial"/>
          <w:sz w:val="22"/>
          <w:szCs w:val="22"/>
        </w:rPr>
      </w:pPr>
    </w:p>
    <w:p w14:paraId="21F28E61" w14:textId="77777777" w:rsidR="0029093F" w:rsidRDefault="0029093F" w:rsidP="0029093F">
      <w:pPr>
        <w:spacing w:line="276" w:lineRule="auto"/>
        <w:jc w:val="both"/>
        <w:rPr>
          <w:rFonts w:ascii="Arial" w:eastAsia="Arial" w:hAnsi="Arial" w:cs="Arial"/>
          <w:sz w:val="22"/>
          <w:szCs w:val="22"/>
          <w:highlight w:val="yellow"/>
        </w:rPr>
      </w:pPr>
      <w:r>
        <w:rPr>
          <w:rFonts w:ascii="Arial" w:eastAsia="Arial" w:hAnsi="Arial" w:cs="Arial"/>
          <w:sz w:val="22"/>
          <w:szCs w:val="22"/>
        </w:rPr>
        <w:t>Las entidades públicas están exceptuadas de presentar una garantía en virtud de lo dispuesto por la jurisprudencia administrativa de la Contraloría General de la República.</w:t>
      </w:r>
    </w:p>
    <w:p w14:paraId="35FEF626" w14:textId="77777777" w:rsidR="00DD4571" w:rsidRPr="005D4DBE" w:rsidRDefault="00DD4571" w:rsidP="00DD4571">
      <w:pPr>
        <w:pStyle w:val="Ttulo1"/>
        <w:shd w:val="clear" w:color="auto" w:fill="2E75B5"/>
        <w:spacing w:before="0"/>
        <w:rPr>
          <w:rFonts w:ascii="Arial" w:eastAsia="Arial" w:hAnsi="Arial" w:cs="Arial"/>
          <w:b/>
          <w:color w:val="FFFFFF"/>
          <w:sz w:val="24"/>
          <w:szCs w:val="24"/>
        </w:rPr>
      </w:pPr>
      <w:bookmarkStart w:id="135" w:name="_Toc154148638"/>
      <w:r w:rsidRPr="005D4DBE">
        <w:rPr>
          <w:rFonts w:ascii="Arial" w:eastAsia="Arial" w:hAnsi="Arial" w:cs="Arial"/>
          <w:b/>
          <w:color w:val="FFFFFF"/>
          <w:sz w:val="24"/>
          <w:szCs w:val="24"/>
        </w:rPr>
        <w:lastRenderedPageBreak/>
        <w:t>10. EJECUCIÓN</w:t>
      </w:r>
      <w:bookmarkEnd w:id="135"/>
    </w:p>
    <w:p w14:paraId="1135EEF8" w14:textId="77777777" w:rsidR="00DD4571" w:rsidRDefault="00DD4571" w:rsidP="00DD4571">
      <w:pPr>
        <w:spacing w:line="276" w:lineRule="auto"/>
        <w:jc w:val="both"/>
        <w:rPr>
          <w:rFonts w:ascii="Arial" w:eastAsia="Arial" w:hAnsi="Arial" w:cs="Arial"/>
          <w:sz w:val="22"/>
          <w:szCs w:val="22"/>
        </w:rPr>
      </w:pPr>
    </w:p>
    <w:p w14:paraId="5D1D476E" w14:textId="77777777" w:rsidR="00DD4571" w:rsidRDefault="00DD4571" w:rsidP="00DD4571">
      <w:pPr>
        <w:pStyle w:val="Ttulo2"/>
        <w:shd w:val="clear" w:color="auto" w:fill="BDD7EE"/>
        <w:spacing w:before="0" w:after="0"/>
        <w:rPr>
          <w:rFonts w:ascii="Arial" w:eastAsia="Arial" w:hAnsi="Arial" w:cs="Arial"/>
          <w:sz w:val="24"/>
          <w:szCs w:val="24"/>
        </w:rPr>
      </w:pPr>
      <w:bookmarkStart w:id="136" w:name="_Toc154148639"/>
      <w:r>
        <w:rPr>
          <w:rFonts w:ascii="Arial" w:eastAsia="Arial" w:hAnsi="Arial" w:cs="Arial"/>
          <w:sz w:val="24"/>
          <w:szCs w:val="24"/>
        </w:rPr>
        <w:t>10.1. Plazos de Ejecución</w:t>
      </w:r>
      <w:bookmarkEnd w:id="136"/>
    </w:p>
    <w:p w14:paraId="474A2EA9" w14:textId="77777777" w:rsidR="00DD4571" w:rsidRDefault="00DD4571" w:rsidP="00DD4571">
      <w:pPr>
        <w:spacing w:line="276" w:lineRule="auto"/>
        <w:jc w:val="both"/>
        <w:rPr>
          <w:rFonts w:ascii="Arial" w:eastAsia="Arial" w:hAnsi="Arial" w:cs="Arial"/>
          <w:sz w:val="22"/>
          <w:szCs w:val="22"/>
        </w:rPr>
      </w:pPr>
    </w:p>
    <w:p w14:paraId="03ECF239" w14:textId="6E9B4920" w:rsidR="00DD4571" w:rsidRDefault="00DD4571" w:rsidP="00DD4571">
      <w:pPr>
        <w:spacing w:line="276" w:lineRule="auto"/>
        <w:jc w:val="both"/>
        <w:rPr>
          <w:rFonts w:ascii="Arial" w:eastAsia="Arial" w:hAnsi="Arial" w:cs="Arial"/>
          <w:sz w:val="22"/>
          <w:szCs w:val="22"/>
          <w:highlight w:val="yellow"/>
        </w:rPr>
      </w:pPr>
      <w:r>
        <w:rPr>
          <w:rFonts w:ascii="Arial" w:eastAsia="Arial" w:hAnsi="Arial" w:cs="Arial"/>
          <w:sz w:val="22"/>
          <w:szCs w:val="22"/>
        </w:rPr>
        <w:t xml:space="preserve">El plazo de ejecución de los proyectos será entre el 01 de enero de 2024 hasta el 31 de enero de 2025, salvo el caso que una entidad tenga algún convenio vigente para este programa, </w:t>
      </w:r>
      <w:r w:rsidR="00913F09">
        <w:rPr>
          <w:rFonts w:ascii="Arial" w:eastAsia="Arial" w:hAnsi="Arial" w:cs="Arial"/>
          <w:sz w:val="22"/>
          <w:szCs w:val="22"/>
        </w:rPr>
        <w:t xml:space="preserve">con fecha de término </w:t>
      </w:r>
      <w:r>
        <w:rPr>
          <w:rFonts w:ascii="Arial" w:eastAsia="Arial" w:hAnsi="Arial" w:cs="Arial"/>
          <w:sz w:val="22"/>
          <w:szCs w:val="22"/>
        </w:rPr>
        <w:t xml:space="preserve">posterior al 01 de enero de 2024, en cuyo caso </w:t>
      </w:r>
      <w:r w:rsidR="00913F09">
        <w:rPr>
          <w:rFonts w:ascii="Arial" w:eastAsia="Arial" w:hAnsi="Arial" w:cs="Arial"/>
          <w:sz w:val="22"/>
          <w:szCs w:val="22"/>
        </w:rPr>
        <w:t xml:space="preserve">solo se suscribirá </w:t>
      </w:r>
      <w:r>
        <w:rPr>
          <w:rFonts w:ascii="Arial" w:eastAsia="Arial" w:hAnsi="Arial" w:cs="Arial"/>
          <w:sz w:val="22"/>
          <w:szCs w:val="22"/>
        </w:rPr>
        <w:t xml:space="preserve">el convenio </w:t>
      </w:r>
      <w:r w:rsidR="00913F09">
        <w:rPr>
          <w:rFonts w:ascii="Arial" w:eastAsia="Arial" w:hAnsi="Arial" w:cs="Arial"/>
          <w:sz w:val="22"/>
          <w:szCs w:val="22"/>
        </w:rPr>
        <w:t xml:space="preserve">que se adjudique </w:t>
      </w:r>
      <w:r>
        <w:rPr>
          <w:rFonts w:ascii="Arial" w:eastAsia="Arial" w:hAnsi="Arial" w:cs="Arial"/>
          <w:sz w:val="22"/>
          <w:szCs w:val="22"/>
        </w:rPr>
        <w:t>posterior al cierre de dicho convenio.</w:t>
      </w:r>
    </w:p>
    <w:p w14:paraId="34152C9B" w14:textId="77777777" w:rsidR="00DD4571" w:rsidRDefault="00DD4571" w:rsidP="00DD4571">
      <w:pPr>
        <w:spacing w:line="276" w:lineRule="auto"/>
        <w:jc w:val="both"/>
        <w:rPr>
          <w:rFonts w:ascii="Arial" w:eastAsia="Arial" w:hAnsi="Arial" w:cs="Arial"/>
          <w:sz w:val="22"/>
          <w:szCs w:val="22"/>
        </w:rPr>
      </w:pPr>
    </w:p>
    <w:p w14:paraId="2B5CFD1E" w14:textId="092A37E1" w:rsidR="00DD4571" w:rsidRDefault="00DD4571" w:rsidP="00DD4571">
      <w:pPr>
        <w:pStyle w:val="Ttulo2"/>
        <w:shd w:val="clear" w:color="auto" w:fill="BDD7EE"/>
        <w:spacing w:before="0" w:after="0"/>
        <w:rPr>
          <w:rFonts w:ascii="Arial" w:eastAsia="Arial" w:hAnsi="Arial" w:cs="Arial"/>
          <w:sz w:val="24"/>
          <w:szCs w:val="24"/>
        </w:rPr>
      </w:pPr>
      <w:bookmarkStart w:id="137" w:name="_Toc154148640"/>
      <w:r>
        <w:rPr>
          <w:rFonts w:ascii="Arial" w:eastAsia="Arial" w:hAnsi="Arial" w:cs="Arial"/>
          <w:sz w:val="24"/>
          <w:szCs w:val="24"/>
        </w:rPr>
        <w:t>10.2</w:t>
      </w:r>
      <w:r w:rsidR="005D4DBE">
        <w:rPr>
          <w:rFonts w:ascii="Arial" w:eastAsia="Arial" w:hAnsi="Arial" w:cs="Arial"/>
          <w:sz w:val="24"/>
          <w:szCs w:val="24"/>
        </w:rPr>
        <w:t>. Recursos</w:t>
      </w:r>
      <w:bookmarkEnd w:id="137"/>
    </w:p>
    <w:p w14:paraId="29673454" w14:textId="77777777" w:rsidR="00DD4571" w:rsidRDefault="00DD4571" w:rsidP="00DD4571">
      <w:pPr>
        <w:spacing w:line="276" w:lineRule="auto"/>
        <w:jc w:val="both"/>
        <w:rPr>
          <w:rFonts w:ascii="Arial" w:eastAsia="Arial" w:hAnsi="Arial" w:cs="Arial"/>
          <w:sz w:val="22"/>
          <w:szCs w:val="22"/>
        </w:rPr>
      </w:pPr>
    </w:p>
    <w:p w14:paraId="774F387A" w14:textId="61E80437" w:rsidR="00DD4571" w:rsidRDefault="00DD4571" w:rsidP="00DD4571">
      <w:pPr>
        <w:spacing w:line="276" w:lineRule="auto"/>
        <w:jc w:val="both"/>
        <w:rPr>
          <w:rFonts w:ascii="Arial" w:eastAsia="Arial" w:hAnsi="Arial" w:cs="Arial"/>
          <w:sz w:val="22"/>
          <w:szCs w:val="22"/>
        </w:rPr>
      </w:pPr>
      <w:r w:rsidRPr="009B695E">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 xml:space="preserve">realizará las transferencias de fondos a la cuenta informada en la presentación de su propuesta por la entidad adjudicada y siempre que le pertenezca, por el total del monto adjudicado, </w:t>
      </w:r>
      <w:r>
        <w:rPr>
          <w:rFonts w:ascii="Arial" w:eastAsia="Arial" w:hAnsi="Arial" w:cs="Arial"/>
          <w:sz w:val="22"/>
          <w:szCs w:val="22"/>
          <w:highlight w:val="white"/>
        </w:rPr>
        <w:t>en tres cuotas</w:t>
      </w:r>
      <w:r w:rsidR="00234069">
        <w:rPr>
          <w:rFonts w:ascii="Arial" w:eastAsia="Arial" w:hAnsi="Arial" w:cs="Arial"/>
          <w:sz w:val="22"/>
          <w:szCs w:val="22"/>
        </w:rPr>
        <w:t>, previa acreditación del</w:t>
      </w:r>
      <w:r>
        <w:rPr>
          <w:rFonts w:ascii="Arial" w:eastAsia="Arial" w:hAnsi="Arial" w:cs="Arial"/>
          <w:sz w:val="22"/>
          <w:szCs w:val="22"/>
        </w:rPr>
        <w:t xml:space="preserve"> </w:t>
      </w:r>
      <w:r w:rsidR="00234069">
        <w:rPr>
          <w:rFonts w:ascii="Arial" w:eastAsia="Arial" w:hAnsi="Arial" w:cs="Arial"/>
          <w:sz w:val="22"/>
          <w:szCs w:val="22"/>
        </w:rPr>
        <w:t xml:space="preserve">cumplimiento de los hitos contemplados en su propuesta, para lo cual deberá entregar un Informe dentro de los primeros 5 (cinco) días de cada los meses que se señalan </w:t>
      </w:r>
      <w:r>
        <w:rPr>
          <w:rFonts w:ascii="Arial" w:eastAsia="Arial" w:hAnsi="Arial" w:cs="Arial"/>
          <w:sz w:val="22"/>
          <w:szCs w:val="22"/>
        </w:rPr>
        <w:t>(</w:t>
      </w:r>
      <w:r w:rsidRPr="00AF4BF7">
        <w:rPr>
          <w:rFonts w:ascii="Arial" w:eastAsia="Arial" w:hAnsi="Arial" w:cs="Arial"/>
          <w:b/>
          <w:sz w:val="22"/>
          <w:szCs w:val="22"/>
        </w:rPr>
        <w:t>febrero</w:t>
      </w:r>
      <w:r>
        <w:rPr>
          <w:rFonts w:ascii="Arial" w:eastAsia="Arial" w:hAnsi="Arial" w:cs="Arial"/>
          <w:sz w:val="22"/>
          <w:szCs w:val="22"/>
        </w:rPr>
        <w:t xml:space="preserve"> de 2024, 40%; </w:t>
      </w:r>
      <w:r w:rsidRPr="00AF4BF7">
        <w:rPr>
          <w:rFonts w:ascii="Arial" w:eastAsia="Arial" w:hAnsi="Arial" w:cs="Arial"/>
          <w:b/>
          <w:sz w:val="22"/>
          <w:szCs w:val="22"/>
        </w:rPr>
        <w:t>mayo</w:t>
      </w:r>
      <w:r>
        <w:rPr>
          <w:rFonts w:ascii="Arial" w:eastAsia="Arial" w:hAnsi="Arial" w:cs="Arial"/>
          <w:sz w:val="22"/>
          <w:szCs w:val="22"/>
        </w:rPr>
        <w:t xml:space="preserve"> de 2024, 30%; y </w:t>
      </w:r>
      <w:r w:rsidRPr="00AF4BF7">
        <w:rPr>
          <w:rFonts w:ascii="Arial" w:eastAsia="Arial" w:hAnsi="Arial" w:cs="Arial"/>
          <w:b/>
          <w:sz w:val="22"/>
          <w:szCs w:val="22"/>
        </w:rPr>
        <w:t>septiembre</w:t>
      </w:r>
      <w:r>
        <w:rPr>
          <w:rFonts w:ascii="Arial" w:eastAsia="Arial" w:hAnsi="Arial" w:cs="Arial"/>
          <w:sz w:val="22"/>
          <w:szCs w:val="22"/>
        </w:rPr>
        <w:t xml:space="preserve"> de 2024, 30%)</w:t>
      </w:r>
      <w:r>
        <w:rPr>
          <w:rFonts w:ascii="Arial" w:eastAsia="Arial" w:hAnsi="Arial" w:cs="Arial"/>
          <w:sz w:val="22"/>
          <w:szCs w:val="22"/>
          <w:highlight w:val="white"/>
        </w:rPr>
        <w:t xml:space="preserve">, de acuerdo a lo señalado en el </w:t>
      </w:r>
      <w:r>
        <w:rPr>
          <w:rFonts w:ascii="Arial" w:eastAsia="Arial" w:hAnsi="Arial" w:cs="Arial"/>
          <w:sz w:val="22"/>
          <w:szCs w:val="22"/>
        </w:rPr>
        <w:t>Convenio y previa entrega de la Garantía de fiel cumplimiento (en caso de ser procedente).</w:t>
      </w:r>
    </w:p>
    <w:p w14:paraId="3536A8D7" w14:textId="77777777" w:rsidR="00DD4571" w:rsidRDefault="00DD4571" w:rsidP="00DD4571">
      <w:pPr>
        <w:spacing w:line="276" w:lineRule="auto"/>
        <w:jc w:val="both"/>
        <w:rPr>
          <w:rFonts w:ascii="Arial" w:eastAsia="Arial" w:hAnsi="Arial" w:cs="Arial"/>
          <w:sz w:val="22"/>
          <w:szCs w:val="22"/>
        </w:rPr>
      </w:pPr>
    </w:p>
    <w:p w14:paraId="0CF81826"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highlight w:val="white"/>
        </w:rPr>
        <w:t>Con el fin de evitar perjuicios o retrasos en la fecha de inicio de la ejecución del proyecto, el/la adjudicatario/a podrá realizar gastos asociados a su ejecución a partir del primero de enero de 2024.</w:t>
      </w:r>
      <w:r>
        <w:rPr>
          <w:rFonts w:ascii="Arial" w:eastAsia="Arial" w:hAnsi="Arial" w:cs="Arial"/>
          <w:sz w:val="22"/>
          <w:szCs w:val="22"/>
        </w:rPr>
        <w:t xml:space="preserve"> Previo a la remesa se verificará que la entidad adjudicada cuente con sus rendiciones al día y aprobadas por SENADIS, y en caso de no cumplir, no se podrá remesar.</w:t>
      </w:r>
    </w:p>
    <w:p w14:paraId="24C32DB1" w14:textId="77777777" w:rsidR="00DD4571" w:rsidRDefault="00DD4571" w:rsidP="00DD4571">
      <w:pPr>
        <w:spacing w:line="276" w:lineRule="auto"/>
        <w:jc w:val="both"/>
        <w:rPr>
          <w:rFonts w:ascii="Arial" w:eastAsia="Arial" w:hAnsi="Arial" w:cs="Arial"/>
          <w:sz w:val="22"/>
          <w:szCs w:val="22"/>
        </w:rPr>
      </w:pPr>
    </w:p>
    <w:p w14:paraId="6EBCA881" w14:textId="77777777" w:rsidR="00DD4571" w:rsidRDefault="00DD4571" w:rsidP="00DD4571">
      <w:pPr>
        <w:pStyle w:val="Ttulo2"/>
        <w:shd w:val="clear" w:color="auto" w:fill="BDD7EE"/>
        <w:spacing w:before="0" w:after="0"/>
        <w:rPr>
          <w:rFonts w:ascii="Arial" w:eastAsia="Arial" w:hAnsi="Arial" w:cs="Arial"/>
          <w:sz w:val="24"/>
          <w:szCs w:val="24"/>
        </w:rPr>
      </w:pPr>
      <w:bookmarkStart w:id="138" w:name="_Toc154148641"/>
      <w:r>
        <w:rPr>
          <w:rFonts w:ascii="Arial" w:eastAsia="Arial" w:hAnsi="Arial" w:cs="Arial"/>
          <w:sz w:val="24"/>
          <w:szCs w:val="24"/>
        </w:rPr>
        <w:t>10.3. Ejecución de Proyectos</w:t>
      </w:r>
      <w:bookmarkEnd w:id="138"/>
    </w:p>
    <w:p w14:paraId="56994876" w14:textId="77777777" w:rsidR="00DD4571" w:rsidRDefault="00DD4571" w:rsidP="00DD4571">
      <w:pPr>
        <w:spacing w:line="276" w:lineRule="auto"/>
        <w:jc w:val="both"/>
        <w:rPr>
          <w:rFonts w:ascii="Arial" w:eastAsia="Arial" w:hAnsi="Arial" w:cs="Arial"/>
          <w:sz w:val="22"/>
          <w:szCs w:val="22"/>
        </w:rPr>
      </w:pPr>
    </w:p>
    <w:p w14:paraId="517DAA69"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Los documentos que rigen la ejecución de cada proyecto son:</w:t>
      </w:r>
    </w:p>
    <w:p w14:paraId="5CFF6C4A"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Bases del Programa </w:t>
      </w:r>
      <w:r>
        <w:rPr>
          <w:rFonts w:ascii="Arial" w:eastAsia="Arial" w:hAnsi="Arial" w:cs="Arial"/>
          <w:sz w:val="22"/>
          <w:szCs w:val="22"/>
          <w:highlight w:val="white"/>
        </w:rPr>
        <w:t>Modelos Residenciales para Adultos con discapacidad, año 2024.</w:t>
      </w:r>
    </w:p>
    <w:p w14:paraId="4DEA2D2C"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color w:val="000000"/>
          <w:sz w:val="22"/>
          <w:szCs w:val="22"/>
        </w:rPr>
      </w:pPr>
      <w:bookmarkStart w:id="139" w:name="_heading=h.ddcz1izbsxk5" w:colFirst="0" w:colLast="0"/>
      <w:bookmarkEnd w:id="139"/>
      <w:r>
        <w:rPr>
          <w:rFonts w:ascii="Arial" w:eastAsia="Arial" w:hAnsi="Arial" w:cs="Arial"/>
          <w:color w:val="000000"/>
          <w:sz w:val="22"/>
          <w:szCs w:val="22"/>
        </w:rPr>
        <w:t>Consultas y aclaraciones de las presentes Bases.</w:t>
      </w:r>
    </w:p>
    <w:p w14:paraId="2BD3C61B"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color w:val="000000"/>
          <w:sz w:val="22"/>
          <w:szCs w:val="22"/>
        </w:rPr>
      </w:pPr>
      <w:bookmarkStart w:id="140" w:name="_heading=h.pvms2exm6a8b" w:colFirst="0" w:colLast="0"/>
      <w:bookmarkEnd w:id="140"/>
      <w:r>
        <w:rPr>
          <w:rFonts w:ascii="Arial" w:eastAsia="Arial" w:hAnsi="Arial" w:cs="Arial"/>
          <w:color w:val="000000"/>
          <w:sz w:val="22"/>
          <w:szCs w:val="22"/>
        </w:rPr>
        <w:t>Convenio de Transferencia de Recursos.</w:t>
      </w:r>
    </w:p>
    <w:p w14:paraId="7663BA78"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color w:val="000000"/>
          <w:sz w:val="22"/>
          <w:szCs w:val="22"/>
        </w:rPr>
      </w:pPr>
      <w:bookmarkStart w:id="141" w:name="_heading=h.32b5gho" w:colFirst="0" w:colLast="0"/>
      <w:bookmarkEnd w:id="141"/>
      <w:r>
        <w:rPr>
          <w:rFonts w:ascii="Arial" w:eastAsia="Arial" w:hAnsi="Arial" w:cs="Arial"/>
          <w:color w:val="000000"/>
          <w:sz w:val="22"/>
          <w:szCs w:val="22"/>
        </w:rPr>
        <w:t xml:space="preserve">Propuesta aprobada por </w:t>
      </w:r>
      <w:r w:rsidRPr="009B695E">
        <w:rPr>
          <w:rFonts w:ascii="Arial" w:eastAsia="Arial" w:hAnsi="Arial" w:cs="Arial"/>
          <w:color w:val="000000"/>
          <w:sz w:val="22"/>
          <w:szCs w:val="22"/>
        </w:rPr>
        <w:t>SENADIS</w:t>
      </w:r>
      <w:r>
        <w:rPr>
          <w:rFonts w:ascii="Arial" w:eastAsia="Arial" w:hAnsi="Arial" w:cs="Arial"/>
          <w:color w:val="000000"/>
          <w:sz w:val="22"/>
          <w:szCs w:val="22"/>
        </w:rPr>
        <w:t>.</w:t>
      </w:r>
    </w:p>
    <w:p w14:paraId="6AF5846E"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color w:val="000000"/>
          <w:sz w:val="22"/>
          <w:szCs w:val="22"/>
        </w:rPr>
      </w:pPr>
      <w:bookmarkStart w:id="142" w:name="_heading=h.41g39da" w:colFirst="0" w:colLast="0"/>
      <w:bookmarkEnd w:id="142"/>
      <w:r>
        <w:rPr>
          <w:rFonts w:ascii="Arial" w:eastAsia="Arial" w:hAnsi="Arial" w:cs="Arial"/>
          <w:color w:val="000000"/>
          <w:sz w:val="22"/>
          <w:szCs w:val="22"/>
        </w:rPr>
        <w:t xml:space="preserve">Guía de Gestión Administrativa de Convenios de Transferencia de Recursos, aprobada por Resolución Exenta N°1.937, de 2020, de </w:t>
      </w:r>
      <w:r w:rsidRPr="009B695E">
        <w:rPr>
          <w:rFonts w:ascii="Arial" w:eastAsia="Arial" w:hAnsi="Arial" w:cs="Arial"/>
          <w:color w:val="000000"/>
          <w:sz w:val="22"/>
          <w:szCs w:val="22"/>
        </w:rPr>
        <w:t>SENADIS</w:t>
      </w:r>
      <w:r>
        <w:rPr>
          <w:rFonts w:ascii="Arial" w:eastAsia="Arial" w:hAnsi="Arial" w:cs="Arial"/>
          <w:color w:val="000000"/>
          <w:sz w:val="22"/>
          <w:szCs w:val="22"/>
        </w:rPr>
        <w:t>, o el que lo modifique o reemplace.</w:t>
      </w:r>
    </w:p>
    <w:p w14:paraId="67E64D18" w14:textId="7023C64F" w:rsidR="00DD4571" w:rsidRDefault="00AF4BF7" w:rsidP="00AF4BF7">
      <w:pPr>
        <w:numPr>
          <w:ilvl w:val="0"/>
          <w:numId w:val="17"/>
        </w:numPr>
        <w:pBdr>
          <w:top w:val="nil"/>
          <w:left w:val="nil"/>
          <w:bottom w:val="nil"/>
          <w:right w:val="nil"/>
          <w:between w:val="nil"/>
        </w:pBdr>
        <w:spacing w:line="276" w:lineRule="auto"/>
        <w:jc w:val="both"/>
        <w:rPr>
          <w:rFonts w:ascii="Arial" w:eastAsia="Arial" w:hAnsi="Arial" w:cs="Arial"/>
          <w:color w:val="000000"/>
          <w:sz w:val="22"/>
          <w:szCs w:val="22"/>
        </w:rPr>
      </w:pPr>
      <w:r w:rsidRPr="00AF4BF7">
        <w:rPr>
          <w:rFonts w:ascii="Arial" w:eastAsia="Arial" w:hAnsi="Arial" w:cs="Arial"/>
          <w:color w:val="000000"/>
          <w:sz w:val="22"/>
          <w:szCs w:val="22"/>
        </w:rPr>
        <w:t>Procedimiento de Rendiciones de Cuentas, aprobado por Resolución Exenta N°5.224, de 2023, de SENADIS o su modificación</w:t>
      </w:r>
      <w:r>
        <w:rPr>
          <w:rFonts w:ascii="Arial" w:eastAsia="Arial" w:hAnsi="Arial" w:cs="Arial"/>
          <w:color w:val="000000"/>
          <w:sz w:val="22"/>
          <w:szCs w:val="22"/>
        </w:rPr>
        <w:t>.</w:t>
      </w:r>
      <w:r w:rsidRPr="00AF4BF7">
        <w:rPr>
          <w:rFonts w:ascii="Arial" w:eastAsia="Arial" w:hAnsi="Arial" w:cs="Arial"/>
          <w:color w:val="000000"/>
          <w:sz w:val="22"/>
          <w:szCs w:val="22"/>
        </w:rPr>
        <w:t xml:space="preserve"> </w:t>
      </w:r>
    </w:p>
    <w:p w14:paraId="09288988"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sz w:val="22"/>
          <w:szCs w:val="22"/>
        </w:rPr>
      </w:pPr>
      <w:bookmarkStart w:id="143" w:name="_heading=h.vqntsw" w:colFirst="0" w:colLast="0"/>
      <w:bookmarkStart w:id="144" w:name="_heading=h.o9y98hisd9yk" w:colFirst="0" w:colLast="0"/>
      <w:bookmarkEnd w:id="143"/>
      <w:bookmarkEnd w:id="144"/>
      <w:r>
        <w:rPr>
          <w:rFonts w:ascii="Arial" w:eastAsia="Arial" w:hAnsi="Arial" w:cs="Arial"/>
          <w:sz w:val="22"/>
          <w:szCs w:val="22"/>
        </w:rPr>
        <w:t>Protocolo de actuación ante fallecimientos de personas con discapacidad en residencias, o bien, el que lo reemplace.</w:t>
      </w:r>
    </w:p>
    <w:p w14:paraId="7330EAE3"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sz w:val="22"/>
          <w:szCs w:val="22"/>
        </w:rPr>
      </w:pPr>
      <w:bookmarkStart w:id="145" w:name="_heading=h.pmw01bvvak1k" w:colFirst="0" w:colLast="0"/>
      <w:bookmarkEnd w:id="145"/>
      <w:r>
        <w:rPr>
          <w:rFonts w:ascii="Arial" w:eastAsia="Arial" w:hAnsi="Arial" w:cs="Arial"/>
          <w:sz w:val="22"/>
          <w:szCs w:val="22"/>
        </w:rPr>
        <w:t>Protocolo de egreso de residencias para personas con discapacidad, o bien, el que lo reemplace.</w:t>
      </w:r>
    </w:p>
    <w:p w14:paraId="36B0076B" w14:textId="77777777" w:rsidR="00DD4571" w:rsidRDefault="00DD4571" w:rsidP="0048787C">
      <w:pPr>
        <w:numPr>
          <w:ilvl w:val="0"/>
          <w:numId w:val="17"/>
        </w:numPr>
        <w:pBdr>
          <w:top w:val="nil"/>
          <w:left w:val="nil"/>
          <w:bottom w:val="nil"/>
          <w:right w:val="nil"/>
          <w:between w:val="nil"/>
        </w:pBdr>
        <w:spacing w:line="276" w:lineRule="auto"/>
        <w:jc w:val="both"/>
        <w:rPr>
          <w:rFonts w:ascii="Arial" w:eastAsia="Arial" w:hAnsi="Arial" w:cs="Arial"/>
          <w:sz w:val="22"/>
          <w:szCs w:val="22"/>
        </w:rPr>
      </w:pPr>
      <w:bookmarkStart w:id="146" w:name="_heading=h.vlthyt45y3qe" w:colFirst="0" w:colLast="0"/>
      <w:bookmarkEnd w:id="146"/>
      <w:r>
        <w:rPr>
          <w:rFonts w:ascii="Arial" w:eastAsia="Arial" w:hAnsi="Arial" w:cs="Arial"/>
          <w:sz w:val="22"/>
          <w:szCs w:val="22"/>
        </w:rPr>
        <w:t>Protocolo para la intervención en casos de vulneración de derechos y hechos constitutivos de delito en personas con discapacidad y dependencia en contextos residenciales, o bien, el que lo reemplace.</w:t>
      </w:r>
    </w:p>
    <w:p w14:paraId="1A195E94" w14:textId="77777777" w:rsidR="00DD4571" w:rsidRDefault="00DD4571" w:rsidP="00DD4571">
      <w:pPr>
        <w:spacing w:line="276" w:lineRule="auto"/>
        <w:jc w:val="both"/>
        <w:rPr>
          <w:rFonts w:ascii="Arial" w:eastAsia="Arial" w:hAnsi="Arial" w:cs="Arial"/>
          <w:sz w:val="22"/>
          <w:szCs w:val="22"/>
        </w:rPr>
      </w:pPr>
    </w:p>
    <w:p w14:paraId="5A4E0AE9"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En caso de discrepancia entre los documentos mencionados, prevalecerán entre sí en el mismo orden en que se indica en el párrafo anterior.</w:t>
      </w:r>
    </w:p>
    <w:p w14:paraId="7F0580DB" w14:textId="77777777" w:rsidR="00DD4571" w:rsidRDefault="00DD4571" w:rsidP="00DD4571">
      <w:pPr>
        <w:spacing w:line="276" w:lineRule="auto"/>
        <w:jc w:val="both"/>
        <w:rPr>
          <w:rFonts w:ascii="Arial" w:eastAsia="Arial" w:hAnsi="Arial" w:cs="Arial"/>
          <w:sz w:val="22"/>
          <w:szCs w:val="22"/>
        </w:rPr>
      </w:pPr>
    </w:p>
    <w:p w14:paraId="112D4733" w14:textId="7DDD3B5B" w:rsidR="00DD4571" w:rsidRDefault="00DD4571" w:rsidP="00DD4571">
      <w:pPr>
        <w:spacing w:line="276" w:lineRule="auto"/>
        <w:jc w:val="both"/>
        <w:rPr>
          <w:rFonts w:ascii="Arial" w:eastAsia="Arial" w:hAnsi="Arial" w:cs="Arial"/>
          <w:sz w:val="22"/>
          <w:szCs w:val="22"/>
        </w:rPr>
      </w:pPr>
      <w:r w:rsidRPr="009B695E">
        <w:rPr>
          <w:rFonts w:ascii="Arial" w:eastAsia="Arial" w:hAnsi="Arial" w:cs="Arial"/>
          <w:b/>
          <w:sz w:val="22"/>
          <w:szCs w:val="22"/>
        </w:rPr>
        <w:t>NOTA:</w:t>
      </w:r>
      <w:r>
        <w:rPr>
          <w:rFonts w:ascii="Arial" w:eastAsia="Arial" w:hAnsi="Arial" w:cs="Arial"/>
          <w:sz w:val="22"/>
          <w:szCs w:val="22"/>
        </w:rPr>
        <w:t xml:space="preserve"> Formará parte del convenio todo otro protocolo que sea aprobado por el Servicio Nacional de la Discapacidad, durante la ejecución del mismo</w:t>
      </w:r>
      <w:r w:rsidR="00AA2B0F">
        <w:rPr>
          <w:rFonts w:ascii="Arial" w:eastAsia="Arial" w:hAnsi="Arial" w:cs="Arial"/>
          <w:sz w:val="22"/>
          <w:szCs w:val="22"/>
        </w:rPr>
        <w:t xml:space="preserve"> y que se comunique a la Entidad Ejecutora</w:t>
      </w:r>
      <w:r>
        <w:rPr>
          <w:rFonts w:ascii="Arial" w:eastAsia="Arial" w:hAnsi="Arial" w:cs="Arial"/>
          <w:sz w:val="22"/>
          <w:szCs w:val="22"/>
        </w:rPr>
        <w:t>.</w:t>
      </w:r>
    </w:p>
    <w:p w14:paraId="111129E6" w14:textId="77777777" w:rsidR="00DD4571" w:rsidRDefault="00DD4571" w:rsidP="00DD4571">
      <w:pPr>
        <w:spacing w:line="276" w:lineRule="auto"/>
        <w:jc w:val="both"/>
        <w:rPr>
          <w:rFonts w:ascii="Arial" w:eastAsia="Arial" w:hAnsi="Arial" w:cs="Arial"/>
          <w:sz w:val="22"/>
          <w:szCs w:val="22"/>
        </w:rPr>
      </w:pPr>
    </w:p>
    <w:p w14:paraId="4ED82423" w14:textId="77777777" w:rsidR="007F3FF4" w:rsidRDefault="007F3FF4">
      <w:pPr>
        <w:spacing w:after="160" w:line="259" w:lineRule="auto"/>
        <w:rPr>
          <w:rFonts w:ascii="Arial" w:eastAsia="Arial" w:hAnsi="Arial" w:cs="Arial"/>
          <w:b/>
        </w:rPr>
      </w:pPr>
      <w:bookmarkStart w:id="147" w:name="_Toc154148642"/>
      <w:r>
        <w:rPr>
          <w:rFonts w:ascii="Arial" w:eastAsia="Arial" w:hAnsi="Arial" w:cs="Arial"/>
        </w:rPr>
        <w:br w:type="page"/>
      </w:r>
    </w:p>
    <w:p w14:paraId="5A812323" w14:textId="085C0FD5" w:rsidR="00DD4571" w:rsidRDefault="00DD4571" w:rsidP="00DD4571">
      <w:pPr>
        <w:pStyle w:val="Ttulo2"/>
        <w:shd w:val="clear" w:color="auto" w:fill="BDD7EE"/>
        <w:spacing w:before="0" w:after="0"/>
        <w:rPr>
          <w:rFonts w:ascii="Arial" w:eastAsia="Arial" w:hAnsi="Arial" w:cs="Arial"/>
          <w:sz w:val="24"/>
          <w:szCs w:val="24"/>
        </w:rPr>
      </w:pPr>
      <w:r>
        <w:rPr>
          <w:rFonts w:ascii="Arial" w:eastAsia="Arial" w:hAnsi="Arial" w:cs="Arial"/>
          <w:sz w:val="24"/>
          <w:szCs w:val="24"/>
        </w:rPr>
        <w:lastRenderedPageBreak/>
        <w:t>10.4. Supervisión y Seguimiento</w:t>
      </w:r>
      <w:bookmarkEnd w:id="147"/>
    </w:p>
    <w:p w14:paraId="272DD39A" w14:textId="77777777" w:rsidR="00DD4571" w:rsidRDefault="00DD4571" w:rsidP="00DD4571">
      <w:pPr>
        <w:spacing w:line="276" w:lineRule="auto"/>
        <w:jc w:val="both"/>
        <w:rPr>
          <w:rFonts w:ascii="Arial" w:eastAsia="Arial" w:hAnsi="Arial" w:cs="Arial"/>
          <w:sz w:val="22"/>
          <w:szCs w:val="22"/>
        </w:rPr>
      </w:pPr>
    </w:p>
    <w:p w14:paraId="241B8547" w14:textId="77777777" w:rsidR="00DD4571" w:rsidRDefault="00DD4571" w:rsidP="00DD4571">
      <w:pPr>
        <w:spacing w:line="276" w:lineRule="auto"/>
        <w:jc w:val="both"/>
        <w:rPr>
          <w:rFonts w:ascii="Arial" w:eastAsia="Arial" w:hAnsi="Arial" w:cs="Arial"/>
          <w:sz w:val="22"/>
          <w:szCs w:val="22"/>
        </w:rPr>
      </w:pPr>
      <w:r w:rsidRPr="009B695E">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realizará la supervisión técnica y financiera de la ejecución de las propuestas adjudicadas a través de los/as profesionales que se designen para tal efecto, rigiéndose por los documentos antes mencionados.</w:t>
      </w:r>
    </w:p>
    <w:p w14:paraId="4ED4AF76" w14:textId="77777777" w:rsidR="00DD4571" w:rsidRDefault="00DD4571" w:rsidP="00DD4571">
      <w:pPr>
        <w:spacing w:line="276" w:lineRule="auto"/>
        <w:jc w:val="both"/>
        <w:rPr>
          <w:rFonts w:ascii="Arial" w:eastAsia="Arial" w:hAnsi="Arial" w:cs="Arial"/>
          <w:sz w:val="22"/>
          <w:szCs w:val="22"/>
        </w:rPr>
      </w:pPr>
    </w:p>
    <w:p w14:paraId="505C2453"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La entidad ejecutora deberá presentar informes técnicos y rendir mensualmente en la plataforma de la Contraloría General de la República, SISREC, ambos que permitan evaluar la ejecución del convenio, así como también verificar los avances y/o dificultades existentes, de acuerdo con los formatos establecidos en el Convenio de Transferencia de Recursos, la Guía de Gestión Administrativa para los Convenios de Transferencia de Recursos, y el Manual de Rendición de Cuentas de </w:t>
      </w:r>
      <w:r w:rsidRPr="009B695E">
        <w:rPr>
          <w:rFonts w:ascii="Arial" w:eastAsia="Arial" w:hAnsi="Arial" w:cs="Arial"/>
          <w:sz w:val="22"/>
          <w:szCs w:val="22"/>
        </w:rPr>
        <w:t>SENADIS</w:t>
      </w:r>
      <w:r>
        <w:rPr>
          <w:rFonts w:ascii="Arial" w:eastAsia="Arial" w:hAnsi="Arial" w:cs="Arial"/>
          <w:sz w:val="22"/>
          <w:szCs w:val="22"/>
        </w:rPr>
        <w:t>.</w:t>
      </w:r>
    </w:p>
    <w:p w14:paraId="79EA518D" w14:textId="77777777" w:rsidR="00DD4571" w:rsidRDefault="00DD4571" w:rsidP="00DD4571">
      <w:pPr>
        <w:spacing w:line="276" w:lineRule="auto"/>
        <w:jc w:val="both"/>
        <w:rPr>
          <w:rFonts w:ascii="Arial" w:eastAsia="Arial" w:hAnsi="Arial" w:cs="Arial"/>
          <w:sz w:val="22"/>
          <w:szCs w:val="22"/>
        </w:rPr>
      </w:pPr>
    </w:p>
    <w:p w14:paraId="2D47806A"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El/la supervisor/a tendrá acceso en todo momento a las actividades y etapas de implementación, ejecución y evaluación del desarrollo del convenio, por tanto, la entidad ejecutora y su equipo deberán otorgar todas las facilidades necesarias para tal efecto. Así también, </w:t>
      </w:r>
      <w:r w:rsidRPr="009B695E">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se reserva el derecho de efectuar visitas sin previo aviso y/o evaluaciones durante la ejecución del convenio.</w:t>
      </w:r>
    </w:p>
    <w:p w14:paraId="2B163574" w14:textId="77777777" w:rsidR="00DD4571" w:rsidRDefault="00DD4571" w:rsidP="00DD4571">
      <w:pPr>
        <w:spacing w:line="276" w:lineRule="auto"/>
        <w:jc w:val="both"/>
        <w:rPr>
          <w:rFonts w:ascii="Arial" w:eastAsia="Arial" w:hAnsi="Arial" w:cs="Arial"/>
          <w:sz w:val="22"/>
          <w:szCs w:val="22"/>
        </w:rPr>
      </w:pPr>
    </w:p>
    <w:p w14:paraId="0E0D7FE8" w14:textId="77777777" w:rsidR="00DD4571" w:rsidRDefault="00DD4571" w:rsidP="00DD4571">
      <w:pPr>
        <w:pStyle w:val="Ttulo2"/>
        <w:shd w:val="clear" w:color="auto" w:fill="BDD7EE"/>
        <w:spacing w:before="0" w:after="0"/>
        <w:rPr>
          <w:rFonts w:ascii="Arial" w:eastAsia="Arial" w:hAnsi="Arial" w:cs="Arial"/>
          <w:sz w:val="24"/>
          <w:szCs w:val="24"/>
        </w:rPr>
      </w:pPr>
      <w:bookmarkStart w:id="148" w:name="_Toc154148643"/>
      <w:r>
        <w:rPr>
          <w:rFonts w:ascii="Arial" w:eastAsia="Arial" w:hAnsi="Arial" w:cs="Arial"/>
          <w:sz w:val="24"/>
          <w:szCs w:val="24"/>
        </w:rPr>
        <w:t>10.5. Solicitud de Modificación</w:t>
      </w:r>
      <w:bookmarkEnd w:id="148"/>
    </w:p>
    <w:p w14:paraId="36F095D0" w14:textId="77777777" w:rsidR="00DD4571" w:rsidRDefault="00DD4571" w:rsidP="00DD4571">
      <w:pPr>
        <w:spacing w:line="276" w:lineRule="auto"/>
        <w:jc w:val="both"/>
        <w:rPr>
          <w:rFonts w:ascii="Arial" w:eastAsia="Arial" w:hAnsi="Arial" w:cs="Arial"/>
          <w:sz w:val="22"/>
          <w:szCs w:val="22"/>
        </w:rPr>
      </w:pPr>
    </w:p>
    <w:p w14:paraId="46B01EAF"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Sólo se aceptarán solicitudes de modificación de presupuesto de forma excepcional y fundada conjuntamente en: a) una causa no imputable al adjudicatario; b) la imprevisibilidad del hecho y, c) la irresistibilidad del hecho, es decir, que no se haya podido evitar. </w:t>
      </w:r>
    </w:p>
    <w:p w14:paraId="6D95FC68" w14:textId="77777777" w:rsidR="00DD4571" w:rsidRDefault="00DD4571" w:rsidP="00DD4571">
      <w:pPr>
        <w:spacing w:line="276" w:lineRule="auto"/>
        <w:jc w:val="both"/>
        <w:rPr>
          <w:rFonts w:ascii="Arial" w:eastAsia="Arial" w:hAnsi="Arial" w:cs="Arial"/>
          <w:sz w:val="22"/>
          <w:szCs w:val="22"/>
        </w:rPr>
      </w:pPr>
      <w:bookmarkStart w:id="149" w:name="_heading=h.8q6ls83i65oj" w:colFirst="0" w:colLast="0"/>
      <w:bookmarkEnd w:id="149"/>
      <w:r>
        <w:rPr>
          <w:rFonts w:ascii="Arial" w:eastAsia="Arial" w:hAnsi="Arial" w:cs="Arial"/>
          <w:sz w:val="22"/>
          <w:szCs w:val="22"/>
        </w:rPr>
        <w:t xml:space="preserve">     </w:t>
      </w:r>
    </w:p>
    <w:p w14:paraId="2E012402"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El procedimiento para la presentación, tramitación y resolución de la solicitud de modificación se encuentra en la Guía de Gestión Administrativa para los Convenios de Transferencia de Recursos, contenida en la Resolución Exenta Nº1.937 de 2020 de </w:t>
      </w:r>
      <w:r w:rsidRPr="009B695E">
        <w:rPr>
          <w:rFonts w:ascii="Arial" w:eastAsia="Arial" w:hAnsi="Arial" w:cs="Arial"/>
          <w:sz w:val="22"/>
          <w:szCs w:val="22"/>
        </w:rPr>
        <w:t>SENADIS</w:t>
      </w:r>
      <w:r>
        <w:rPr>
          <w:rFonts w:ascii="Arial" w:eastAsia="Arial" w:hAnsi="Arial" w:cs="Arial"/>
          <w:sz w:val="22"/>
          <w:szCs w:val="22"/>
        </w:rPr>
        <w:t>, o la que la modifique o reemplace.</w:t>
      </w:r>
    </w:p>
    <w:p w14:paraId="7CCF2EE0" w14:textId="77777777" w:rsidR="00DD4571" w:rsidRDefault="00DD4571" w:rsidP="00DD4571">
      <w:pPr>
        <w:spacing w:line="276" w:lineRule="auto"/>
        <w:jc w:val="both"/>
        <w:rPr>
          <w:rFonts w:ascii="Arial" w:eastAsia="Arial" w:hAnsi="Arial" w:cs="Arial"/>
          <w:sz w:val="22"/>
          <w:szCs w:val="22"/>
        </w:rPr>
      </w:pPr>
      <w:bookmarkStart w:id="150" w:name="_heading=h.2u0jfk4" w:colFirst="0" w:colLast="0"/>
      <w:bookmarkEnd w:id="150"/>
      <w:r>
        <w:rPr>
          <w:rFonts w:ascii="Arial" w:eastAsia="Arial" w:hAnsi="Arial" w:cs="Arial"/>
          <w:sz w:val="22"/>
          <w:szCs w:val="22"/>
        </w:rPr>
        <w:t xml:space="preserve">     </w:t>
      </w:r>
    </w:p>
    <w:p w14:paraId="33463286"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Dicha solicitud deberá:</w:t>
      </w:r>
    </w:p>
    <w:p w14:paraId="270D0EEE" w14:textId="77777777" w:rsidR="00DD4571" w:rsidRPr="009B695E" w:rsidRDefault="00DD4571" w:rsidP="00DD4571">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bookmarkStart w:id="151" w:name="_heading=h.195tprx" w:colFirst="0" w:colLast="0"/>
      <w:bookmarkEnd w:id="151"/>
      <w:r w:rsidRPr="009B695E">
        <w:rPr>
          <w:rFonts w:ascii="Arial" w:eastAsia="Arial" w:hAnsi="Arial" w:cs="Arial"/>
          <w:color w:val="000000"/>
          <w:sz w:val="22"/>
          <w:szCs w:val="22"/>
        </w:rPr>
        <w:t>Realizarse por escrito</w:t>
      </w:r>
      <w:r>
        <w:rPr>
          <w:rFonts w:ascii="Arial" w:eastAsia="Arial" w:hAnsi="Arial" w:cs="Arial"/>
          <w:color w:val="000000"/>
          <w:sz w:val="22"/>
          <w:szCs w:val="22"/>
        </w:rPr>
        <w:t xml:space="preserve"> por </w:t>
      </w:r>
      <w:r w:rsidRPr="009B695E">
        <w:rPr>
          <w:rFonts w:ascii="Arial" w:eastAsia="Arial" w:hAnsi="Arial" w:cs="Arial"/>
          <w:color w:val="000000"/>
          <w:sz w:val="22"/>
          <w:szCs w:val="22"/>
        </w:rPr>
        <w:t>el/la representante legal de la entidad ejecutora.</w:t>
      </w:r>
    </w:p>
    <w:p w14:paraId="3B02888B" w14:textId="77777777" w:rsidR="00DD4571" w:rsidRPr="009B695E" w:rsidRDefault="00DD4571" w:rsidP="00DD4571">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bookmarkStart w:id="152" w:name="_heading=h.8gcwyyx4xu90" w:colFirst="0" w:colLast="0"/>
      <w:bookmarkEnd w:id="152"/>
      <w:r w:rsidRPr="009B695E">
        <w:rPr>
          <w:rFonts w:ascii="Arial" w:eastAsia="Arial" w:hAnsi="Arial" w:cs="Arial"/>
          <w:color w:val="000000"/>
          <w:sz w:val="22"/>
          <w:szCs w:val="22"/>
        </w:rPr>
        <w:t xml:space="preserve">Estar dirigida a la Dirección Regional correspondiente. </w:t>
      </w:r>
    </w:p>
    <w:p w14:paraId="6B3D0C4B" w14:textId="77777777" w:rsidR="00DD4571" w:rsidRPr="009B695E" w:rsidRDefault="00DD4571" w:rsidP="00DD4571">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bookmarkStart w:id="153" w:name="_heading=h.lgjqm1j0kplz" w:colFirst="0" w:colLast="0"/>
      <w:bookmarkEnd w:id="153"/>
      <w:r w:rsidRPr="009B695E">
        <w:rPr>
          <w:rFonts w:ascii="Arial" w:eastAsia="Arial" w:hAnsi="Arial" w:cs="Arial"/>
          <w:color w:val="000000"/>
          <w:sz w:val="22"/>
          <w:szCs w:val="22"/>
        </w:rPr>
        <w:t xml:space="preserve">Hacerse en un plazo máximo correspondiente al </w:t>
      </w:r>
      <w:r w:rsidRPr="009B695E">
        <w:rPr>
          <w:rFonts w:ascii="Arial" w:eastAsia="Arial" w:hAnsi="Arial" w:cs="Arial"/>
          <w:sz w:val="22"/>
          <w:szCs w:val="22"/>
        </w:rPr>
        <w:t xml:space="preserve">30 de </w:t>
      </w:r>
      <w:r>
        <w:rPr>
          <w:rFonts w:ascii="Arial" w:eastAsia="Arial" w:hAnsi="Arial" w:cs="Arial"/>
          <w:sz w:val="22"/>
          <w:szCs w:val="22"/>
        </w:rPr>
        <w:t>noviembre de 2024</w:t>
      </w:r>
      <w:r w:rsidRPr="009B695E">
        <w:rPr>
          <w:rFonts w:ascii="Arial" w:eastAsia="Arial" w:hAnsi="Arial" w:cs="Arial"/>
          <w:color w:val="000000"/>
          <w:sz w:val="22"/>
          <w:szCs w:val="22"/>
        </w:rPr>
        <w:t xml:space="preserve">. </w:t>
      </w:r>
    </w:p>
    <w:p w14:paraId="200D843F" w14:textId="77777777" w:rsidR="00DD4571" w:rsidRDefault="00DD4571" w:rsidP="00DD4571">
      <w:pPr>
        <w:spacing w:line="276" w:lineRule="auto"/>
        <w:jc w:val="both"/>
        <w:rPr>
          <w:rFonts w:ascii="Arial" w:eastAsia="Arial" w:hAnsi="Arial" w:cs="Arial"/>
          <w:sz w:val="22"/>
          <w:szCs w:val="22"/>
          <w:highlight w:val="yellow"/>
        </w:rPr>
      </w:pPr>
    </w:p>
    <w:p w14:paraId="4197270C"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La recepción de las solicitudes de modificación de Convenio no constituirá, en ningún caso, garantía de aprobación. La aceptación de modificación se hará efectiva a través del correspondiente acto administrativo que así lo declare.</w:t>
      </w:r>
    </w:p>
    <w:p w14:paraId="5EC1E01C" w14:textId="77777777" w:rsidR="00DD4571" w:rsidRDefault="00DD4571" w:rsidP="00DD4571">
      <w:pPr>
        <w:spacing w:line="276" w:lineRule="auto"/>
        <w:jc w:val="both"/>
        <w:rPr>
          <w:rFonts w:ascii="Arial" w:eastAsia="Arial" w:hAnsi="Arial" w:cs="Arial"/>
          <w:sz w:val="22"/>
          <w:szCs w:val="22"/>
        </w:rPr>
      </w:pPr>
    </w:p>
    <w:p w14:paraId="4EBF6976"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Se hace presente que en caso que la modificación sea aprobada, ésta entrará en vigencia desde la fecha de la resolución exenta que la apruebe, salvo que existan razones de buen servicio y continuidad que hagan aconsejable otra cosa. En caso que la entidad ejecutora realice gastos antes de esta resolución o en base a un presupuesto no aprobado por </w:t>
      </w:r>
      <w:r w:rsidRPr="00DD3318">
        <w:rPr>
          <w:rFonts w:ascii="Arial" w:eastAsia="Arial" w:hAnsi="Arial" w:cs="Arial"/>
          <w:sz w:val="22"/>
          <w:szCs w:val="22"/>
        </w:rPr>
        <w:t>SENADIS</w:t>
      </w:r>
      <w:r>
        <w:rPr>
          <w:rFonts w:ascii="Arial" w:eastAsia="Arial" w:hAnsi="Arial" w:cs="Arial"/>
          <w:sz w:val="22"/>
          <w:szCs w:val="22"/>
        </w:rPr>
        <w:t>, el costo será de su cargo exclusivo.</w:t>
      </w:r>
    </w:p>
    <w:p w14:paraId="203DC529" w14:textId="77777777" w:rsidR="00DD4571" w:rsidRDefault="00DD4571" w:rsidP="00DD4571">
      <w:pPr>
        <w:spacing w:line="276" w:lineRule="auto"/>
        <w:jc w:val="both"/>
        <w:rPr>
          <w:rFonts w:ascii="Arial" w:eastAsia="Arial" w:hAnsi="Arial" w:cs="Arial"/>
          <w:sz w:val="22"/>
          <w:szCs w:val="22"/>
        </w:rPr>
      </w:pPr>
    </w:p>
    <w:p w14:paraId="7CC181F2" w14:textId="77777777" w:rsidR="00DD4571" w:rsidRDefault="00DD4571" w:rsidP="00DD4571">
      <w:pPr>
        <w:pStyle w:val="Ttulo2"/>
        <w:shd w:val="clear" w:color="auto" w:fill="BDD7EE"/>
        <w:spacing w:before="0" w:after="0"/>
        <w:rPr>
          <w:rFonts w:ascii="Arial" w:eastAsia="Arial" w:hAnsi="Arial" w:cs="Arial"/>
          <w:sz w:val="24"/>
          <w:szCs w:val="24"/>
        </w:rPr>
      </w:pPr>
      <w:bookmarkStart w:id="154" w:name="_Toc154148644"/>
      <w:r>
        <w:rPr>
          <w:rFonts w:ascii="Arial" w:eastAsia="Arial" w:hAnsi="Arial" w:cs="Arial"/>
          <w:sz w:val="24"/>
          <w:szCs w:val="24"/>
        </w:rPr>
        <w:t>10.6. Cierre</w:t>
      </w:r>
      <w:bookmarkEnd w:id="154"/>
    </w:p>
    <w:p w14:paraId="26A308C4" w14:textId="77777777" w:rsidR="00DD4571" w:rsidRDefault="00DD4571" w:rsidP="00DD4571">
      <w:pPr>
        <w:spacing w:line="276" w:lineRule="auto"/>
        <w:jc w:val="both"/>
        <w:rPr>
          <w:rFonts w:ascii="Arial" w:eastAsia="Arial" w:hAnsi="Arial" w:cs="Arial"/>
          <w:sz w:val="22"/>
          <w:szCs w:val="22"/>
        </w:rPr>
      </w:pPr>
      <w:bookmarkStart w:id="155" w:name="_heading=h.37fpbj5" w:colFirst="0" w:colLast="0"/>
      <w:bookmarkEnd w:id="155"/>
    </w:p>
    <w:p w14:paraId="579417C0"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Una vez ejecutado el convenio, la entidad ejecutora deberá presentar los informes técnicos y la rendición final de cuentas para proceder al cierre del mismo dentro de los plazos estipulados en la Guía de Gestión Administrativa para los Convenios de Transferencia de Recursos. </w:t>
      </w:r>
    </w:p>
    <w:p w14:paraId="676004B4" w14:textId="77777777" w:rsidR="00DD4571" w:rsidRDefault="00DD4571" w:rsidP="00DD4571">
      <w:pPr>
        <w:spacing w:line="276" w:lineRule="auto"/>
        <w:jc w:val="both"/>
        <w:rPr>
          <w:rFonts w:ascii="Arial" w:eastAsia="Arial" w:hAnsi="Arial" w:cs="Arial"/>
          <w:sz w:val="22"/>
          <w:szCs w:val="22"/>
        </w:rPr>
      </w:pPr>
    </w:p>
    <w:p w14:paraId="69A15311" w14:textId="6A7B620B" w:rsidR="00DD4571" w:rsidRDefault="00DD4571" w:rsidP="004B7C91">
      <w:pPr>
        <w:spacing w:line="276" w:lineRule="auto"/>
        <w:jc w:val="both"/>
        <w:rPr>
          <w:rFonts w:ascii="Arial" w:eastAsia="Arial" w:hAnsi="Arial" w:cs="Arial"/>
          <w:sz w:val="22"/>
          <w:szCs w:val="22"/>
        </w:rPr>
      </w:pPr>
      <w:r w:rsidRPr="00DD3318">
        <w:rPr>
          <w:rFonts w:ascii="Arial" w:eastAsia="Arial" w:hAnsi="Arial" w:cs="Arial"/>
          <w:sz w:val="22"/>
          <w:szCs w:val="22"/>
        </w:rPr>
        <w:lastRenderedPageBreak/>
        <w:t>SENADIS</w:t>
      </w:r>
      <w:r>
        <w:rPr>
          <w:rFonts w:ascii="Arial" w:eastAsia="Arial" w:hAnsi="Arial" w:cs="Arial"/>
          <w:b/>
          <w:sz w:val="22"/>
          <w:szCs w:val="22"/>
        </w:rPr>
        <w:t xml:space="preserve"> </w:t>
      </w:r>
      <w:r>
        <w:rPr>
          <w:rFonts w:ascii="Arial" w:eastAsia="Arial" w:hAnsi="Arial" w:cs="Arial"/>
          <w:sz w:val="22"/>
          <w:szCs w:val="22"/>
        </w:rPr>
        <w:t>certificará la total ejecución del proyecto y declarará su cierre mediante una Resolución Exenta enviada al domicilio de la entidad ejecutora que conste en el Convenio de Transferencia de Recursos, o a través del correo electrónico indicado por la entidad para estos efectos.</w:t>
      </w:r>
      <w:r w:rsidR="004B7C91">
        <w:rPr>
          <w:rFonts w:ascii="Arial" w:eastAsia="Arial" w:hAnsi="Arial" w:cs="Arial"/>
          <w:sz w:val="22"/>
          <w:szCs w:val="22"/>
        </w:rPr>
        <w:t xml:space="preserve"> La</w:t>
      </w:r>
      <w:r w:rsidR="004B7C91" w:rsidRPr="004B7C91">
        <w:rPr>
          <w:rFonts w:ascii="Arial" w:eastAsia="Arial" w:hAnsi="Arial" w:cs="Arial"/>
          <w:sz w:val="22"/>
          <w:szCs w:val="22"/>
        </w:rPr>
        <w:t xml:space="preserve">s </w:t>
      </w:r>
      <w:r w:rsidR="004B7C91">
        <w:rPr>
          <w:rFonts w:ascii="Arial" w:eastAsia="Arial" w:hAnsi="Arial" w:cs="Arial"/>
          <w:sz w:val="22"/>
          <w:szCs w:val="22"/>
        </w:rPr>
        <w:t>entidades ejecutoras</w:t>
      </w:r>
      <w:r w:rsidR="004B7C91" w:rsidRPr="004B7C91">
        <w:rPr>
          <w:rFonts w:ascii="Arial" w:eastAsia="Arial" w:hAnsi="Arial" w:cs="Arial"/>
          <w:sz w:val="22"/>
          <w:szCs w:val="22"/>
        </w:rPr>
        <w:t xml:space="preserve"> que se encuentren en la obligación de restituir recursos transferidos</w:t>
      </w:r>
      <w:r w:rsidR="004B7C91">
        <w:rPr>
          <w:rFonts w:ascii="Arial" w:eastAsia="Arial" w:hAnsi="Arial" w:cs="Arial"/>
          <w:sz w:val="22"/>
          <w:szCs w:val="22"/>
        </w:rPr>
        <w:t xml:space="preserve"> </w:t>
      </w:r>
      <w:r w:rsidR="004B7C91" w:rsidRPr="004B7C91">
        <w:rPr>
          <w:rFonts w:ascii="Arial" w:eastAsia="Arial" w:hAnsi="Arial" w:cs="Arial"/>
          <w:sz w:val="22"/>
          <w:szCs w:val="22"/>
        </w:rPr>
        <w:t xml:space="preserve">deberán hacerlo al </w:t>
      </w:r>
      <w:r w:rsidR="004B7C91">
        <w:rPr>
          <w:rFonts w:ascii="Arial" w:eastAsia="Arial" w:hAnsi="Arial" w:cs="Arial"/>
          <w:sz w:val="22"/>
          <w:szCs w:val="22"/>
        </w:rPr>
        <w:t>Servicio</w:t>
      </w:r>
      <w:r w:rsidR="004B7C91" w:rsidRPr="004B7C91">
        <w:rPr>
          <w:rFonts w:ascii="Arial" w:eastAsia="Arial" w:hAnsi="Arial" w:cs="Arial"/>
          <w:sz w:val="22"/>
          <w:szCs w:val="22"/>
        </w:rPr>
        <w:t>, dentro del plazo máximo de sesenta días hábiles</w:t>
      </w:r>
      <w:r w:rsidR="004B7C91">
        <w:rPr>
          <w:rFonts w:ascii="Arial" w:eastAsia="Arial" w:hAnsi="Arial" w:cs="Arial"/>
          <w:sz w:val="22"/>
          <w:szCs w:val="22"/>
        </w:rPr>
        <w:t xml:space="preserve"> </w:t>
      </w:r>
      <w:r w:rsidR="004B7C91" w:rsidRPr="004B7C91">
        <w:rPr>
          <w:rFonts w:ascii="Arial" w:eastAsia="Arial" w:hAnsi="Arial" w:cs="Arial"/>
          <w:sz w:val="22"/>
          <w:szCs w:val="22"/>
        </w:rPr>
        <w:t>contado desde el término del respectivo convenio.</w:t>
      </w:r>
    </w:p>
    <w:p w14:paraId="6CFC9FAB" w14:textId="77777777" w:rsidR="00DD4571" w:rsidRDefault="00DD4571" w:rsidP="00DD4571">
      <w:pPr>
        <w:spacing w:line="276" w:lineRule="auto"/>
        <w:jc w:val="both"/>
        <w:rPr>
          <w:rFonts w:ascii="Arial" w:eastAsia="Arial" w:hAnsi="Arial" w:cs="Arial"/>
          <w:sz w:val="22"/>
          <w:szCs w:val="22"/>
        </w:rPr>
      </w:pPr>
    </w:p>
    <w:p w14:paraId="328663ED"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Una vez finalizado el plazo de vigencia del convenio de ejecución, la institución ejecutora se mantendrá en el registro interno de </w:t>
      </w:r>
      <w:r w:rsidRPr="00DD3318">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 xml:space="preserve">con obligaciones pendientes hasta la emisión de la resolución de cierre, lo cual puede afectar a nuevas postulaciones a fondos </w:t>
      </w:r>
      <w:r w:rsidRPr="00DD3318">
        <w:rPr>
          <w:rFonts w:ascii="Arial" w:eastAsia="Arial" w:hAnsi="Arial" w:cs="Arial"/>
          <w:sz w:val="22"/>
          <w:szCs w:val="22"/>
        </w:rPr>
        <w:t>SENADIS</w:t>
      </w:r>
      <w:r>
        <w:rPr>
          <w:rFonts w:ascii="Arial" w:eastAsia="Arial" w:hAnsi="Arial" w:cs="Arial"/>
          <w:sz w:val="22"/>
          <w:szCs w:val="22"/>
        </w:rPr>
        <w:t>.</w:t>
      </w:r>
    </w:p>
    <w:p w14:paraId="68B437DD"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64CFFF09" w14:textId="77777777" w:rsidR="00DD4571" w:rsidRDefault="00DD4571" w:rsidP="00DD4571">
      <w:pPr>
        <w:pStyle w:val="Ttulo2"/>
        <w:shd w:val="clear" w:color="auto" w:fill="BDD7EE"/>
        <w:spacing w:before="0" w:after="0"/>
        <w:jc w:val="both"/>
        <w:rPr>
          <w:rFonts w:ascii="Arial" w:eastAsia="Arial" w:hAnsi="Arial" w:cs="Arial"/>
          <w:sz w:val="24"/>
          <w:szCs w:val="24"/>
        </w:rPr>
      </w:pPr>
      <w:bookmarkStart w:id="156" w:name="_Toc154148645"/>
      <w:r>
        <w:rPr>
          <w:rFonts w:ascii="Arial" w:eastAsia="Arial" w:hAnsi="Arial" w:cs="Arial"/>
          <w:sz w:val="24"/>
          <w:szCs w:val="24"/>
        </w:rPr>
        <w:t>10.7. Término anticipado del convenio</w:t>
      </w:r>
      <w:bookmarkEnd w:id="156"/>
    </w:p>
    <w:p w14:paraId="1A77EFBD" w14:textId="77777777" w:rsidR="00DD4571" w:rsidRDefault="00DD4571" w:rsidP="00DD4571">
      <w:pPr>
        <w:spacing w:line="276" w:lineRule="auto"/>
        <w:jc w:val="both"/>
        <w:rPr>
          <w:rFonts w:ascii="Arial" w:eastAsia="Arial" w:hAnsi="Arial" w:cs="Arial"/>
          <w:sz w:val="22"/>
          <w:szCs w:val="22"/>
        </w:rPr>
      </w:pPr>
    </w:p>
    <w:p w14:paraId="0634D59E"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Si durante cualquier momento de la ejecución del convenio, se verificase un incumplimiento de la entidad ejecutora de cualquiera de las obligaciones establecidas en los documentos que rigen la ejecución, ya señalados en la presente Convocatoria, por una causa originada por su responsabilidad, </w:t>
      </w:r>
      <w:r w:rsidRPr="00DD3318">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 xml:space="preserve">está facultado para poner término anticipado y unilateral al convenio. </w:t>
      </w:r>
    </w:p>
    <w:p w14:paraId="33F3CB77" w14:textId="77777777" w:rsidR="00DD4571" w:rsidRDefault="00DD4571" w:rsidP="00DD4571">
      <w:pPr>
        <w:spacing w:line="276" w:lineRule="auto"/>
        <w:jc w:val="both"/>
        <w:rPr>
          <w:rFonts w:ascii="Arial" w:eastAsia="Arial" w:hAnsi="Arial" w:cs="Arial"/>
          <w:sz w:val="22"/>
          <w:szCs w:val="22"/>
        </w:rPr>
      </w:pPr>
    </w:p>
    <w:p w14:paraId="2AD16F7F"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Esto implicará que la organización restituya los dineros que: </w:t>
      </w:r>
    </w:p>
    <w:p w14:paraId="3FAF17C1" w14:textId="77777777" w:rsidR="00DD4571" w:rsidRDefault="00DD4571" w:rsidP="0048787C">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Aún no se hubieren invertido en el convenio.</w:t>
      </w:r>
    </w:p>
    <w:p w14:paraId="3B2F1EEE" w14:textId="77777777" w:rsidR="00DD4571" w:rsidRDefault="00DD4571" w:rsidP="0048787C">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Hayan sido invertidos en fines distintos a los establecidos en el Convenio de Ejecución (no se aceptará la devolución de especies).</w:t>
      </w:r>
    </w:p>
    <w:p w14:paraId="19C265CF" w14:textId="77777777" w:rsidR="00DD4571" w:rsidRDefault="00DD4571" w:rsidP="0048787C">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Correspondan a rendición rechazada.</w:t>
      </w:r>
    </w:p>
    <w:p w14:paraId="51C86567" w14:textId="77777777" w:rsidR="00DD4571" w:rsidRDefault="00DD4571" w:rsidP="0048787C">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Correspondan a rendición no presentada a tiempo y/o en conformidad al Convenio de Ejecución.</w:t>
      </w:r>
    </w:p>
    <w:p w14:paraId="0FE70AE5" w14:textId="77777777" w:rsidR="00DD4571" w:rsidRDefault="00DD4571" w:rsidP="0048787C">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En aquellos casos en que ha incurrido en una causal de incumplimiento grave, expresamente señalada en estas Bases.</w:t>
      </w:r>
    </w:p>
    <w:p w14:paraId="2D99AAF1" w14:textId="77777777" w:rsidR="00DD4571" w:rsidRDefault="00DD4571" w:rsidP="00DD4571">
      <w:pPr>
        <w:spacing w:line="276" w:lineRule="auto"/>
        <w:jc w:val="both"/>
        <w:rPr>
          <w:rFonts w:ascii="Arial" w:eastAsia="Arial" w:hAnsi="Arial" w:cs="Arial"/>
          <w:sz w:val="22"/>
          <w:szCs w:val="22"/>
        </w:rPr>
      </w:pPr>
    </w:p>
    <w:p w14:paraId="7B3F986B"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 xml:space="preserve">Sin perjuicio de lo anterior, </w:t>
      </w:r>
      <w:r w:rsidRPr="00DD3318">
        <w:rPr>
          <w:rFonts w:ascii="Arial" w:eastAsia="Arial" w:hAnsi="Arial" w:cs="Arial"/>
          <w:sz w:val="22"/>
          <w:szCs w:val="22"/>
        </w:rPr>
        <w:t>SENADIS</w:t>
      </w:r>
      <w:r>
        <w:rPr>
          <w:rFonts w:ascii="Arial" w:eastAsia="Arial" w:hAnsi="Arial" w:cs="Arial"/>
          <w:b/>
          <w:sz w:val="22"/>
          <w:szCs w:val="22"/>
        </w:rPr>
        <w:t xml:space="preserve"> </w:t>
      </w:r>
      <w:r>
        <w:rPr>
          <w:rFonts w:ascii="Arial" w:eastAsia="Arial" w:hAnsi="Arial" w:cs="Arial"/>
          <w:sz w:val="22"/>
          <w:szCs w:val="22"/>
        </w:rPr>
        <w:t>hará efectivo el instrumento de garantía sin más trámite y ejercerá las acciones legales correspondientes para obtener la restitución del total del aporte financiado, conforme al procedimiento de cobranza establecido por SENADIS.</w:t>
      </w:r>
    </w:p>
    <w:p w14:paraId="697633E0" w14:textId="772B2E24" w:rsidR="00DD4571" w:rsidRDefault="00DD4571" w:rsidP="00DD4571">
      <w:pPr>
        <w:spacing w:line="276" w:lineRule="auto"/>
        <w:jc w:val="both"/>
        <w:rPr>
          <w:rFonts w:ascii="Arial" w:eastAsia="Arial" w:hAnsi="Arial" w:cs="Arial"/>
          <w:sz w:val="22"/>
          <w:szCs w:val="22"/>
        </w:rPr>
      </w:pPr>
    </w:p>
    <w:p w14:paraId="4E961E5A" w14:textId="77777777" w:rsidR="007F3FF4" w:rsidRDefault="007F3FF4" w:rsidP="00DD4571">
      <w:pPr>
        <w:spacing w:line="276" w:lineRule="auto"/>
        <w:jc w:val="both"/>
        <w:rPr>
          <w:rFonts w:ascii="Arial" w:eastAsia="Arial" w:hAnsi="Arial" w:cs="Arial"/>
          <w:sz w:val="22"/>
          <w:szCs w:val="22"/>
        </w:rPr>
      </w:pPr>
    </w:p>
    <w:p w14:paraId="71C44B75" w14:textId="3B31BF3A" w:rsidR="00D20CC3" w:rsidRPr="005D4DBE" w:rsidRDefault="005D4DBE" w:rsidP="005D4DBE">
      <w:pPr>
        <w:pStyle w:val="Ttulo1"/>
        <w:shd w:val="clear" w:color="auto" w:fill="2E75B5"/>
        <w:spacing w:before="0"/>
        <w:rPr>
          <w:rFonts w:ascii="Arial" w:eastAsia="Arial" w:hAnsi="Arial" w:cs="Arial"/>
          <w:b/>
          <w:color w:val="FFFFFF"/>
          <w:sz w:val="24"/>
          <w:szCs w:val="24"/>
        </w:rPr>
      </w:pPr>
      <w:bookmarkStart w:id="157" w:name="_Toc154148646"/>
      <w:r>
        <w:rPr>
          <w:rFonts w:ascii="Arial" w:eastAsia="Arial" w:hAnsi="Arial" w:cs="Arial"/>
          <w:b/>
          <w:color w:val="FFFFFF"/>
          <w:sz w:val="24"/>
          <w:szCs w:val="24"/>
        </w:rPr>
        <w:t>11</w:t>
      </w:r>
      <w:r w:rsidR="00D20CC3" w:rsidRPr="005D4DBE">
        <w:rPr>
          <w:rFonts w:ascii="Arial" w:eastAsia="Arial" w:hAnsi="Arial" w:cs="Arial"/>
          <w:b/>
          <w:color w:val="FFFFFF"/>
          <w:sz w:val="24"/>
          <w:szCs w:val="24"/>
        </w:rPr>
        <w:t xml:space="preserve">. </w:t>
      </w:r>
      <w:r>
        <w:rPr>
          <w:rFonts w:ascii="Arial" w:eastAsia="Arial" w:hAnsi="Arial" w:cs="Arial"/>
          <w:b/>
          <w:color w:val="FFFFFF"/>
          <w:sz w:val="24"/>
          <w:szCs w:val="24"/>
        </w:rPr>
        <w:t xml:space="preserve">BASES TÉCNICAS - </w:t>
      </w:r>
      <w:r w:rsidR="00D20CC3" w:rsidRPr="005D4DBE">
        <w:rPr>
          <w:rFonts w:ascii="Arial" w:eastAsia="Arial" w:hAnsi="Arial" w:cs="Arial"/>
          <w:b/>
          <w:color w:val="FFFFFF"/>
          <w:sz w:val="24"/>
          <w:szCs w:val="24"/>
        </w:rPr>
        <w:t>ACCIONES A REALIZAR CON EL FINANCIAMIENTO</w:t>
      </w:r>
      <w:bookmarkEnd w:id="157"/>
      <w:r w:rsidR="00D20CC3" w:rsidRPr="005D4DBE">
        <w:rPr>
          <w:rFonts w:ascii="Arial" w:eastAsia="Arial" w:hAnsi="Arial" w:cs="Arial"/>
          <w:b/>
          <w:color w:val="FFFFFF"/>
          <w:sz w:val="24"/>
          <w:szCs w:val="24"/>
        </w:rPr>
        <w:t xml:space="preserve"> </w:t>
      </w:r>
    </w:p>
    <w:p w14:paraId="128FAD09" w14:textId="77777777" w:rsidR="00D20CC3" w:rsidRPr="00D20CC3" w:rsidRDefault="00D20CC3" w:rsidP="00D20CC3">
      <w:pPr>
        <w:spacing w:line="276" w:lineRule="auto"/>
        <w:jc w:val="both"/>
        <w:rPr>
          <w:rFonts w:ascii="Arial" w:eastAsia="Arial" w:hAnsi="Arial" w:cs="Arial"/>
          <w:sz w:val="22"/>
          <w:szCs w:val="22"/>
        </w:rPr>
      </w:pPr>
    </w:p>
    <w:p w14:paraId="2CEDEA8B" w14:textId="5B7EB91D"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58" w:name="_Toc154148647"/>
      <w:r>
        <w:rPr>
          <w:rFonts w:ascii="Arial" w:eastAsia="Arial" w:hAnsi="Arial" w:cs="Arial"/>
          <w:sz w:val="24"/>
          <w:szCs w:val="24"/>
        </w:rPr>
        <w:t>11</w:t>
      </w:r>
      <w:r w:rsidR="00D20CC3" w:rsidRPr="005D4DBE">
        <w:rPr>
          <w:rFonts w:ascii="Arial" w:eastAsia="Arial" w:hAnsi="Arial" w:cs="Arial"/>
          <w:sz w:val="24"/>
          <w:szCs w:val="24"/>
        </w:rPr>
        <w:t>.1. Descripción del Programa</w:t>
      </w:r>
      <w:bookmarkEnd w:id="158"/>
    </w:p>
    <w:p w14:paraId="3E4B99C8" w14:textId="77777777" w:rsidR="00D20CC3" w:rsidRPr="00D20CC3" w:rsidRDefault="00D20CC3" w:rsidP="00D20CC3">
      <w:pPr>
        <w:spacing w:line="276" w:lineRule="auto"/>
        <w:jc w:val="both"/>
        <w:rPr>
          <w:rFonts w:ascii="Arial" w:eastAsia="Arial" w:hAnsi="Arial" w:cs="Arial"/>
          <w:sz w:val="22"/>
          <w:szCs w:val="22"/>
        </w:rPr>
      </w:pPr>
    </w:p>
    <w:p w14:paraId="75576BD7"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El programa busca contribuir que las personas con discapacidad entre 18 y 59 años institucionalizadas en residencia, ejerzan su autonomía en la toma de decisiones, mediante la generación de un modelo de atención integral acorde a sus necesidades. Para esto el programa contempla 4 componentes: Residencialidad, Desarrollo Personal, Adaptaciones del Entorno y Capacitación. </w:t>
      </w:r>
    </w:p>
    <w:p w14:paraId="35D0FD4F" w14:textId="77777777" w:rsidR="00D20CC3" w:rsidRPr="00D20CC3" w:rsidRDefault="00D20CC3" w:rsidP="00D20CC3">
      <w:pPr>
        <w:spacing w:line="276" w:lineRule="auto"/>
        <w:jc w:val="both"/>
        <w:rPr>
          <w:rFonts w:ascii="Arial" w:eastAsia="Arial" w:hAnsi="Arial" w:cs="Arial"/>
          <w:sz w:val="22"/>
          <w:szCs w:val="22"/>
        </w:rPr>
      </w:pPr>
    </w:p>
    <w:p w14:paraId="2D929040"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La entidad, conjuntamente con las personas residentes, se encarga de generar su plan de intervención centrado en la persona (PICP), donde quedarán consignados los servicios que se entregarán, la frecuencia, sus características, el personal involucrado y las formas de supervisión y seguimiento. </w:t>
      </w:r>
    </w:p>
    <w:p w14:paraId="6AB4A4D7" w14:textId="77777777" w:rsidR="00D20CC3" w:rsidRPr="00D20CC3" w:rsidRDefault="00D20CC3" w:rsidP="00D20CC3">
      <w:pPr>
        <w:spacing w:line="276" w:lineRule="auto"/>
        <w:jc w:val="both"/>
        <w:rPr>
          <w:rFonts w:ascii="Arial" w:eastAsia="Arial" w:hAnsi="Arial" w:cs="Arial"/>
          <w:sz w:val="22"/>
          <w:szCs w:val="22"/>
        </w:rPr>
      </w:pPr>
    </w:p>
    <w:p w14:paraId="2F24B1C9"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Además de alojamiento, las personas recibirán atenciones psicológicas, sociales, terapéuticas, apoyo en procesos formativos, vinculación a las redes territoriales, y de asistencia periódica, modificaciones del entorno -de ser necesario- y herramientas teórico-prácticas en temáticas relativas al ejercicio de la autonomía y derechos de las personas adultas con discapacidad.</w:t>
      </w:r>
    </w:p>
    <w:p w14:paraId="0121DC9C" w14:textId="1E36282F"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59" w:name="_Toc154148648"/>
      <w:r>
        <w:rPr>
          <w:rFonts w:ascii="Arial" w:eastAsia="Arial" w:hAnsi="Arial" w:cs="Arial"/>
          <w:sz w:val="24"/>
          <w:szCs w:val="24"/>
        </w:rPr>
        <w:lastRenderedPageBreak/>
        <w:t>11</w:t>
      </w:r>
      <w:r w:rsidR="00D20CC3" w:rsidRPr="005D4DBE">
        <w:rPr>
          <w:rFonts w:ascii="Arial" w:eastAsia="Arial" w:hAnsi="Arial" w:cs="Arial"/>
          <w:sz w:val="24"/>
          <w:szCs w:val="24"/>
        </w:rPr>
        <w:t>.2. Entrega de Recursos</w:t>
      </w:r>
      <w:bookmarkEnd w:id="159"/>
    </w:p>
    <w:p w14:paraId="0B19095E" w14:textId="77777777" w:rsidR="00D20CC3" w:rsidRPr="00D20CC3" w:rsidRDefault="00D20CC3" w:rsidP="00D20CC3">
      <w:pPr>
        <w:spacing w:line="276" w:lineRule="auto"/>
        <w:jc w:val="both"/>
        <w:rPr>
          <w:rFonts w:ascii="Arial" w:eastAsia="Arial" w:hAnsi="Arial" w:cs="Arial"/>
          <w:sz w:val="22"/>
          <w:szCs w:val="22"/>
        </w:rPr>
      </w:pPr>
      <w:bookmarkStart w:id="160" w:name="_heading=h.gp1nxg1l3eaf" w:colFirst="0" w:colLast="0"/>
      <w:bookmarkStart w:id="161" w:name="_heading=h.4jpj0b3" w:colFirst="0" w:colLast="0"/>
      <w:bookmarkEnd w:id="160"/>
      <w:bookmarkEnd w:id="161"/>
      <w:r w:rsidRPr="00D20CC3">
        <w:rPr>
          <w:rFonts w:ascii="Arial" w:eastAsia="Arial" w:hAnsi="Arial" w:cs="Arial"/>
          <w:sz w:val="22"/>
          <w:szCs w:val="22"/>
        </w:rPr>
        <w:t>Los recursos se entregarán mediante Convenios de Transferencia a entidades públicas o privadas sin fines de lucro, quienes deberán presentar un plan de intervención que dé respuesta a las necesidades de vivienda, apoyos e inclusión social, velando por el respeto y pleno derecho de las 1.097 personas adultas con discapacidad en residencias.</w:t>
      </w:r>
    </w:p>
    <w:p w14:paraId="5A891392" w14:textId="77777777" w:rsidR="00D20CC3" w:rsidRPr="00D20CC3" w:rsidRDefault="00D20CC3" w:rsidP="00D20CC3">
      <w:pPr>
        <w:spacing w:line="276" w:lineRule="auto"/>
        <w:jc w:val="both"/>
        <w:rPr>
          <w:rFonts w:ascii="Arial" w:eastAsia="Arial" w:hAnsi="Arial" w:cs="Arial"/>
          <w:sz w:val="22"/>
          <w:szCs w:val="22"/>
        </w:rPr>
      </w:pPr>
    </w:p>
    <w:p w14:paraId="57C0A4C3"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El plan presentado debe considerar acciones relacionadas con los 4 componentes del programa, lo que deberá quedar consignado en el Formulario de Presentación de Propuesta disponible en el </w:t>
      </w:r>
      <w:r w:rsidRPr="00D20CC3">
        <w:rPr>
          <w:rFonts w:ascii="Arial" w:eastAsia="Arial" w:hAnsi="Arial" w:cs="Arial"/>
          <w:b/>
          <w:sz w:val="22"/>
          <w:szCs w:val="22"/>
        </w:rPr>
        <w:t>Anexo Nº2.</w:t>
      </w:r>
      <w:r w:rsidRPr="00D20CC3">
        <w:rPr>
          <w:rFonts w:ascii="Arial" w:eastAsia="Arial" w:hAnsi="Arial" w:cs="Arial"/>
          <w:sz w:val="22"/>
          <w:szCs w:val="22"/>
        </w:rPr>
        <w:t xml:space="preserve"> </w:t>
      </w:r>
    </w:p>
    <w:p w14:paraId="147DB166" w14:textId="77777777" w:rsidR="00D20CC3" w:rsidRPr="00D20CC3" w:rsidRDefault="00D20CC3" w:rsidP="00D20CC3">
      <w:pPr>
        <w:spacing w:line="276" w:lineRule="auto"/>
        <w:jc w:val="both"/>
        <w:rPr>
          <w:rFonts w:ascii="Arial" w:eastAsia="Arial" w:hAnsi="Arial" w:cs="Arial"/>
          <w:sz w:val="22"/>
          <w:szCs w:val="22"/>
        </w:rPr>
      </w:pPr>
      <w:bookmarkStart w:id="162" w:name="_heading=h.d0v5lys0c782" w:colFirst="0" w:colLast="0"/>
      <w:bookmarkEnd w:id="162"/>
    </w:p>
    <w:p w14:paraId="350B4064" w14:textId="77777777" w:rsidR="00D20CC3" w:rsidRPr="00D20CC3" w:rsidRDefault="00D20CC3" w:rsidP="00D20CC3">
      <w:pPr>
        <w:spacing w:line="276" w:lineRule="auto"/>
        <w:jc w:val="both"/>
        <w:rPr>
          <w:rFonts w:ascii="Arial" w:eastAsia="Arial" w:hAnsi="Arial" w:cs="Arial"/>
          <w:sz w:val="22"/>
          <w:szCs w:val="22"/>
        </w:rPr>
      </w:pPr>
      <w:bookmarkStart w:id="163" w:name="_heading=h.2yutaiw" w:colFirst="0" w:colLast="0"/>
      <w:bookmarkEnd w:id="163"/>
      <w:r w:rsidRPr="00D20CC3">
        <w:rPr>
          <w:rFonts w:ascii="Arial" w:eastAsia="Arial" w:hAnsi="Arial" w:cs="Arial"/>
          <w:sz w:val="22"/>
          <w:szCs w:val="22"/>
        </w:rPr>
        <w:t xml:space="preserve">Las instituciones que presente su propuesta, deberán mantener las plazas (regular, mixta, especializada) de atención financiadas durante el año 2023, a través de sus convenios vigentes, no pudiendo exceder dicho número. </w:t>
      </w:r>
    </w:p>
    <w:p w14:paraId="0BB207DC" w14:textId="77777777" w:rsidR="00D20CC3" w:rsidRPr="00D20CC3" w:rsidRDefault="00D20CC3" w:rsidP="00D20CC3">
      <w:pPr>
        <w:spacing w:line="276" w:lineRule="auto"/>
        <w:jc w:val="both"/>
        <w:rPr>
          <w:rFonts w:ascii="Arial" w:eastAsia="Arial" w:hAnsi="Arial" w:cs="Arial"/>
          <w:sz w:val="22"/>
          <w:szCs w:val="22"/>
        </w:rPr>
      </w:pPr>
      <w:bookmarkStart w:id="164" w:name="_heading=h.f8v23mpy9vr0" w:colFirst="0" w:colLast="0"/>
      <w:bookmarkEnd w:id="164"/>
    </w:p>
    <w:p w14:paraId="47E439FE" w14:textId="5D02F36F"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65" w:name="_Toc154148649"/>
      <w:r>
        <w:rPr>
          <w:rFonts w:ascii="Arial" w:eastAsia="Arial" w:hAnsi="Arial" w:cs="Arial"/>
          <w:sz w:val="24"/>
          <w:szCs w:val="24"/>
        </w:rPr>
        <w:t>11</w:t>
      </w:r>
      <w:r w:rsidR="00D20CC3" w:rsidRPr="005D4DBE">
        <w:rPr>
          <w:rFonts w:ascii="Arial" w:eastAsia="Arial" w:hAnsi="Arial" w:cs="Arial"/>
          <w:sz w:val="24"/>
          <w:szCs w:val="24"/>
        </w:rPr>
        <w:t>.3. Aspectos Técnicos de la Convocatoria de Continuidad</w:t>
      </w:r>
      <w:bookmarkEnd w:id="165"/>
    </w:p>
    <w:p w14:paraId="1991B286" w14:textId="77777777" w:rsidR="00D20CC3" w:rsidRPr="00D20CC3" w:rsidRDefault="00D20CC3" w:rsidP="00D20CC3">
      <w:pPr>
        <w:spacing w:line="276" w:lineRule="auto"/>
        <w:jc w:val="both"/>
        <w:rPr>
          <w:rFonts w:ascii="Arial" w:eastAsia="Arial" w:hAnsi="Arial" w:cs="Arial"/>
          <w:sz w:val="22"/>
          <w:szCs w:val="22"/>
        </w:rPr>
      </w:pPr>
      <w:bookmarkStart w:id="166" w:name="_heading=h.2d51dmb" w:colFirst="0" w:colLast="0"/>
      <w:bookmarkEnd w:id="166"/>
    </w:p>
    <w:p w14:paraId="057A6BB7" w14:textId="77777777" w:rsidR="00D20CC3" w:rsidRPr="00D20CC3" w:rsidRDefault="00D20CC3" w:rsidP="00D20CC3">
      <w:pPr>
        <w:numPr>
          <w:ilvl w:val="0"/>
          <w:numId w:val="7"/>
        </w:numPr>
        <w:spacing w:line="276" w:lineRule="auto"/>
        <w:jc w:val="both"/>
        <w:rPr>
          <w:rFonts w:ascii="Arial" w:eastAsia="Arial" w:hAnsi="Arial" w:cs="Arial"/>
          <w:sz w:val="22"/>
          <w:szCs w:val="22"/>
        </w:rPr>
      </w:pPr>
      <w:r w:rsidRPr="00D20CC3">
        <w:rPr>
          <w:rFonts w:ascii="Arial" w:eastAsia="Arial" w:hAnsi="Arial" w:cs="Arial"/>
          <w:sz w:val="22"/>
          <w:szCs w:val="22"/>
        </w:rPr>
        <w:t>La entidad deberá ajustarse a la Matriz Lógica (Anexo N°3) y al Presupuesto disponible de acuerdo a lo señalado en el punto Nº2.</w:t>
      </w:r>
    </w:p>
    <w:p w14:paraId="4345E24E" w14:textId="77777777" w:rsidR="007F3FF4" w:rsidRDefault="00D20CC3" w:rsidP="007F3FF4">
      <w:pPr>
        <w:numPr>
          <w:ilvl w:val="0"/>
          <w:numId w:val="7"/>
        </w:numPr>
        <w:spacing w:line="276" w:lineRule="auto"/>
        <w:jc w:val="both"/>
        <w:rPr>
          <w:rFonts w:ascii="Arial" w:eastAsia="Arial" w:hAnsi="Arial" w:cs="Arial"/>
          <w:sz w:val="22"/>
          <w:szCs w:val="22"/>
        </w:rPr>
      </w:pPr>
      <w:r w:rsidRPr="00D20CC3">
        <w:rPr>
          <w:rFonts w:ascii="Arial" w:eastAsia="Arial" w:hAnsi="Arial" w:cs="Arial"/>
          <w:sz w:val="22"/>
          <w:szCs w:val="22"/>
        </w:rPr>
        <w:t>En caso de presentar una propuesta que considere varias residencias, deberá proponer y planificar actividades diferenciadas de acuerdo a las características específicas de cada residencia, así como también presentar un presupuesto por cada residencia donde se ejecutará la propuesta.</w:t>
      </w:r>
    </w:p>
    <w:p w14:paraId="3C313FC5" w14:textId="2161E2C8" w:rsidR="00D20CC3" w:rsidRPr="007F3FF4" w:rsidRDefault="00D20CC3" w:rsidP="007F3FF4">
      <w:pPr>
        <w:numPr>
          <w:ilvl w:val="0"/>
          <w:numId w:val="7"/>
        </w:numPr>
        <w:spacing w:line="276" w:lineRule="auto"/>
        <w:jc w:val="both"/>
        <w:rPr>
          <w:rFonts w:ascii="Arial" w:eastAsia="Arial" w:hAnsi="Arial" w:cs="Arial"/>
          <w:sz w:val="22"/>
          <w:szCs w:val="22"/>
        </w:rPr>
      </w:pPr>
      <w:r w:rsidRPr="007F3FF4">
        <w:rPr>
          <w:rFonts w:ascii="Arial" w:eastAsia="Arial" w:hAnsi="Arial" w:cs="Arial"/>
          <w:sz w:val="22"/>
          <w:szCs w:val="22"/>
        </w:rPr>
        <w:t>La entidad deberá considerar equipos multidisciplinarios compuestos por, a lo menos, el personal desglosado en la tabla siguiente, cuya destinación horaria debe ser acorde con la cantidad de personas con discapacidad atendidas. El tiempo de trabajo de cada uno/a deberá ser señalado por la entidad en el Anexo N°</w:t>
      </w:r>
      <w:r w:rsidR="00E74606" w:rsidRPr="007F3FF4">
        <w:rPr>
          <w:rFonts w:ascii="Arial" w:eastAsia="Arial" w:hAnsi="Arial" w:cs="Arial"/>
          <w:sz w:val="22"/>
          <w:szCs w:val="22"/>
        </w:rPr>
        <w:t>2.1</w:t>
      </w:r>
      <w:r w:rsidR="004B7C91" w:rsidRPr="007F3FF4">
        <w:rPr>
          <w:rFonts w:ascii="Arial" w:eastAsia="Arial" w:hAnsi="Arial" w:cs="Arial"/>
          <w:sz w:val="22"/>
          <w:szCs w:val="22"/>
        </w:rPr>
        <w:t>, de acuerdo a la siguiente tabla:</w:t>
      </w:r>
    </w:p>
    <w:p w14:paraId="486849E6" w14:textId="77777777" w:rsidR="00D20CC3" w:rsidRPr="00D20CC3" w:rsidRDefault="00D20CC3" w:rsidP="00D20CC3">
      <w:pPr>
        <w:spacing w:line="276" w:lineRule="auto"/>
        <w:jc w:val="both"/>
        <w:rPr>
          <w:rFonts w:ascii="Arial" w:eastAsia="Arial" w:hAnsi="Arial" w:cs="Arial"/>
          <w:sz w:val="22"/>
          <w:szCs w:val="22"/>
        </w:rPr>
      </w:pPr>
    </w:p>
    <w:p w14:paraId="63E7D485" w14:textId="77777777" w:rsidR="00D20CC3" w:rsidRPr="00D20CC3" w:rsidRDefault="00D20CC3" w:rsidP="00D20CC3">
      <w:pPr>
        <w:spacing w:line="276" w:lineRule="auto"/>
        <w:jc w:val="both"/>
        <w:rPr>
          <w:rFonts w:ascii="Arial" w:eastAsia="Arial" w:hAnsi="Arial" w:cs="Arial"/>
          <w:b/>
          <w:sz w:val="22"/>
          <w:szCs w:val="22"/>
        </w:rPr>
      </w:pPr>
      <w:r w:rsidRPr="00D20CC3">
        <w:rPr>
          <w:rFonts w:ascii="Arial" w:eastAsia="Arial" w:hAnsi="Arial" w:cs="Arial"/>
          <w:b/>
          <w:sz w:val="22"/>
          <w:szCs w:val="22"/>
        </w:rPr>
        <w:t>Tabla N°2: Cantidad de profesionales, técnicos y personal según tipo de residencia.</w:t>
      </w:r>
    </w:p>
    <w:p w14:paraId="4FD0D599" w14:textId="77777777" w:rsidR="00D20CC3" w:rsidRPr="00D20CC3" w:rsidRDefault="00D20CC3" w:rsidP="00D20CC3">
      <w:pPr>
        <w:spacing w:line="276" w:lineRule="auto"/>
        <w:jc w:val="both"/>
        <w:rPr>
          <w:rFonts w:ascii="Arial" w:eastAsia="Arial" w:hAnsi="Arial" w:cs="Arial"/>
          <w:b/>
          <w:sz w:val="22"/>
          <w:szCs w:val="22"/>
        </w:rPr>
      </w:pPr>
    </w:p>
    <w:tbl>
      <w:tblPr>
        <w:tblW w:w="10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5"/>
        <w:gridCol w:w="1418"/>
        <w:gridCol w:w="1134"/>
        <w:gridCol w:w="1134"/>
        <w:gridCol w:w="1134"/>
        <w:gridCol w:w="8"/>
        <w:gridCol w:w="1126"/>
        <w:gridCol w:w="1276"/>
        <w:gridCol w:w="8"/>
      </w:tblGrid>
      <w:tr w:rsidR="007F3FF4" w:rsidRPr="00D20CC3" w14:paraId="4947F1EE" w14:textId="77777777" w:rsidTr="007F3FF4">
        <w:trPr>
          <w:trHeight w:val="152"/>
          <w:tblHeader/>
        </w:trPr>
        <w:tc>
          <w:tcPr>
            <w:tcW w:w="2825" w:type="dxa"/>
            <w:vMerge w:val="restart"/>
            <w:shd w:val="clear" w:color="auto" w:fill="BDD6EE" w:themeFill="accent1" w:themeFillTint="66"/>
            <w:tcMar>
              <w:top w:w="100" w:type="dxa"/>
              <w:left w:w="100" w:type="dxa"/>
              <w:bottom w:w="100" w:type="dxa"/>
              <w:right w:w="100" w:type="dxa"/>
            </w:tcMar>
            <w:vAlign w:val="center"/>
          </w:tcPr>
          <w:p w14:paraId="199F1BE9" w14:textId="77777777" w:rsidR="007F3FF4" w:rsidRPr="007F3FF4" w:rsidRDefault="007F3FF4" w:rsidP="007F3FF4">
            <w:pPr>
              <w:spacing w:line="276" w:lineRule="auto"/>
              <w:jc w:val="center"/>
              <w:rPr>
                <w:rFonts w:ascii="Arial" w:eastAsia="Arial" w:hAnsi="Arial" w:cs="Arial"/>
                <w:b/>
                <w:sz w:val="22"/>
                <w:szCs w:val="22"/>
              </w:rPr>
            </w:pPr>
            <w:r w:rsidRPr="007F3FF4">
              <w:rPr>
                <w:rFonts w:ascii="Arial" w:eastAsia="Arial" w:hAnsi="Arial" w:cs="Arial"/>
                <w:b/>
                <w:sz w:val="22"/>
                <w:szCs w:val="22"/>
              </w:rPr>
              <w:t>Personal</w:t>
            </w:r>
          </w:p>
        </w:tc>
        <w:tc>
          <w:tcPr>
            <w:tcW w:w="7238" w:type="dxa"/>
            <w:gridSpan w:val="8"/>
            <w:shd w:val="clear" w:color="auto" w:fill="BDD6EE" w:themeFill="accent1" w:themeFillTint="66"/>
          </w:tcPr>
          <w:p w14:paraId="07FE7E82" w14:textId="77777777" w:rsidR="007F3FF4" w:rsidRPr="007F3FF4" w:rsidRDefault="007F3FF4" w:rsidP="007F3FF4">
            <w:pPr>
              <w:spacing w:line="276" w:lineRule="auto"/>
              <w:jc w:val="center"/>
              <w:rPr>
                <w:rFonts w:ascii="Arial" w:eastAsia="Arial" w:hAnsi="Arial" w:cs="Arial"/>
                <w:b/>
                <w:sz w:val="22"/>
                <w:szCs w:val="22"/>
              </w:rPr>
            </w:pPr>
            <w:r w:rsidRPr="007F3FF4">
              <w:rPr>
                <w:rFonts w:ascii="Arial" w:eastAsia="Arial" w:hAnsi="Arial" w:cs="Arial"/>
                <w:b/>
                <w:sz w:val="22"/>
                <w:szCs w:val="22"/>
              </w:rPr>
              <w:t>Cantidad según tipo de residencia</w:t>
            </w:r>
          </w:p>
        </w:tc>
      </w:tr>
      <w:tr w:rsidR="007F3FF4" w:rsidRPr="00D20CC3" w14:paraId="1C3E041C" w14:textId="77777777" w:rsidTr="007F3FF4">
        <w:trPr>
          <w:trHeight w:val="420"/>
          <w:tblHeader/>
        </w:trPr>
        <w:tc>
          <w:tcPr>
            <w:tcW w:w="2825" w:type="dxa"/>
            <w:vMerge/>
            <w:shd w:val="clear" w:color="auto" w:fill="BDD6EE" w:themeFill="accent1" w:themeFillTint="66"/>
            <w:tcMar>
              <w:top w:w="100" w:type="dxa"/>
              <w:left w:w="100" w:type="dxa"/>
              <w:bottom w:w="100" w:type="dxa"/>
              <w:right w:w="100" w:type="dxa"/>
            </w:tcMar>
            <w:vAlign w:val="center"/>
          </w:tcPr>
          <w:p w14:paraId="681913D8" w14:textId="77777777" w:rsidR="007F3FF4" w:rsidRPr="007F3FF4" w:rsidRDefault="007F3FF4" w:rsidP="00D20CC3">
            <w:pPr>
              <w:spacing w:line="276" w:lineRule="auto"/>
              <w:jc w:val="both"/>
              <w:rPr>
                <w:rFonts w:ascii="Arial" w:eastAsia="Arial" w:hAnsi="Arial" w:cs="Arial"/>
                <w:b/>
                <w:sz w:val="22"/>
                <w:szCs w:val="22"/>
              </w:rPr>
            </w:pPr>
          </w:p>
        </w:tc>
        <w:tc>
          <w:tcPr>
            <w:tcW w:w="2552" w:type="dxa"/>
            <w:gridSpan w:val="2"/>
            <w:shd w:val="clear" w:color="auto" w:fill="BDD6EE" w:themeFill="accent1" w:themeFillTint="66"/>
            <w:tcMar>
              <w:top w:w="100" w:type="dxa"/>
              <w:left w:w="100" w:type="dxa"/>
              <w:bottom w:w="100" w:type="dxa"/>
              <w:right w:w="100" w:type="dxa"/>
            </w:tcMar>
            <w:vAlign w:val="center"/>
          </w:tcPr>
          <w:p w14:paraId="251B4440" w14:textId="77777777" w:rsidR="007F3FF4" w:rsidRPr="007F3FF4" w:rsidRDefault="007F3FF4" w:rsidP="007F3FF4">
            <w:pPr>
              <w:spacing w:line="276" w:lineRule="auto"/>
              <w:jc w:val="center"/>
              <w:rPr>
                <w:rFonts w:ascii="Arial" w:eastAsia="Arial" w:hAnsi="Arial" w:cs="Arial"/>
                <w:b/>
                <w:sz w:val="22"/>
                <w:szCs w:val="22"/>
              </w:rPr>
            </w:pPr>
            <w:r w:rsidRPr="007F3FF4">
              <w:rPr>
                <w:rFonts w:ascii="Arial" w:eastAsia="Arial" w:hAnsi="Arial" w:cs="Arial"/>
                <w:b/>
                <w:sz w:val="22"/>
                <w:szCs w:val="22"/>
              </w:rPr>
              <w:t>Residencia Atención Regular</w:t>
            </w:r>
          </w:p>
        </w:tc>
        <w:tc>
          <w:tcPr>
            <w:tcW w:w="2276" w:type="dxa"/>
            <w:gridSpan w:val="3"/>
            <w:shd w:val="clear" w:color="auto" w:fill="BDD6EE" w:themeFill="accent1" w:themeFillTint="66"/>
            <w:tcMar>
              <w:top w:w="100" w:type="dxa"/>
              <w:left w:w="100" w:type="dxa"/>
              <w:bottom w:w="100" w:type="dxa"/>
              <w:right w:w="100" w:type="dxa"/>
            </w:tcMar>
            <w:vAlign w:val="center"/>
          </w:tcPr>
          <w:p w14:paraId="22160B9E" w14:textId="77777777" w:rsidR="007F3FF4" w:rsidRPr="007F3FF4" w:rsidRDefault="007F3FF4" w:rsidP="007F3FF4">
            <w:pPr>
              <w:spacing w:line="276" w:lineRule="auto"/>
              <w:jc w:val="center"/>
              <w:rPr>
                <w:rFonts w:ascii="Arial" w:eastAsia="Arial" w:hAnsi="Arial" w:cs="Arial"/>
                <w:b/>
                <w:sz w:val="22"/>
                <w:szCs w:val="22"/>
              </w:rPr>
            </w:pPr>
            <w:r w:rsidRPr="007F3FF4">
              <w:rPr>
                <w:rFonts w:ascii="Arial" w:eastAsia="Arial" w:hAnsi="Arial" w:cs="Arial"/>
                <w:b/>
                <w:sz w:val="22"/>
                <w:szCs w:val="22"/>
              </w:rPr>
              <w:t>Residencia Atención Mixta</w:t>
            </w:r>
          </w:p>
        </w:tc>
        <w:tc>
          <w:tcPr>
            <w:tcW w:w="2410" w:type="dxa"/>
            <w:gridSpan w:val="3"/>
            <w:shd w:val="clear" w:color="auto" w:fill="BDD6EE" w:themeFill="accent1" w:themeFillTint="66"/>
            <w:tcMar>
              <w:top w:w="100" w:type="dxa"/>
              <w:left w:w="100" w:type="dxa"/>
              <w:bottom w:w="100" w:type="dxa"/>
              <w:right w:w="100" w:type="dxa"/>
            </w:tcMar>
            <w:vAlign w:val="center"/>
          </w:tcPr>
          <w:p w14:paraId="42C86100" w14:textId="77777777" w:rsidR="007F3FF4" w:rsidRPr="007F3FF4" w:rsidRDefault="007F3FF4" w:rsidP="007F3FF4">
            <w:pPr>
              <w:spacing w:line="276" w:lineRule="auto"/>
              <w:jc w:val="center"/>
              <w:rPr>
                <w:rFonts w:ascii="Arial" w:eastAsia="Arial" w:hAnsi="Arial" w:cs="Arial"/>
                <w:b/>
                <w:sz w:val="22"/>
                <w:szCs w:val="22"/>
              </w:rPr>
            </w:pPr>
            <w:r w:rsidRPr="007F3FF4">
              <w:rPr>
                <w:rFonts w:ascii="Arial" w:eastAsia="Arial" w:hAnsi="Arial" w:cs="Arial"/>
                <w:b/>
                <w:sz w:val="22"/>
                <w:szCs w:val="22"/>
              </w:rPr>
              <w:t>Residencia Atención Especializada</w:t>
            </w:r>
          </w:p>
        </w:tc>
      </w:tr>
      <w:tr w:rsidR="007F3FF4" w:rsidRPr="00D20CC3" w14:paraId="4363202F" w14:textId="77777777" w:rsidTr="007F3FF4">
        <w:trPr>
          <w:gridAfter w:val="1"/>
          <w:wAfter w:w="8" w:type="dxa"/>
          <w:tblHeader/>
        </w:trPr>
        <w:tc>
          <w:tcPr>
            <w:tcW w:w="2825" w:type="dxa"/>
            <w:vMerge/>
            <w:shd w:val="clear" w:color="auto" w:fill="auto"/>
            <w:tcMar>
              <w:top w:w="100" w:type="dxa"/>
              <w:left w:w="100" w:type="dxa"/>
              <w:bottom w:w="100" w:type="dxa"/>
              <w:right w:w="100" w:type="dxa"/>
            </w:tcMar>
          </w:tcPr>
          <w:p w14:paraId="1230681D" w14:textId="77777777" w:rsidR="007F3FF4" w:rsidRPr="00D20CC3" w:rsidRDefault="007F3FF4" w:rsidP="00D20CC3">
            <w:pPr>
              <w:spacing w:line="276" w:lineRule="auto"/>
              <w:jc w:val="both"/>
              <w:rPr>
                <w:rFonts w:ascii="Arial" w:eastAsia="Arial" w:hAnsi="Arial" w:cs="Arial"/>
                <w:sz w:val="22"/>
                <w:szCs w:val="22"/>
              </w:rPr>
            </w:pPr>
          </w:p>
        </w:tc>
        <w:tc>
          <w:tcPr>
            <w:tcW w:w="1418" w:type="dxa"/>
            <w:shd w:val="clear" w:color="auto" w:fill="BDD6EE" w:themeFill="accent1" w:themeFillTint="66"/>
            <w:tcMar>
              <w:top w:w="100" w:type="dxa"/>
              <w:left w:w="100" w:type="dxa"/>
              <w:bottom w:w="100" w:type="dxa"/>
              <w:right w:w="100" w:type="dxa"/>
            </w:tcMar>
          </w:tcPr>
          <w:p w14:paraId="6616CE04" w14:textId="12EBEB26" w:rsidR="007F3FF4" w:rsidRPr="007F3FF4" w:rsidRDefault="007F3FF4" w:rsidP="007F3FF4">
            <w:pPr>
              <w:spacing w:line="276" w:lineRule="auto"/>
              <w:jc w:val="center"/>
              <w:rPr>
                <w:rFonts w:ascii="Arial" w:eastAsia="Arial" w:hAnsi="Arial" w:cs="Arial"/>
                <w:b/>
                <w:sz w:val="20"/>
                <w:szCs w:val="22"/>
              </w:rPr>
            </w:pPr>
            <w:r w:rsidRPr="007F3FF4">
              <w:rPr>
                <w:rFonts w:ascii="Arial" w:eastAsia="Arial" w:hAnsi="Arial" w:cs="Arial"/>
                <w:b/>
                <w:sz w:val="20"/>
                <w:szCs w:val="22"/>
              </w:rPr>
              <w:t>N° PcD</w:t>
            </w:r>
          </w:p>
        </w:tc>
        <w:tc>
          <w:tcPr>
            <w:tcW w:w="1134" w:type="dxa"/>
            <w:shd w:val="clear" w:color="auto" w:fill="BDD6EE" w:themeFill="accent1" w:themeFillTint="66"/>
          </w:tcPr>
          <w:p w14:paraId="13EA531C" w14:textId="77777777" w:rsidR="007F3FF4" w:rsidRPr="007F3FF4" w:rsidRDefault="007F3FF4" w:rsidP="007F3FF4">
            <w:pPr>
              <w:spacing w:line="276" w:lineRule="auto"/>
              <w:jc w:val="center"/>
              <w:rPr>
                <w:rFonts w:ascii="Arial" w:eastAsia="Arial" w:hAnsi="Arial" w:cs="Arial"/>
                <w:b/>
                <w:sz w:val="20"/>
                <w:szCs w:val="22"/>
              </w:rPr>
            </w:pPr>
            <w:r w:rsidRPr="007F3FF4">
              <w:rPr>
                <w:rFonts w:ascii="Arial" w:eastAsia="Arial" w:hAnsi="Arial" w:cs="Arial"/>
                <w:b/>
                <w:sz w:val="20"/>
                <w:szCs w:val="22"/>
              </w:rPr>
              <w:t>N° Personal</w:t>
            </w:r>
          </w:p>
        </w:tc>
        <w:tc>
          <w:tcPr>
            <w:tcW w:w="1134" w:type="dxa"/>
            <w:shd w:val="clear" w:color="auto" w:fill="BDD6EE" w:themeFill="accent1" w:themeFillTint="66"/>
            <w:tcMar>
              <w:top w:w="100" w:type="dxa"/>
              <w:left w:w="100" w:type="dxa"/>
              <w:bottom w:w="100" w:type="dxa"/>
              <w:right w:w="100" w:type="dxa"/>
            </w:tcMar>
          </w:tcPr>
          <w:p w14:paraId="1F8322FB" w14:textId="7FA8C1BB" w:rsidR="007F3FF4" w:rsidRPr="007F3FF4" w:rsidRDefault="007F3FF4" w:rsidP="007F3FF4">
            <w:pPr>
              <w:spacing w:line="276" w:lineRule="auto"/>
              <w:jc w:val="center"/>
              <w:rPr>
                <w:rFonts w:ascii="Arial" w:eastAsia="Arial" w:hAnsi="Arial" w:cs="Arial"/>
                <w:b/>
                <w:sz w:val="20"/>
                <w:szCs w:val="22"/>
              </w:rPr>
            </w:pPr>
            <w:r w:rsidRPr="007F3FF4">
              <w:rPr>
                <w:rFonts w:ascii="Arial" w:eastAsia="Arial" w:hAnsi="Arial" w:cs="Arial"/>
                <w:b/>
                <w:sz w:val="20"/>
                <w:szCs w:val="22"/>
              </w:rPr>
              <w:t>N° PcD</w:t>
            </w:r>
          </w:p>
        </w:tc>
        <w:tc>
          <w:tcPr>
            <w:tcW w:w="1134" w:type="dxa"/>
            <w:shd w:val="clear" w:color="auto" w:fill="BDD6EE" w:themeFill="accent1" w:themeFillTint="66"/>
          </w:tcPr>
          <w:p w14:paraId="04E1A771" w14:textId="77777777" w:rsidR="007F3FF4" w:rsidRPr="007F3FF4" w:rsidRDefault="007F3FF4" w:rsidP="007F3FF4">
            <w:pPr>
              <w:spacing w:line="276" w:lineRule="auto"/>
              <w:jc w:val="center"/>
              <w:rPr>
                <w:rFonts w:ascii="Arial" w:eastAsia="Arial" w:hAnsi="Arial" w:cs="Arial"/>
                <w:b/>
                <w:sz w:val="20"/>
                <w:szCs w:val="22"/>
              </w:rPr>
            </w:pPr>
            <w:r w:rsidRPr="007F3FF4">
              <w:rPr>
                <w:rFonts w:ascii="Arial" w:eastAsia="Arial" w:hAnsi="Arial" w:cs="Arial"/>
                <w:b/>
                <w:sz w:val="20"/>
                <w:szCs w:val="22"/>
              </w:rPr>
              <w:t>N° Personal</w:t>
            </w:r>
          </w:p>
        </w:tc>
        <w:tc>
          <w:tcPr>
            <w:tcW w:w="1134" w:type="dxa"/>
            <w:gridSpan w:val="2"/>
            <w:shd w:val="clear" w:color="auto" w:fill="BDD6EE" w:themeFill="accent1" w:themeFillTint="66"/>
            <w:tcMar>
              <w:top w:w="100" w:type="dxa"/>
              <w:left w:w="100" w:type="dxa"/>
              <w:bottom w:w="100" w:type="dxa"/>
              <w:right w:w="100" w:type="dxa"/>
            </w:tcMar>
          </w:tcPr>
          <w:p w14:paraId="5FE14CA0" w14:textId="081D143B" w:rsidR="007F3FF4" w:rsidRPr="007F3FF4" w:rsidRDefault="007F3FF4" w:rsidP="007F3FF4">
            <w:pPr>
              <w:spacing w:line="276" w:lineRule="auto"/>
              <w:jc w:val="center"/>
              <w:rPr>
                <w:rFonts w:ascii="Arial" w:eastAsia="Arial" w:hAnsi="Arial" w:cs="Arial"/>
                <w:b/>
                <w:sz w:val="20"/>
                <w:szCs w:val="22"/>
              </w:rPr>
            </w:pPr>
            <w:r w:rsidRPr="007F3FF4">
              <w:rPr>
                <w:rFonts w:ascii="Arial" w:eastAsia="Arial" w:hAnsi="Arial" w:cs="Arial"/>
                <w:b/>
                <w:sz w:val="20"/>
                <w:szCs w:val="22"/>
              </w:rPr>
              <w:t>N° PcD</w:t>
            </w:r>
          </w:p>
        </w:tc>
        <w:tc>
          <w:tcPr>
            <w:tcW w:w="1276" w:type="dxa"/>
            <w:shd w:val="clear" w:color="auto" w:fill="BDD6EE" w:themeFill="accent1" w:themeFillTint="66"/>
          </w:tcPr>
          <w:p w14:paraId="61458744" w14:textId="77777777" w:rsidR="007F3FF4" w:rsidRPr="007F3FF4" w:rsidRDefault="007F3FF4" w:rsidP="007F3FF4">
            <w:pPr>
              <w:spacing w:line="276" w:lineRule="auto"/>
              <w:jc w:val="center"/>
              <w:rPr>
                <w:rFonts w:ascii="Arial" w:eastAsia="Arial" w:hAnsi="Arial" w:cs="Arial"/>
                <w:b/>
                <w:sz w:val="20"/>
                <w:szCs w:val="22"/>
              </w:rPr>
            </w:pPr>
            <w:r w:rsidRPr="007F3FF4">
              <w:rPr>
                <w:rFonts w:ascii="Arial" w:eastAsia="Arial" w:hAnsi="Arial" w:cs="Arial"/>
                <w:b/>
                <w:sz w:val="20"/>
                <w:szCs w:val="22"/>
              </w:rPr>
              <w:t>N° Personal</w:t>
            </w:r>
          </w:p>
        </w:tc>
      </w:tr>
      <w:tr w:rsidR="00D20CC3" w:rsidRPr="00D20CC3" w14:paraId="3F631049" w14:textId="77777777" w:rsidTr="007F3FF4">
        <w:trPr>
          <w:gridAfter w:val="1"/>
          <w:wAfter w:w="8" w:type="dxa"/>
        </w:trPr>
        <w:tc>
          <w:tcPr>
            <w:tcW w:w="2825" w:type="dxa"/>
            <w:shd w:val="clear" w:color="auto" w:fill="auto"/>
            <w:tcMar>
              <w:top w:w="100" w:type="dxa"/>
              <w:left w:w="100" w:type="dxa"/>
              <w:bottom w:w="100" w:type="dxa"/>
              <w:right w:w="100" w:type="dxa"/>
            </w:tcMar>
            <w:vAlign w:val="center"/>
          </w:tcPr>
          <w:p w14:paraId="4CD674CE"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Director/a técnico/a</w:t>
            </w:r>
          </w:p>
        </w:tc>
        <w:tc>
          <w:tcPr>
            <w:tcW w:w="1418" w:type="dxa"/>
            <w:shd w:val="clear" w:color="auto" w:fill="auto"/>
            <w:tcMar>
              <w:top w:w="100" w:type="dxa"/>
              <w:left w:w="100" w:type="dxa"/>
              <w:bottom w:w="100" w:type="dxa"/>
              <w:right w:w="100" w:type="dxa"/>
            </w:tcMar>
            <w:vAlign w:val="center"/>
          </w:tcPr>
          <w:p w14:paraId="5A4BD27C" w14:textId="77777777" w:rsidR="00D20CC3" w:rsidRPr="00D20CC3" w:rsidRDefault="00D20CC3" w:rsidP="007F3FF4">
            <w:pPr>
              <w:jc w:val="center"/>
              <w:rPr>
                <w:rFonts w:ascii="Arial" w:eastAsia="Arial" w:hAnsi="Arial" w:cs="Arial"/>
                <w:sz w:val="22"/>
                <w:szCs w:val="22"/>
              </w:rPr>
            </w:pPr>
          </w:p>
        </w:tc>
        <w:tc>
          <w:tcPr>
            <w:tcW w:w="1134" w:type="dxa"/>
            <w:vAlign w:val="center"/>
          </w:tcPr>
          <w:p w14:paraId="29D6BC1C"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2DFB4894" w14:textId="77777777" w:rsidR="00D20CC3" w:rsidRPr="00D20CC3" w:rsidRDefault="00D20CC3" w:rsidP="007F3FF4">
            <w:pPr>
              <w:jc w:val="center"/>
              <w:rPr>
                <w:rFonts w:ascii="Arial" w:eastAsia="Arial" w:hAnsi="Arial" w:cs="Arial"/>
                <w:sz w:val="22"/>
                <w:szCs w:val="22"/>
              </w:rPr>
            </w:pPr>
          </w:p>
        </w:tc>
        <w:tc>
          <w:tcPr>
            <w:tcW w:w="1134" w:type="dxa"/>
            <w:vAlign w:val="center"/>
          </w:tcPr>
          <w:p w14:paraId="1C1C1768" w14:textId="77777777" w:rsidR="00D20CC3" w:rsidRPr="00D20CC3" w:rsidRDefault="00D20CC3" w:rsidP="007F3FF4">
            <w:pPr>
              <w:jc w:val="center"/>
              <w:rPr>
                <w:rFonts w:ascii="Arial" w:eastAsia="Arial" w:hAnsi="Arial" w:cs="Arial"/>
                <w:sz w:val="22"/>
                <w:szCs w:val="22"/>
              </w:rPr>
            </w:pPr>
          </w:p>
        </w:tc>
        <w:tc>
          <w:tcPr>
            <w:tcW w:w="1134" w:type="dxa"/>
            <w:gridSpan w:val="2"/>
            <w:shd w:val="clear" w:color="auto" w:fill="auto"/>
            <w:tcMar>
              <w:top w:w="100" w:type="dxa"/>
              <w:left w:w="100" w:type="dxa"/>
              <w:bottom w:w="100" w:type="dxa"/>
              <w:right w:w="100" w:type="dxa"/>
            </w:tcMar>
            <w:vAlign w:val="center"/>
          </w:tcPr>
          <w:p w14:paraId="7CBAA8C0"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276" w:type="dxa"/>
            <w:vAlign w:val="center"/>
          </w:tcPr>
          <w:p w14:paraId="1FE8C1E4" w14:textId="77777777" w:rsidR="00D20CC3" w:rsidRPr="00D20CC3" w:rsidRDefault="00D20CC3" w:rsidP="007F3FF4">
            <w:pPr>
              <w:jc w:val="center"/>
              <w:rPr>
                <w:rFonts w:ascii="Arial" w:eastAsia="Arial" w:hAnsi="Arial" w:cs="Arial"/>
                <w:sz w:val="22"/>
                <w:szCs w:val="22"/>
              </w:rPr>
            </w:pPr>
          </w:p>
        </w:tc>
      </w:tr>
      <w:tr w:rsidR="00D20CC3" w:rsidRPr="00D20CC3" w14:paraId="450DF7DF" w14:textId="77777777" w:rsidTr="007F3FF4">
        <w:trPr>
          <w:gridAfter w:val="1"/>
          <w:wAfter w:w="8" w:type="dxa"/>
        </w:trPr>
        <w:tc>
          <w:tcPr>
            <w:tcW w:w="2825" w:type="dxa"/>
            <w:shd w:val="clear" w:color="auto" w:fill="auto"/>
            <w:tcMar>
              <w:top w:w="100" w:type="dxa"/>
              <w:left w:w="100" w:type="dxa"/>
              <w:bottom w:w="100" w:type="dxa"/>
              <w:right w:w="100" w:type="dxa"/>
            </w:tcMar>
            <w:vAlign w:val="center"/>
          </w:tcPr>
          <w:p w14:paraId="56748CCC"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Psicólogo/a</w:t>
            </w:r>
          </w:p>
        </w:tc>
        <w:tc>
          <w:tcPr>
            <w:tcW w:w="1418" w:type="dxa"/>
            <w:shd w:val="clear" w:color="auto" w:fill="auto"/>
            <w:tcMar>
              <w:top w:w="100" w:type="dxa"/>
              <w:left w:w="100" w:type="dxa"/>
              <w:bottom w:w="100" w:type="dxa"/>
              <w:right w:w="100" w:type="dxa"/>
            </w:tcMar>
            <w:vAlign w:val="center"/>
          </w:tcPr>
          <w:p w14:paraId="504A4480"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4C32CCE6"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53EB6AB2"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09691206"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gridSpan w:val="2"/>
            <w:shd w:val="clear" w:color="auto" w:fill="auto"/>
            <w:tcMar>
              <w:top w:w="100" w:type="dxa"/>
              <w:left w:w="100" w:type="dxa"/>
              <w:bottom w:w="100" w:type="dxa"/>
              <w:right w:w="100" w:type="dxa"/>
            </w:tcMar>
            <w:vAlign w:val="center"/>
          </w:tcPr>
          <w:p w14:paraId="1EE51E1D"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1-20</w:t>
            </w:r>
          </w:p>
        </w:tc>
        <w:tc>
          <w:tcPr>
            <w:tcW w:w="1276" w:type="dxa"/>
            <w:vAlign w:val="center"/>
          </w:tcPr>
          <w:p w14:paraId="56C0FF46"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r>
      <w:tr w:rsidR="00D20CC3" w:rsidRPr="00D20CC3" w14:paraId="08C7F128" w14:textId="77777777" w:rsidTr="007F3FF4">
        <w:trPr>
          <w:gridAfter w:val="1"/>
          <w:wAfter w:w="8" w:type="dxa"/>
          <w:trHeight w:val="323"/>
        </w:trPr>
        <w:tc>
          <w:tcPr>
            <w:tcW w:w="2825" w:type="dxa"/>
            <w:shd w:val="clear" w:color="auto" w:fill="auto"/>
            <w:tcMar>
              <w:top w:w="100" w:type="dxa"/>
              <w:left w:w="100" w:type="dxa"/>
              <w:bottom w:w="100" w:type="dxa"/>
              <w:right w:w="100" w:type="dxa"/>
            </w:tcMar>
            <w:vAlign w:val="center"/>
          </w:tcPr>
          <w:p w14:paraId="43EAFEE0"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Terapeuta ocupacional</w:t>
            </w:r>
          </w:p>
        </w:tc>
        <w:tc>
          <w:tcPr>
            <w:tcW w:w="1418" w:type="dxa"/>
            <w:shd w:val="clear" w:color="auto" w:fill="auto"/>
            <w:tcMar>
              <w:top w:w="100" w:type="dxa"/>
              <w:left w:w="100" w:type="dxa"/>
              <w:bottom w:w="100" w:type="dxa"/>
              <w:right w:w="100" w:type="dxa"/>
            </w:tcMar>
            <w:vAlign w:val="center"/>
          </w:tcPr>
          <w:p w14:paraId="344E0076" w14:textId="6930D76F"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1-20</w:t>
            </w:r>
          </w:p>
        </w:tc>
        <w:tc>
          <w:tcPr>
            <w:tcW w:w="1134" w:type="dxa"/>
            <w:vAlign w:val="center"/>
          </w:tcPr>
          <w:p w14:paraId="2F747839"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2234F5E1"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1-20</w:t>
            </w:r>
          </w:p>
        </w:tc>
        <w:tc>
          <w:tcPr>
            <w:tcW w:w="1134" w:type="dxa"/>
            <w:vAlign w:val="center"/>
          </w:tcPr>
          <w:p w14:paraId="64C9840A"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gridSpan w:val="2"/>
            <w:shd w:val="clear" w:color="auto" w:fill="auto"/>
            <w:tcMar>
              <w:top w:w="100" w:type="dxa"/>
              <w:left w:w="100" w:type="dxa"/>
              <w:bottom w:w="100" w:type="dxa"/>
              <w:right w:w="100" w:type="dxa"/>
            </w:tcMar>
            <w:vAlign w:val="center"/>
          </w:tcPr>
          <w:p w14:paraId="21DB6287"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1-10</w:t>
            </w:r>
          </w:p>
        </w:tc>
        <w:tc>
          <w:tcPr>
            <w:tcW w:w="1276" w:type="dxa"/>
            <w:vAlign w:val="center"/>
          </w:tcPr>
          <w:p w14:paraId="785FA849"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r>
      <w:tr w:rsidR="00D20CC3" w:rsidRPr="00D20CC3" w14:paraId="30DD3DD7" w14:textId="77777777" w:rsidTr="007F3FF4">
        <w:trPr>
          <w:gridAfter w:val="1"/>
          <w:wAfter w:w="8" w:type="dxa"/>
        </w:trPr>
        <w:tc>
          <w:tcPr>
            <w:tcW w:w="2825" w:type="dxa"/>
            <w:shd w:val="clear" w:color="auto" w:fill="auto"/>
            <w:tcMar>
              <w:top w:w="100" w:type="dxa"/>
              <w:left w:w="100" w:type="dxa"/>
              <w:bottom w:w="100" w:type="dxa"/>
              <w:right w:w="100" w:type="dxa"/>
            </w:tcMar>
            <w:vAlign w:val="center"/>
          </w:tcPr>
          <w:p w14:paraId="0ABC63EA" w14:textId="09817CD3"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Trabajador/a social</w:t>
            </w:r>
          </w:p>
        </w:tc>
        <w:tc>
          <w:tcPr>
            <w:tcW w:w="1418" w:type="dxa"/>
            <w:shd w:val="clear" w:color="auto" w:fill="auto"/>
            <w:tcMar>
              <w:top w:w="100" w:type="dxa"/>
              <w:left w:w="100" w:type="dxa"/>
              <w:bottom w:w="100" w:type="dxa"/>
              <w:right w:w="100" w:type="dxa"/>
            </w:tcMar>
            <w:vAlign w:val="center"/>
          </w:tcPr>
          <w:p w14:paraId="7851CEA9"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7572349C"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39593165"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2DC8B8BF"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gridSpan w:val="2"/>
            <w:shd w:val="clear" w:color="auto" w:fill="auto"/>
            <w:tcMar>
              <w:top w:w="100" w:type="dxa"/>
              <w:left w:w="100" w:type="dxa"/>
              <w:bottom w:w="100" w:type="dxa"/>
              <w:right w:w="100" w:type="dxa"/>
            </w:tcMar>
            <w:vAlign w:val="center"/>
          </w:tcPr>
          <w:p w14:paraId="0864550D"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1-20</w:t>
            </w:r>
          </w:p>
        </w:tc>
        <w:tc>
          <w:tcPr>
            <w:tcW w:w="1276" w:type="dxa"/>
            <w:vAlign w:val="center"/>
          </w:tcPr>
          <w:p w14:paraId="0C1F8926"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r>
      <w:tr w:rsidR="00D20CC3" w:rsidRPr="00D20CC3" w14:paraId="74D3CEFA" w14:textId="77777777" w:rsidTr="007F3FF4">
        <w:trPr>
          <w:gridAfter w:val="1"/>
          <w:wAfter w:w="8" w:type="dxa"/>
        </w:trPr>
        <w:tc>
          <w:tcPr>
            <w:tcW w:w="2825" w:type="dxa"/>
            <w:shd w:val="clear" w:color="auto" w:fill="auto"/>
            <w:tcMar>
              <w:top w:w="100" w:type="dxa"/>
              <w:left w:w="100" w:type="dxa"/>
              <w:bottom w:w="100" w:type="dxa"/>
              <w:right w:w="100" w:type="dxa"/>
            </w:tcMar>
            <w:vAlign w:val="center"/>
          </w:tcPr>
          <w:p w14:paraId="329A1C13"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Técnico en enfermería de nivel superior</w:t>
            </w:r>
          </w:p>
        </w:tc>
        <w:tc>
          <w:tcPr>
            <w:tcW w:w="1418" w:type="dxa"/>
            <w:shd w:val="clear" w:color="auto" w:fill="auto"/>
            <w:tcMar>
              <w:top w:w="100" w:type="dxa"/>
              <w:left w:w="100" w:type="dxa"/>
              <w:bottom w:w="100" w:type="dxa"/>
              <w:right w:w="100" w:type="dxa"/>
            </w:tcMar>
            <w:vAlign w:val="center"/>
          </w:tcPr>
          <w:p w14:paraId="5D33DCDE"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vAlign w:val="center"/>
          </w:tcPr>
          <w:p w14:paraId="29AD13EE" w14:textId="77777777" w:rsidR="00D20CC3" w:rsidRPr="00D20CC3" w:rsidRDefault="00D20CC3" w:rsidP="007F3FF4">
            <w:pPr>
              <w:jc w:val="center"/>
              <w:rPr>
                <w:rFonts w:ascii="Arial" w:eastAsia="Arial" w:hAnsi="Arial" w:cs="Arial"/>
                <w:sz w:val="22"/>
                <w:szCs w:val="22"/>
              </w:rPr>
            </w:pPr>
          </w:p>
        </w:tc>
        <w:tc>
          <w:tcPr>
            <w:tcW w:w="1134" w:type="dxa"/>
            <w:shd w:val="clear" w:color="auto" w:fill="auto"/>
            <w:tcMar>
              <w:top w:w="100" w:type="dxa"/>
              <w:left w:w="100" w:type="dxa"/>
              <w:bottom w:w="100" w:type="dxa"/>
              <w:right w:w="100" w:type="dxa"/>
            </w:tcMar>
            <w:vAlign w:val="center"/>
          </w:tcPr>
          <w:p w14:paraId="6FE25EC9"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vAlign w:val="center"/>
          </w:tcPr>
          <w:p w14:paraId="5A5B303E" w14:textId="77777777" w:rsidR="00D20CC3" w:rsidRPr="00D20CC3" w:rsidRDefault="00D20CC3" w:rsidP="007F3FF4">
            <w:pPr>
              <w:jc w:val="center"/>
              <w:rPr>
                <w:rFonts w:ascii="Arial" w:eastAsia="Arial" w:hAnsi="Arial" w:cs="Arial"/>
                <w:sz w:val="22"/>
                <w:szCs w:val="22"/>
              </w:rPr>
            </w:pPr>
          </w:p>
        </w:tc>
        <w:tc>
          <w:tcPr>
            <w:tcW w:w="1134" w:type="dxa"/>
            <w:gridSpan w:val="2"/>
            <w:shd w:val="clear" w:color="auto" w:fill="auto"/>
            <w:tcMar>
              <w:top w:w="100" w:type="dxa"/>
              <w:left w:w="100" w:type="dxa"/>
              <w:bottom w:w="100" w:type="dxa"/>
              <w:right w:w="100" w:type="dxa"/>
            </w:tcMar>
            <w:vAlign w:val="center"/>
          </w:tcPr>
          <w:p w14:paraId="775691A9"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276" w:type="dxa"/>
            <w:vAlign w:val="center"/>
          </w:tcPr>
          <w:p w14:paraId="4F1F0A1D" w14:textId="77777777" w:rsidR="00D20CC3" w:rsidRPr="00D20CC3" w:rsidRDefault="00D20CC3" w:rsidP="007F3FF4">
            <w:pPr>
              <w:jc w:val="center"/>
              <w:rPr>
                <w:rFonts w:ascii="Arial" w:eastAsia="Arial" w:hAnsi="Arial" w:cs="Arial"/>
                <w:sz w:val="22"/>
                <w:szCs w:val="22"/>
              </w:rPr>
            </w:pPr>
          </w:p>
        </w:tc>
      </w:tr>
      <w:tr w:rsidR="00D20CC3" w:rsidRPr="00D20CC3" w14:paraId="6A89E076" w14:textId="77777777" w:rsidTr="007F3FF4">
        <w:trPr>
          <w:gridAfter w:val="1"/>
          <w:wAfter w:w="8" w:type="dxa"/>
        </w:trPr>
        <w:tc>
          <w:tcPr>
            <w:tcW w:w="2825" w:type="dxa"/>
            <w:vMerge w:val="restart"/>
            <w:shd w:val="clear" w:color="auto" w:fill="auto"/>
            <w:tcMar>
              <w:top w:w="100" w:type="dxa"/>
              <w:left w:w="100" w:type="dxa"/>
              <w:bottom w:w="100" w:type="dxa"/>
              <w:right w:w="100" w:type="dxa"/>
            </w:tcMar>
            <w:vAlign w:val="center"/>
          </w:tcPr>
          <w:p w14:paraId="7CB841DB"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Personal de trato directo</w:t>
            </w:r>
          </w:p>
        </w:tc>
        <w:tc>
          <w:tcPr>
            <w:tcW w:w="1418" w:type="dxa"/>
            <w:vMerge w:val="restart"/>
            <w:shd w:val="clear" w:color="auto" w:fill="auto"/>
            <w:tcMar>
              <w:top w:w="100" w:type="dxa"/>
              <w:left w:w="100" w:type="dxa"/>
              <w:bottom w:w="100" w:type="dxa"/>
              <w:right w:w="100" w:type="dxa"/>
            </w:tcMar>
            <w:vAlign w:val="center"/>
          </w:tcPr>
          <w:p w14:paraId="43C36445"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1-8</w:t>
            </w:r>
          </w:p>
        </w:tc>
        <w:tc>
          <w:tcPr>
            <w:tcW w:w="1134" w:type="dxa"/>
            <w:vMerge w:val="restart"/>
            <w:vAlign w:val="center"/>
          </w:tcPr>
          <w:p w14:paraId="39EA92B1"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770A7227" w14:textId="6A49B29C"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1-8 atención regular</w:t>
            </w:r>
          </w:p>
        </w:tc>
        <w:tc>
          <w:tcPr>
            <w:tcW w:w="1134" w:type="dxa"/>
            <w:vAlign w:val="center"/>
          </w:tcPr>
          <w:p w14:paraId="66CA4AE9"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gridSpan w:val="2"/>
            <w:vMerge w:val="restart"/>
            <w:shd w:val="clear" w:color="auto" w:fill="auto"/>
            <w:tcMar>
              <w:top w:w="100" w:type="dxa"/>
              <w:left w:w="100" w:type="dxa"/>
              <w:bottom w:w="100" w:type="dxa"/>
              <w:right w:w="100" w:type="dxa"/>
            </w:tcMar>
            <w:vAlign w:val="center"/>
          </w:tcPr>
          <w:p w14:paraId="79A8B983"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1-2</w:t>
            </w:r>
          </w:p>
        </w:tc>
        <w:tc>
          <w:tcPr>
            <w:tcW w:w="1276" w:type="dxa"/>
            <w:vMerge w:val="restart"/>
            <w:vAlign w:val="center"/>
          </w:tcPr>
          <w:p w14:paraId="58E1D3DE"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r>
      <w:tr w:rsidR="00D20CC3" w:rsidRPr="00D20CC3" w14:paraId="3D272336" w14:textId="77777777" w:rsidTr="007F3FF4">
        <w:trPr>
          <w:gridAfter w:val="1"/>
          <w:wAfter w:w="8" w:type="dxa"/>
          <w:trHeight w:val="545"/>
        </w:trPr>
        <w:tc>
          <w:tcPr>
            <w:tcW w:w="2825" w:type="dxa"/>
            <w:vMerge/>
            <w:shd w:val="clear" w:color="auto" w:fill="auto"/>
            <w:tcMar>
              <w:top w:w="100" w:type="dxa"/>
              <w:left w:w="100" w:type="dxa"/>
              <w:bottom w:w="100" w:type="dxa"/>
              <w:right w:w="100" w:type="dxa"/>
            </w:tcMar>
            <w:vAlign w:val="center"/>
          </w:tcPr>
          <w:p w14:paraId="4674EF86" w14:textId="77777777" w:rsidR="00D20CC3" w:rsidRPr="00D20CC3" w:rsidRDefault="00D20CC3" w:rsidP="007F3FF4">
            <w:pPr>
              <w:jc w:val="center"/>
              <w:rPr>
                <w:rFonts w:ascii="Arial" w:eastAsia="Arial" w:hAnsi="Arial" w:cs="Arial"/>
                <w:sz w:val="22"/>
                <w:szCs w:val="22"/>
              </w:rPr>
            </w:pPr>
          </w:p>
        </w:tc>
        <w:tc>
          <w:tcPr>
            <w:tcW w:w="1418" w:type="dxa"/>
            <w:vMerge/>
            <w:shd w:val="clear" w:color="auto" w:fill="auto"/>
            <w:tcMar>
              <w:top w:w="100" w:type="dxa"/>
              <w:left w:w="100" w:type="dxa"/>
              <w:bottom w:w="100" w:type="dxa"/>
              <w:right w:w="100" w:type="dxa"/>
            </w:tcMar>
            <w:vAlign w:val="center"/>
          </w:tcPr>
          <w:p w14:paraId="0F15CDA9" w14:textId="77777777" w:rsidR="00D20CC3" w:rsidRPr="00D20CC3" w:rsidRDefault="00D20CC3" w:rsidP="007F3FF4">
            <w:pPr>
              <w:jc w:val="center"/>
              <w:rPr>
                <w:rFonts w:ascii="Arial" w:eastAsia="Arial" w:hAnsi="Arial" w:cs="Arial"/>
                <w:sz w:val="22"/>
                <w:szCs w:val="22"/>
              </w:rPr>
            </w:pPr>
          </w:p>
        </w:tc>
        <w:tc>
          <w:tcPr>
            <w:tcW w:w="1134" w:type="dxa"/>
            <w:vMerge/>
            <w:vAlign w:val="center"/>
          </w:tcPr>
          <w:p w14:paraId="527F8809" w14:textId="77777777" w:rsidR="00D20CC3" w:rsidRPr="00D20CC3" w:rsidRDefault="00D20CC3" w:rsidP="007F3FF4">
            <w:pPr>
              <w:jc w:val="center"/>
              <w:rPr>
                <w:rFonts w:ascii="Arial" w:eastAsia="Arial" w:hAnsi="Arial" w:cs="Arial"/>
                <w:sz w:val="22"/>
                <w:szCs w:val="22"/>
              </w:rPr>
            </w:pPr>
          </w:p>
        </w:tc>
        <w:tc>
          <w:tcPr>
            <w:tcW w:w="1134" w:type="dxa"/>
            <w:shd w:val="clear" w:color="auto" w:fill="auto"/>
            <w:tcMar>
              <w:top w:w="100" w:type="dxa"/>
              <w:left w:w="100" w:type="dxa"/>
              <w:bottom w:w="100" w:type="dxa"/>
              <w:right w:w="100" w:type="dxa"/>
            </w:tcMar>
            <w:vAlign w:val="center"/>
          </w:tcPr>
          <w:p w14:paraId="0192B197" w14:textId="27353E4A"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 xml:space="preserve">1-2 atención </w:t>
            </w:r>
            <w:r w:rsidRPr="00D20CC3">
              <w:rPr>
                <w:rFonts w:ascii="Arial" w:eastAsia="Arial" w:hAnsi="Arial" w:cs="Arial"/>
                <w:sz w:val="22"/>
                <w:szCs w:val="22"/>
              </w:rPr>
              <w:lastRenderedPageBreak/>
              <w:t>especializada</w:t>
            </w:r>
          </w:p>
        </w:tc>
        <w:tc>
          <w:tcPr>
            <w:tcW w:w="1134" w:type="dxa"/>
            <w:vAlign w:val="center"/>
          </w:tcPr>
          <w:p w14:paraId="73B3AC0B"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lastRenderedPageBreak/>
              <w:t>1</w:t>
            </w:r>
          </w:p>
        </w:tc>
        <w:tc>
          <w:tcPr>
            <w:tcW w:w="1134" w:type="dxa"/>
            <w:gridSpan w:val="2"/>
            <w:vMerge/>
            <w:shd w:val="clear" w:color="auto" w:fill="auto"/>
            <w:tcMar>
              <w:top w:w="100" w:type="dxa"/>
              <w:left w:w="100" w:type="dxa"/>
              <w:bottom w:w="100" w:type="dxa"/>
              <w:right w:w="100" w:type="dxa"/>
            </w:tcMar>
            <w:vAlign w:val="center"/>
          </w:tcPr>
          <w:p w14:paraId="4EDC190F" w14:textId="77777777" w:rsidR="00D20CC3" w:rsidRPr="00D20CC3" w:rsidRDefault="00D20CC3" w:rsidP="007F3FF4">
            <w:pPr>
              <w:jc w:val="center"/>
              <w:rPr>
                <w:rFonts w:ascii="Arial" w:eastAsia="Arial" w:hAnsi="Arial" w:cs="Arial"/>
                <w:sz w:val="22"/>
                <w:szCs w:val="22"/>
              </w:rPr>
            </w:pPr>
          </w:p>
        </w:tc>
        <w:tc>
          <w:tcPr>
            <w:tcW w:w="1276" w:type="dxa"/>
            <w:vMerge/>
            <w:vAlign w:val="center"/>
          </w:tcPr>
          <w:p w14:paraId="6CBA2B97" w14:textId="77777777" w:rsidR="00D20CC3" w:rsidRPr="00D20CC3" w:rsidRDefault="00D20CC3" w:rsidP="007F3FF4">
            <w:pPr>
              <w:jc w:val="center"/>
              <w:rPr>
                <w:rFonts w:ascii="Arial" w:eastAsia="Arial" w:hAnsi="Arial" w:cs="Arial"/>
                <w:sz w:val="22"/>
                <w:szCs w:val="22"/>
              </w:rPr>
            </w:pPr>
          </w:p>
        </w:tc>
      </w:tr>
      <w:tr w:rsidR="00D20CC3" w:rsidRPr="00D20CC3" w14:paraId="0A67778B" w14:textId="77777777" w:rsidTr="007F3FF4">
        <w:trPr>
          <w:gridAfter w:val="1"/>
          <w:wAfter w:w="8" w:type="dxa"/>
        </w:trPr>
        <w:tc>
          <w:tcPr>
            <w:tcW w:w="2825" w:type="dxa"/>
            <w:shd w:val="clear" w:color="auto" w:fill="auto"/>
            <w:tcMar>
              <w:top w:w="100" w:type="dxa"/>
              <w:left w:w="100" w:type="dxa"/>
              <w:bottom w:w="100" w:type="dxa"/>
              <w:right w:w="100" w:type="dxa"/>
            </w:tcMar>
            <w:vAlign w:val="center"/>
          </w:tcPr>
          <w:p w14:paraId="217EA310" w14:textId="479E64B9"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Administrativo/a</w:t>
            </w:r>
          </w:p>
        </w:tc>
        <w:tc>
          <w:tcPr>
            <w:tcW w:w="1418" w:type="dxa"/>
            <w:shd w:val="clear" w:color="auto" w:fill="auto"/>
            <w:tcMar>
              <w:top w:w="100" w:type="dxa"/>
              <w:left w:w="100" w:type="dxa"/>
              <w:bottom w:w="100" w:type="dxa"/>
              <w:right w:w="100" w:type="dxa"/>
            </w:tcMar>
            <w:vAlign w:val="center"/>
          </w:tcPr>
          <w:p w14:paraId="12426B7E" w14:textId="77777777" w:rsidR="00D20CC3" w:rsidRPr="00D20CC3" w:rsidRDefault="00D20CC3" w:rsidP="007F3FF4">
            <w:pPr>
              <w:jc w:val="center"/>
              <w:rPr>
                <w:rFonts w:ascii="Arial" w:eastAsia="Arial" w:hAnsi="Arial" w:cs="Arial"/>
                <w:sz w:val="22"/>
                <w:szCs w:val="22"/>
              </w:rPr>
            </w:pPr>
          </w:p>
        </w:tc>
        <w:tc>
          <w:tcPr>
            <w:tcW w:w="1134" w:type="dxa"/>
            <w:vAlign w:val="center"/>
          </w:tcPr>
          <w:p w14:paraId="1922699D"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583A5F49" w14:textId="77777777" w:rsidR="00D20CC3" w:rsidRPr="00D20CC3" w:rsidRDefault="00D20CC3" w:rsidP="007F3FF4">
            <w:pPr>
              <w:jc w:val="center"/>
              <w:rPr>
                <w:rFonts w:ascii="Arial" w:eastAsia="Arial" w:hAnsi="Arial" w:cs="Arial"/>
                <w:sz w:val="22"/>
                <w:szCs w:val="22"/>
              </w:rPr>
            </w:pPr>
          </w:p>
        </w:tc>
        <w:tc>
          <w:tcPr>
            <w:tcW w:w="1134" w:type="dxa"/>
            <w:vAlign w:val="center"/>
          </w:tcPr>
          <w:p w14:paraId="526656A6"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gridSpan w:val="2"/>
            <w:shd w:val="clear" w:color="auto" w:fill="auto"/>
            <w:tcMar>
              <w:top w:w="100" w:type="dxa"/>
              <w:left w:w="100" w:type="dxa"/>
              <w:bottom w:w="100" w:type="dxa"/>
              <w:right w:w="100" w:type="dxa"/>
            </w:tcMar>
            <w:vAlign w:val="center"/>
          </w:tcPr>
          <w:p w14:paraId="3B17040F" w14:textId="77777777" w:rsidR="00D20CC3" w:rsidRPr="00D20CC3" w:rsidRDefault="00D20CC3" w:rsidP="007F3FF4">
            <w:pPr>
              <w:jc w:val="center"/>
              <w:rPr>
                <w:rFonts w:ascii="Arial" w:eastAsia="Arial" w:hAnsi="Arial" w:cs="Arial"/>
                <w:sz w:val="22"/>
                <w:szCs w:val="22"/>
              </w:rPr>
            </w:pPr>
          </w:p>
        </w:tc>
        <w:tc>
          <w:tcPr>
            <w:tcW w:w="1276" w:type="dxa"/>
            <w:vAlign w:val="center"/>
          </w:tcPr>
          <w:p w14:paraId="7D03808C"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r>
      <w:tr w:rsidR="00D20CC3" w:rsidRPr="00D20CC3" w14:paraId="76BCE2E0" w14:textId="77777777" w:rsidTr="007F3FF4">
        <w:trPr>
          <w:gridAfter w:val="1"/>
          <w:wAfter w:w="8" w:type="dxa"/>
        </w:trPr>
        <w:tc>
          <w:tcPr>
            <w:tcW w:w="2825" w:type="dxa"/>
            <w:shd w:val="clear" w:color="auto" w:fill="auto"/>
            <w:tcMar>
              <w:top w:w="100" w:type="dxa"/>
              <w:left w:w="100" w:type="dxa"/>
              <w:bottom w:w="100" w:type="dxa"/>
              <w:right w:w="100" w:type="dxa"/>
            </w:tcMar>
            <w:vAlign w:val="center"/>
          </w:tcPr>
          <w:p w14:paraId="3E61CC90"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Manipulador/a de alimentos</w:t>
            </w:r>
          </w:p>
        </w:tc>
        <w:tc>
          <w:tcPr>
            <w:tcW w:w="1418" w:type="dxa"/>
            <w:shd w:val="clear" w:color="auto" w:fill="auto"/>
            <w:tcMar>
              <w:top w:w="100" w:type="dxa"/>
              <w:left w:w="100" w:type="dxa"/>
              <w:bottom w:w="100" w:type="dxa"/>
              <w:right w:w="100" w:type="dxa"/>
            </w:tcMar>
            <w:vAlign w:val="center"/>
          </w:tcPr>
          <w:p w14:paraId="48F18B93"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75846961"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73CBAC6A"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67A25A36"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gridSpan w:val="2"/>
            <w:shd w:val="clear" w:color="auto" w:fill="auto"/>
            <w:tcMar>
              <w:top w:w="100" w:type="dxa"/>
              <w:left w:w="100" w:type="dxa"/>
              <w:bottom w:w="100" w:type="dxa"/>
              <w:right w:w="100" w:type="dxa"/>
            </w:tcMar>
            <w:vAlign w:val="center"/>
          </w:tcPr>
          <w:p w14:paraId="5A6BC59F"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276" w:type="dxa"/>
            <w:vAlign w:val="center"/>
          </w:tcPr>
          <w:p w14:paraId="73895633"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r>
      <w:tr w:rsidR="00D20CC3" w:rsidRPr="00D20CC3" w14:paraId="69045CB3" w14:textId="77777777" w:rsidTr="007F3FF4">
        <w:trPr>
          <w:gridAfter w:val="1"/>
          <w:wAfter w:w="8" w:type="dxa"/>
        </w:trPr>
        <w:tc>
          <w:tcPr>
            <w:tcW w:w="2825" w:type="dxa"/>
            <w:shd w:val="clear" w:color="auto" w:fill="auto"/>
            <w:tcMar>
              <w:top w:w="100" w:type="dxa"/>
              <w:left w:w="100" w:type="dxa"/>
              <w:bottom w:w="100" w:type="dxa"/>
              <w:right w:w="100" w:type="dxa"/>
            </w:tcMar>
            <w:vAlign w:val="center"/>
          </w:tcPr>
          <w:p w14:paraId="4758B16C"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Personal de aseo</w:t>
            </w:r>
          </w:p>
        </w:tc>
        <w:tc>
          <w:tcPr>
            <w:tcW w:w="1418" w:type="dxa"/>
            <w:shd w:val="clear" w:color="auto" w:fill="auto"/>
            <w:tcMar>
              <w:top w:w="100" w:type="dxa"/>
              <w:left w:w="100" w:type="dxa"/>
              <w:bottom w:w="100" w:type="dxa"/>
              <w:right w:w="100" w:type="dxa"/>
            </w:tcMar>
            <w:vAlign w:val="center"/>
          </w:tcPr>
          <w:p w14:paraId="309B546D"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5202AB6B"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shd w:val="clear" w:color="auto" w:fill="auto"/>
            <w:tcMar>
              <w:top w:w="100" w:type="dxa"/>
              <w:left w:w="100" w:type="dxa"/>
              <w:bottom w:w="100" w:type="dxa"/>
              <w:right w:w="100" w:type="dxa"/>
            </w:tcMar>
            <w:vAlign w:val="center"/>
          </w:tcPr>
          <w:p w14:paraId="4B770F32"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134" w:type="dxa"/>
            <w:vAlign w:val="center"/>
          </w:tcPr>
          <w:p w14:paraId="318EDD83"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c>
          <w:tcPr>
            <w:tcW w:w="1134" w:type="dxa"/>
            <w:gridSpan w:val="2"/>
            <w:shd w:val="clear" w:color="auto" w:fill="auto"/>
            <w:tcMar>
              <w:top w:w="100" w:type="dxa"/>
              <w:left w:w="100" w:type="dxa"/>
              <w:bottom w:w="100" w:type="dxa"/>
              <w:right w:w="100" w:type="dxa"/>
            </w:tcMar>
            <w:vAlign w:val="center"/>
          </w:tcPr>
          <w:p w14:paraId="50D4B717"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1-40</w:t>
            </w:r>
          </w:p>
        </w:tc>
        <w:tc>
          <w:tcPr>
            <w:tcW w:w="1276" w:type="dxa"/>
            <w:vAlign w:val="center"/>
          </w:tcPr>
          <w:p w14:paraId="0B80D8A8" w14:textId="77777777" w:rsidR="00D20CC3" w:rsidRPr="00D20CC3" w:rsidRDefault="00D20CC3" w:rsidP="007F3FF4">
            <w:pPr>
              <w:jc w:val="center"/>
              <w:rPr>
                <w:rFonts w:ascii="Arial" w:eastAsia="Arial" w:hAnsi="Arial" w:cs="Arial"/>
                <w:sz w:val="22"/>
                <w:szCs w:val="22"/>
              </w:rPr>
            </w:pPr>
            <w:r w:rsidRPr="00D20CC3">
              <w:rPr>
                <w:rFonts w:ascii="Arial" w:eastAsia="Arial" w:hAnsi="Arial" w:cs="Arial"/>
                <w:sz w:val="22"/>
                <w:szCs w:val="22"/>
              </w:rPr>
              <w:t>1</w:t>
            </w:r>
          </w:p>
        </w:tc>
      </w:tr>
    </w:tbl>
    <w:p w14:paraId="67653DA7" w14:textId="77777777" w:rsidR="00D20CC3" w:rsidRPr="00D20CC3" w:rsidRDefault="00D20CC3" w:rsidP="00D20CC3">
      <w:pPr>
        <w:spacing w:line="276" w:lineRule="auto"/>
        <w:jc w:val="both"/>
        <w:rPr>
          <w:rFonts w:ascii="Arial" w:eastAsia="Arial" w:hAnsi="Arial" w:cs="Arial"/>
          <w:sz w:val="22"/>
          <w:szCs w:val="22"/>
        </w:rPr>
      </w:pPr>
    </w:p>
    <w:p w14:paraId="31FB2ED3" w14:textId="77777777" w:rsidR="00D20CC3" w:rsidRPr="00D20CC3" w:rsidRDefault="00D20CC3" w:rsidP="00D20CC3">
      <w:pPr>
        <w:spacing w:line="276" w:lineRule="auto"/>
        <w:jc w:val="both"/>
        <w:rPr>
          <w:rFonts w:ascii="Arial" w:eastAsia="Arial" w:hAnsi="Arial" w:cs="Arial"/>
          <w:sz w:val="22"/>
          <w:szCs w:val="22"/>
        </w:rPr>
      </w:pPr>
    </w:p>
    <w:p w14:paraId="0C40117F" w14:textId="77777777" w:rsidR="00D20CC3" w:rsidRPr="00D20CC3" w:rsidRDefault="00D20CC3" w:rsidP="00D20CC3">
      <w:pPr>
        <w:numPr>
          <w:ilvl w:val="0"/>
          <w:numId w:val="7"/>
        </w:numPr>
        <w:spacing w:line="276" w:lineRule="auto"/>
        <w:jc w:val="both"/>
        <w:rPr>
          <w:rFonts w:ascii="Arial" w:eastAsia="Arial" w:hAnsi="Arial" w:cs="Arial"/>
          <w:sz w:val="22"/>
          <w:szCs w:val="22"/>
        </w:rPr>
      </w:pPr>
      <w:r w:rsidRPr="00D20CC3">
        <w:rPr>
          <w:rFonts w:ascii="Arial" w:eastAsia="Arial" w:hAnsi="Arial" w:cs="Arial"/>
          <w:sz w:val="22"/>
          <w:szCs w:val="22"/>
        </w:rPr>
        <w:t>La entidad deberá estar inscrita en el Registro Nacional de la Discapacidad, como entidad que actúa en el ámbito de la discapacidad o haber iniciado su inscripción, lo que deberá concretarse en los 6 (seis) primeros meses de ejecución del convenio. (</w:t>
      </w:r>
      <w:hyperlink r:id="rId14" w:history="1">
        <w:r w:rsidRPr="00D20CC3">
          <w:rPr>
            <w:rStyle w:val="Hipervnculo"/>
            <w:rFonts w:ascii="Arial" w:eastAsia="Arial" w:hAnsi="Arial" w:cs="Arial"/>
            <w:sz w:val="22"/>
            <w:szCs w:val="22"/>
          </w:rPr>
          <w:t>https://www.registrocivil.cl</w:t>
        </w:r>
      </w:hyperlink>
      <w:r w:rsidRPr="00D20CC3">
        <w:rPr>
          <w:rFonts w:ascii="Arial" w:eastAsia="Arial" w:hAnsi="Arial" w:cs="Arial"/>
          <w:sz w:val="22"/>
          <w:szCs w:val="22"/>
        </w:rPr>
        <w:t>)</w:t>
      </w:r>
    </w:p>
    <w:p w14:paraId="10EBFB7F" w14:textId="77777777" w:rsidR="00D20CC3" w:rsidRPr="00D20CC3" w:rsidRDefault="00D20CC3" w:rsidP="00D20CC3">
      <w:pPr>
        <w:spacing w:line="276" w:lineRule="auto"/>
        <w:jc w:val="both"/>
        <w:rPr>
          <w:rFonts w:ascii="Arial" w:eastAsia="Arial" w:hAnsi="Arial" w:cs="Arial"/>
          <w:sz w:val="22"/>
          <w:szCs w:val="22"/>
        </w:rPr>
      </w:pPr>
    </w:p>
    <w:p w14:paraId="481C001E" w14:textId="77777777" w:rsidR="00D20CC3" w:rsidRPr="00D20CC3" w:rsidRDefault="00D20CC3" w:rsidP="00D20CC3">
      <w:pPr>
        <w:numPr>
          <w:ilvl w:val="0"/>
          <w:numId w:val="7"/>
        </w:numPr>
        <w:spacing w:line="276" w:lineRule="auto"/>
        <w:jc w:val="both"/>
        <w:rPr>
          <w:rFonts w:ascii="Arial" w:eastAsia="Arial" w:hAnsi="Arial" w:cs="Arial"/>
          <w:sz w:val="22"/>
          <w:szCs w:val="22"/>
        </w:rPr>
      </w:pPr>
      <w:r w:rsidRPr="00D20CC3">
        <w:rPr>
          <w:rFonts w:ascii="Arial" w:eastAsia="Arial" w:hAnsi="Arial" w:cs="Arial"/>
          <w:sz w:val="22"/>
          <w:szCs w:val="22"/>
        </w:rPr>
        <w:t xml:space="preserve">Los integrantes del equipo ejecutor que intervienen directamente con las personas con discapacidad, deberán demostrar experiencia en discapacidad y/o atención residencial de personas con o sin discapacidad y estar inscritos o comprometer su inscripción en el Registro Nacional de la Discapacidad como prestadores de Servicios de Apoyo. (Anexo N°4). En caso de no estar inscrita la totalidad del equipo ejecutor que interviene a las PcD, deberá concretarse este proceso en los 6 (seis) primeros meses de ejecución del convenio. Cabe indicar que está excluido de este requisito el personal encargado de la administración, alimentación y de servicios generales. </w:t>
      </w:r>
    </w:p>
    <w:p w14:paraId="753D5596" w14:textId="77777777" w:rsidR="00D20CC3" w:rsidRPr="00D20CC3" w:rsidRDefault="00D20CC3" w:rsidP="00D20CC3">
      <w:pPr>
        <w:spacing w:line="276" w:lineRule="auto"/>
        <w:jc w:val="both"/>
        <w:rPr>
          <w:rFonts w:ascii="Arial" w:eastAsia="Arial" w:hAnsi="Arial" w:cs="Arial"/>
          <w:sz w:val="22"/>
          <w:szCs w:val="22"/>
        </w:rPr>
      </w:pPr>
    </w:p>
    <w:p w14:paraId="4D0961C3" w14:textId="63B3CB1E"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67" w:name="_Toc154148650"/>
      <w:r>
        <w:rPr>
          <w:rFonts w:ascii="Arial" w:eastAsia="Arial" w:hAnsi="Arial" w:cs="Arial"/>
          <w:sz w:val="24"/>
          <w:szCs w:val="24"/>
        </w:rPr>
        <w:t>11</w:t>
      </w:r>
      <w:r w:rsidR="00D20CC3" w:rsidRPr="005D4DBE">
        <w:rPr>
          <w:rFonts w:ascii="Arial" w:eastAsia="Arial" w:hAnsi="Arial" w:cs="Arial"/>
          <w:sz w:val="24"/>
          <w:szCs w:val="24"/>
        </w:rPr>
        <w:t>.4. Implementación del modelo de trabajo residencial</w:t>
      </w:r>
      <w:bookmarkEnd w:id="167"/>
      <w:r w:rsidR="00D20CC3" w:rsidRPr="005D4DBE">
        <w:rPr>
          <w:rFonts w:ascii="Arial" w:eastAsia="Arial" w:hAnsi="Arial" w:cs="Arial"/>
          <w:sz w:val="24"/>
          <w:szCs w:val="24"/>
        </w:rPr>
        <w:t xml:space="preserve"> </w:t>
      </w:r>
    </w:p>
    <w:p w14:paraId="67707694" w14:textId="77777777" w:rsidR="007F3FF4" w:rsidRDefault="007F3FF4" w:rsidP="00D20CC3">
      <w:pPr>
        <w:spacing w:line="276" w:lineRule="auto"/>
        <w:jc w:val="both"/>
        <w:rPr>
          <w:rFonts w:ascii="Arial" w:eastAsia="Arial" w:hAnsi="Arial" w:cs="Arial"/>
          <w:sz w:val="22"/>
          <w:szCs w:val="22"/>
        </w:rPr>
      </w:pPr>
    </w:p>
    <w:p w14:paraId="7BF862DB" w14:textId="1FADBE76"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La entidad debe implementar un modelo de trabajo basado en paradigmas y enfoques que reconocen como fundamentales los enfoques de Derecho, Autonomía y Autodeterminación, Calidad de Vida, Modelo Social Comunitario y Modelo de Asistencia Personal, todos los cuales derivan en la realización de acciones centradas en la persona, que suponen reconocerla como sujeto de derecho y no como objeto de protección. </w:t>
      </w:r>
    </w:p>
    <w:p w14:paraId="02F576C8" w14:textId="77777777" w:rsidR="00D20CC3" w:rsidRPr="00D20CC3" w:rsidRDefault="00D20CC3" w:rsidP="00D20CC3">
      <w:pPr>
        <w:spacing w:line="276" w:lineRule="auto"/>
        <w:jc w:val="both"/>
        <w:rPr>
          <w:rFonts w:ascii="Arial" w:eastAsia="Arial" w:hAnsi="Arial" w:cs="Arial"/>
          <w:sz w:val="22"/>
          <w:szCs w:val="22"/>
        </w:rPr>
      </w:pPr>
    </w:p>
    <w:p w14:paraId="1DDA76A7"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Para lo anterior, deberá destinar y utilizar los recursos exclusivamente para brindar una respuesta integral enmarcada en los enfoques teóricos, a la necesidad de vivienda, apoyos, cuidados e inserción social de las personas adultas con discapacidad y dependencia señaladas. Es responsabilidad de la entidad</w:t>
      </w:r>
      <w:r w:rsidRPr="00D20CC3">
        <w:rPr>
          <w:rFonts w:ascii="Arial" w:eastAsia="Arial" w:hAnsi="Arial" w:cs="Arial"/>
          <w:b/>
          <w:sz w:val="22"/>
          <w:szCs w:val="22"/>
        </w:rPr>
        <w:t xml:space="preserve"> </w:t>
      </w:r>
      <w:r w:rsidRPr="00D20CC3">
        <w:rPr>
          <w:rFonts w:ascii="Arial" w:eastAsia="Arial" w:hAnsi="Arial" w:cs="Arial"/>
          <w:sz w:val="22"/>
          <w:szCs w:val="22"/>
        </w:rPr>
        <w:t xml:space="preserve">desarrollar las actividades para dar cumplimiento a los objetivos. </w:t>
      </w:r>
    </w:p>
    <w:p w14:paraId="6106ADA6" w14:textId="77777777" w:rsidR="00D20CC3" w:rsidRPr="00D20CC3" w:rsidRDefault="00D20CC3" w:rsidP="00D20CC3">
      <w:pPr>
        <w:spacing w:line="276" w:lineRule="auto"/>
        <w:jc w:val="both"/>
        <w:rPr>
          <w:rFonts w:ascii="Arial" w:eastAsia="Arial" w:hAnsi="Arial" w:cs="Arial"/>
          <w:sz w:val="22"/>
          <w:szCs w:val="22"/>
        </w:rPr>
      </w:pPr>
    </w:p>
    <w:p w14:paraId="5840A700" w14:textId="0B4AA8FD"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68" w:name="_Toc154148651"/>
      <w:r>
        <w:rPr>
          <w:rFonts w:ascii="Arial" w:eastAsia="Arial" w:hAnsi="Arial" w:cs="Arial"/>
          <w:sz w:val="24"/>
          <w:szCs w:val="24"/>
        </w:rPr>
        <w:t>11</w:t>
      </w:r>
      <w:r w:rsidR="00D20CC3" w:rsidRPr="005D4DBE">
        <w:rPr>
          <w:rFonts w:ascii="Arial" w:eastAsia="Arial" w:hAnsi="Arial" w:cs="Arial"/>
          <w:sz w:val="24"/>
          <w:szCs w:val="24"/>
        </w:rPr>
        <w:t>.5. Beneficiarios/as</w:t>
      </w:r>
      <w:bookmarkEnd w:id="168"/>
    </w:p>
    <w:p w14:paraId="740A0931" w14:textId="77777777" w:rsidR="007F3FF4" w:rsidRDefault="007F3FF4" w:rsidP="00D20CC3">
      <w:pPr>
        <w:spacing w:line="276" w:lineRule="auto"/>
        <w:jc w:val="both"/>
        <w:rPr>
          <w:rFonts w:ascii="Arial" w:eastAsia="Arial" w:hAnsi="Arial" w:cs="Arial"/>
          <w:sz w:val="22"/>
          <w:szCs w:val="22"/>
        </w:rPr>
      </w:pPr>
    </w:p>
    <w:p w14:paraId="435381D8" w14:textId="6081F111"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Los/as beneficiarios/as serán aquellos/as que continúen siendo usuarios/as de la residencia al término del convenio vigente, más los/as beneficiarios/as informados por el Servicio Nacional de Protección Especializada a la Niñez y Adolescencia, que cumplieron 18 años en el mismo periodo de tiempo ya mencionado, identificados en el Listado Inicial de Usuarios(as) (Anexo N°2). </w:t>
      </w:r>
    </w:p>
    <w:p w14:paraId="75A902F3" w14:textId="77777777" w:rsidR="00D20CC3" w:rsidRPr="00D20CC3" w:rsidRDefault="00D20CC3" w:rsidP="00D20CC3">
      <w:pPr>
        <w:spacing w:line="276" w:lineRule="auto"/>
        <w:jc w:val="both"/>
        <w:rPr>
          <w:rFonts w:ascii="Arial" w:eastAsia="Arial" w:hAnsi="Arial" w:cs="Arial"/>
          <w:sz w:val="22"/>
          <w:szCs w:val="22"/>
        </w:rPr>
      </w:pPr>
    </w:p>
    <w:p w14:paraId="6FE3090E" w14:textId="77777777" w:rsidR="00D20CC3" w:rsidRPr="00D20CC3" w:rsidRDefault="00D20CC3" w:rsidP="00D20CC3">
      <w:pPr>
        <w:spacing w:line="276" w:lineRule="auto"/>
        <w:jc w:val="both"/>
        <w:rPr>
          <w:rFonts w:ascii="Arial" w:eastAsia="Arial" w:hAnsi="Arial" w:cs="Arial"/>
          <w:b/>
          <w:sz w:val="22"/>
          <w:szCs w:val="22"/>
        </w:rPr>
      </w:pPr>
      <w:r w:rsidRPr="00D20CC3">
        <w:rPr>
          <w:rFonts w:ascii="Arial" w:eastAsia="Arial" w:hAnsi="Arial" w:cs="Arial"/>
          <w:sz w:val="22"/>
          <w:szCs w:val="22"/>
        </w:rPr>
        <w:lastRenderedPageBreak/>
        <w:t>Si durante el año se deben incorporar nuevos beneficiarios que cumplan algunos de los requisitos dispuestos para ello, o que, por disposición judicial se haya dispuesto su ingreso, o que por su condición de discapacidad sea necesario el pleno respeto de sus derechos humanos mediante su ingreso a una residencia y sean por sobre la cantidad inicial, se deberá firmar un Anexo de Convenio por el o los nuevos Ingresos que señale la fecha del ingreso y contemple los recursos para ello</w:t>
      </w:r>
      <w:r w:rsidRPr="00D20CC3">
        <w:rPr>
          <w:rFonts w:ascii="Arial" w:eastAsia="Arial" w:hAnsi="Arial" w:cs="Arial"/>
          <w:b/>
          <w:sz w:val="22"/>
          <w:szCs w:val="22"/>
        </w:rPr>
        <w:t xml:space="preserve">. </w:t>
      </w:r>
    </w:p>
    <w:p w14:paraId="73DF43C3" w14:textId="77777777" w:rsidR="00D20CC3" w:rsidRPr="00D20CC3" w:rsidRDefault="00D20CC3" w:rsidP="00D20CC3">
      <w:pPr>
        <w:spacing w:line="276" w:lineRule="auto"/>
        <w:jc w:val="both"/>
        <w:rPr>
          <w:rFonts w:ascii="Arial" w:eastAsia="Arial" w:hAnsi="Arial" w:cs="Arial"/>
          <w:sz w:val="22"/>
          <w:szCs w:val="22"/>
        </w:rPr>
      </w:pPr>
    </w:p>
    <w:p w14:paraId="57377C69"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Los/as beneficiarios/as deben encontrarse inscritos en el Registro Nacional de la Discapacidad, del Servicio de Registro Civil e Identificación conforme a lo dispuesto en el inciso final del artículo 4°, de la ley N°20.422.  En caso de no estarlo, la entidad deberá realizar la inscripción de los mismos dentro de los primeros tres (3) meses de ejecución del programa, o del ingreso del/de la beneficiario/a. </w:t>
      </w:r>
    </w:p>
    <w:p w14:paraId="06ACA9A1" w14:textId="77777777" w:rsidR="00D20CC3" w:rsidRPr="00D20CC3" w:rsidRDefault="00D20CC3" w:rsidP="00D20CC3">
      <w:pPr>
        <w:spacing w:line="276" w:lineRule="auto"/>
        <w:jc w:val="both"/>
        <w:rPr>
          <w:rFonts w:ascii="Arial" w:eastAsia="Arial" w:hAnsi="Arial" w:cs="Arial"/>
          <w:sz w:val="22"/>
          <w:szCs w:val="22"/>
        </w:rPr>
      </w:pPr>
    </w:p>
    <w:p w14:paraId="28F44507"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Sin perjuicio de lo anterior, excepcionalmente, se financiará dentro de la lista de usuarios/as a  personas con discapacidad y dependencia mayores de 59 años que se encuentren viviendo en la residencia que hayan formado parte de la red SENAME al momento de este convenio y que hayan recibido subvención de dicho Servicio y que posteriormente ingresen a la residencia y a aquellos que, por disposición judicial, se haya dispuesto su ingreso, o que por su condición de discapacidad sea necesario el pleno respeto de sus derechos humanos mediante su ingreso en la residencia. </w:t>
      </w:r>
    </w:p>
    <w:p w14:paraId="3E08F895" w14:textId="77777777" w:rsidR="00D20CC3" w:rsidRPr="00D20CC3" w:rsidRDefault="00D20CC3" w:rsidP="00D20CC3">
      <w:pPr>
        <w:spacing w:line="276" w:lineRule="auto"/>
        <w:jc w:val="both"/>
        <w:rPr>
          <w:rFonts w:ascii="Arial" w:eastAsia="Arial" w:hAnsi="Arial" w:cs="Arial"/>
          <w:sz w:val="22"/>
          <w:szCs w:val="22"/>
        </w:rPr>
      </w:pPr>
    </w:p>
    <w:p w14:paraId="79353A33"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La entidad deberá informar al Jefe/a del Departamento de Programas y Diseños de SENADIS</w:t>
      </w:r>
      <w:r w:rsidRPr="00D20CC3">
        <w:rPr>
          <w:rFonts w:ascii="Arial" w:eastAsia="Arial" w:hAnsi="Arial" w:cs="Arial"/>
          <w:b/>
          <w:sz w:val="22"/>
          <w:szCs w:val="22"/>
        </w:rPr>
        <w:t xml:space="preserve"> </w:t>
      </w:r>
      <w:r w:rsidRPr="00D20CC3">
        <w:rPr>
          <w:rFonts w:ascii="Arial" w:eastAsia="Arial" w:hAnsi="Arial" w:cs="Arial"/>
          <w:sz w:val="22"/>
          <w:szCs w:val="22"/>
        </w:rPr>
        <w:t xml:space="preserve">todo egreso de usuarios/as que reciban atención durante la ejecución del convenio, sea que éste se produzca por traslado, voluntad de egresar, reincorporación a la red socio-familiar o emergencia médica u otra causa que no fuese posible prever. Para efectos de cumplimiento de lo señalado anteriormente, el aviso deberá enviarse en los siguientes plazos: </w:t>
      </w:r>
    </w:p>
    <w:p w14:paraId="0A06C113" w14:textId="77777777" w:rsidR="00D20CC3" w:rsidRPr="00D20CC3" w:rsidRDefault="00D20CC3" w:rsidP="00D20CC3">
      <w:pPr>
        <w:spacing w:line="276" w:lineRule="auto"/>
        <w:jc w:val="both"/>
        <w:rPr>
          <w:rFonts w:ascii="Arial" w:eastAsia="Arial" w:hAnsi="Arial" w:cs="Arial"/>
          <w:sz w:val="22"/>
          <w:szCs w:val="22"/>
        </w:rPr>
      </w:pPr>
    </w:p>
    <w:p w14:paraId="4029A3D5" w14:textId="77777777" w:rsidR="00D20CC3" w:rsidRPr="00D20CC3" w:rsidRDefault="00D20CC3" w:rsidP="00D20CC3">
      <w:pPr>
        <w:numPr>
          <w:ilvl w:val="0"/>
          <w:numId w:val="28"/>
        </w:numPr>
        <w:spacing w:line="276" w:lineRule="auto"/>
        <w:jc w:val="both"/>
        <w:rPr>
          <w:rFonts w:ascii="Arial" w:eastAsia="Arial" w:hAnsi="Arial" w:cs="Arial"/>
          <w:sz w:val="22"/>
          <w:szCs w:val="22"/>
        </w:rPr>
      </w:pPr>
      <w:r w:rsidRPr="00D20CC3">
        <w:rPr>
          <w:rFonts w:ascii="Arial" w:eastAsia="Arial" w:hAnsi="Arial" w:cs="Arial"/>
          <w:b/>
          <w:sz w:val="22"/>
          <w:szCs w:val="22"/>
        </w:rPr>
        <w:t xml:space="preserve">Con 30 días de anticipación: </w:t>
      </w:r>
      <w:r w:rsidRPr="00D20CC3">
        <w:rPr>
          <w:rFonts w:ascii="Arial" w:eastAsia="Arial" w:hAnsi="Arial" w:cs="Arial"/>
          <w:sz w:val="22"/>
          <w:szCs w:val="22"/>
        </w:rPr>
        <w:t xml:space="preserve">cuando el egreso se produzca por la voluntad de egresar o se trate de una reincorporación a la familia. En estos casos igualmente se deberá enviar la estrategia de apoyo post egreso. </w:t>
      </w:r>
    </w:p>
    <w:p w14:paraId="187F097C" w14:textId="77777777" w:rsidR="00D20CC3" w:rsidRPr="00D20CC3" w:rsidRDefault="00D20CC3" w:rsidP="00D20CC3">
      <w:pPr>
        <w:numPr>
          <w:ilvl w:val="0"/>
          <w:numId w:val="28"/>
        </w:numPr>
        <w:spacing w:line="276" w:lineRule="auto"/>
        <w:jc w:val="both"/>
        <w:rPr>
          <w:rFonts w:ascii="Arial" w:eastAsia="Arial" w:hAnsi="Arial" w:cs="Arial"/>
          <w:sz w:val="22"/>
          <w:szCs w:val="22"/>
        </w:rPr>
      </w:pPr>
      <w:r w:rsidRPr="00D20CC3">
        <w:rPr>
          <w:rFonts w:ascii="Arial" w:eastAsia="Arial" w:hAnsi="Arial" w:cs="Arial"/>
          <w:b/>
          <w:sz w:val="22"/>
          <w:szCs w:val="22"/>
        </w:rPr>
        <w:t xml:space="preserve">Con 5 días de anticipación: </w:t>
      </w:r>
      <w:r w:rsidRPr="00D20CC3">
        <w:rPr>
          <w:rFonts w:ascii="Arial" w:eastAsia="Arial" w:hAnsi="Arial" w:cs="Arial"/>
          <w:sz w:val="22"/>
          <w:szCs w:val="22"/>
        </w:rPr>
        <w:t xml:space="preserve">cuando se trate de un traslado de un residente a otra residencia. </w:t>
      </w:r>
    </w:p>
    <w:p w14:paraId="5C9B8B20" w14:textId="77777777" w:rsidR="00D20CC3" w:rsidRPr="00D20CC3" w:rsidRDefault="00D20CC3" w:rsidP="00D20CC3">
      <w:pPr>
        <w:numPr>
          <w:ilvl w:val="0"/>
          <w:numId w:val="28"/>
        </w:numPr>
        <w:spacing w:line="276" w:lineRule="auto"/>
        <w:jc w:val="both"/>
        <w:rPr>
          <w:rFonts w:ascii="Arial" w:eastAsia="Arial" w:hAnsi="Arial" w:cs="Arial"/>
          <w:sz w:val="22"/>
          <w:szCs w:val="22"/>
        </w:rPr>
      </w:pPr>
      <w:r w:rsidRPr="00D20CC3">
        <w:rPr>
          <w:rFonts w:ascii="Arial" w:eastAsia="Arial" w:hAnsi="Arial" w:cs="Arial"/>
          <w:b/>
          <w:sz w:val="22"/>
          <w:szCs w:val="22"/>
        </w:rPr>
        <w:t xml:space="preserve">Dentro de las 24 horas siguientes: </w:t>
      </w:r>
      <w:r w:rsidRPr="00D20CC3">
        <w:rPr>
          <w:rFonts w:ascii="Arial" w:eastAsia="Arial" w:hAnsi="Arial" w:cs="Arial"/>
          <w:sz w:val="22"/>
          <w:szCs w:val="22"/>
        </w:rPr>
        <w:t>cuando se trate de un egreso ocurrido por emergencia médica u otra causa que no fuese posible prever y en caso de fallecimiento.</w:t>
      </w:r>
    </w:p>
    <w:p w14:paraId="5635237D" w14:textId="77777777" w:rsidR="00D20CC3" w:rsidRPr="00D20CC3" w:rsidRDefault="00D20CC3" w:rsidP="00D20CC3">
      <w:pPr>
        <w:spacing w:line="276" w:lineRule="auto"/>
        <w:jc w:val="both"/>
        <w:rPr>
          <w:rFonts w:ascii="Arial" w:eastAsia="Arial" w:hAnsi="Arial" w:cs="Arial"/>
          <w:sz w:val="22"/>
          <w:szCs w:val="22"/>
        </w:rPr>
      </w:pPr>
    </w:p>
    <w:p w14:paraId="4F9F5C95"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La plaza vacante deberá ser ocupada en un plazo máximo de 30 días. De no concretarse, el monto asignado será descontado desde la siguiente cuota. En caso de que esta situación se produzca luego de recibida la tercera remesa, y no se haya podido ocupar la plaza, la entidad deberá proceder a la restitución del dinero. </w:t>
      </w:r>
    </w:p>
    <w:p w14:paraId="2FAFA8BB" w14:textId="77777777" w:rsidR="00D20CC3" w:rsidRPr="00D20CC3" w:rsidRDefault="00D20CC3" w:rsidP="00D20CC3">
      <w:pPr>
        <w:spacing w:line="276" w:lineRule="auto"/>
        <w:jc w:val="both"/>
        <w:rPr>
          <w:rFonts w:ascii="Arial" w:eastAsia="Arial" w:hAnsi="Arial" w:cs="Arial"/>
          <w:sz w:val="22"/>
          <w:szCs w:val="22"/>
        </w:rPr>
      </w:pPr>
    </w:p>
    <w:p w14:paraId="00E8D74B"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Para la evaluación y selección de nuevos/as usuarios/as que cubran una plaza, deberá solicitarse a SENADIS</w:t>
      </w:r>
      <w:r w:rsidRPr="00D20CC3">
        <w:rPr>
          <w:rFonts w:ascii="Arial" w:eastAsia="Arial" w:hAnsi="Arial" w:cs="Arial"/>
          <w:b/>
          <w:sz w:val="22"/>
          <w:szCs w:val="22"/>
        </w:rPr>
        <w:t>,</w:t>
      </w:r>
      <w:r w:rsidRPr="00D20CC3">
        <w:rPr>
          <w:rFonts w:ascii="Arial" w:eastAsia="Arial" w:hAnsi="Arial" w:cs="Arial"/>
          <w:sz w:val="22"/>
          <w:szCs w:val="22"/>
        </w:rPr>
        <w:t xml:space="preserve"> por medio de oficio, siendo éste quien decida la incorporación a la residencia, previo análisis en conjunto de la solicitud. La residencia puede solicitar el ingreso de un caso ya despejado por ellos, siempre que cumpla con los requisitos de beneficiario/a estipulados en las Bases. </w:t>
      </w:r>
    </w:p>
    <w:p w14:paraId="7F98050D" w14:textId="77777777" w:rsidR="00D20CC3" w:rsidRPr="00D20CC3" w:rsidRDefault="00D20CC3" w:rsidP="00D20CC3">
      <w:pPr>
        <w:spacing w:line="276" w:lineRule="auto"/>
        <w:jc w:val="both"/>
        <w:rPr>
          <w:rFonts w:ascii="Arial" w:eastAsia="Arial" w:hAnsi="Arial" w:cs="Arial"/>
          <w:sz w:val="22"/>
          <w:szCs w:val="22"/>
        </w:rPr>
      </w:pPr>
    </w:p>
    <w:p w14:paraId="0606B565" w14:textId="6CB6143F"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69" w:name="_Toc154148652"/>
      <w:r>
        <w:rPr>
          <w:rFonts w:ascii="Arial" w:eastAsia="Arial" w:hAnsi="Arial" w:cs="Arial"/>
          <w:sz w:val="24"/>
          <w:szCs w:val="24"/>
        </w:rPr>
        <w:t>11</w:t>
      </w:r>
      <w:r w:rsidR="00D20CC3" w:rsidRPr="005D4DBE">
        <w:rPr>
          <w:rFonts w:ascii="Arial" w:eastAsia="Arial" w:hAnsi="Arial" w:cs="Arial"/>
          <w:sz w:val="24"/>
          <w:szCs w:val="24"/>
        </w:rPr>
        <w:t>.6. Cierre de la residencia</w:t>
      </w:r>
      <w:bookmarkEnd w:id="169"/>
      <w:r w:rsidR="00D20CC3" w:rsidRPr="005D4DBE">
        <w:rPr>
          <w:rFonts w:ascii="Arial" w:eastAsia="Arial" w:hAnsi="Arial" w:cs="Arial"/>
          <w:sz w:val="24"/>
          <w:szCs w:val="24"/>
        </w:rPr>
        <w:t xml:space="preserve"> </w:t>
      </w:r>
    </w:p>
    <w:p w14:paraId="2F74BECD" w14:textId="77777777" w:rsidR="007F3FF4" w:rsidRDefault="007F3FF4" w:rsidP="00D20CC3">
      <w:pPr>
        <w:spacing w:line="276" w:lineRule="auto"/>
        <w:jc w:val="both"/>
        <w:rPr>
          <w:rFonts w:ascii="Arial" w:eastAsia="Arial" w:hAnsi="Arial" w:cs="Arial"/>
          <w:sz w:val="22"/>
          <w:szCs w:val="22"/>
        </w:rPr>
      </w:pPr>
    </w:p>
    <w:p w14:paraId="4A699179" w14:textId="400F8BD8"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En caso que la entidad disponga el cierre de la residencia, esta decisión deberá ser comunicada oportunamente a SENADIS, con a lo menos 6 meses de anticipación, acompañando los fundamentos de la decisión, el Plan de cierre y el plan de reubicación de los residentes, a fin de adoptar las medidas administrativas pertinentes. </w:t>
      </w:r>
    </w:p>
    <w:p w14:paraId="1A848CF3" w14:textId="3786591E"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70" w:name="_Toc154148653"/>
      <w:r>
        <w:rPr>
          <w:rFonts w:ascii="Arial" w:eastAsia="Arial" w:hAnsi="Arial" w:cs="Arial"/>
          <w:sz w:val="24"/>
          <w:szCs w:val="24"/>
        </w:rPr>
        <w:lastRenderedPageBreak/>
        <w:t>11</w:t>
      </w:r>
      <w:r w:rsidR="00D20CC3" w:rsidRPr="005D4DBE">
        <w:rPr>
          <w:rFonts w:ascii="Arial" w:eastAsia="Arial" w:hAnsi="Arial" w:cs="Arial"/>
          <w:sz w:val="24"/>
          <w:szCs w:val="24"/>
        </w:rPr>
        <w:t>.7. Obligaciones de la entidad</w:t>
      </w:r>
      <w:bookmarkEnd w:id="170"/>
      <w:r w:rsidR="00D20CC3" w:rsidRPr="005D4DBE">
        <w:rPr>
          <w:rFonts w:ascii="Arial" w:eastAsia="Arial" w:hAnsi="Arial" w:cs="Arial"/>
          <w:sz w:val="24"/>
          <w:szCs w:val="24"/>
        </w:rPr>
        <w:t xml:space="preserve"> </w:t>
      </w:r>
    </w:p>
    <w:p w14:paraId="264029F8" w14:textId="77777777" w:rsidR="007F3FF4" w:rsidRDefault="007F3FF4" w:rsidP="00D20CC3">
      <w:pPr>
        <w:spacing w:line="276" w:lineRule="auto"/>
        <w:jc w:val="both"/>
        <w:rPr>
          <w:rFonts w:ascii="Arial" w:eastAsia="Arial" w:hAnsi="Arial" w:cs="Arial"/>
          <w:sz w:val="22"/>
          <w:szCs w:val="22"/>
        </w:rPr>
      </w:pPr>
    </w:p>
    <w:p w14:paraId="6A1FF807" w14:textId="2CC89671"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La entidad deberá dar cumplimiento a las siguientes obligaciones: </w:t>
      </w:r>
    </w:p>
    <w:p w14:paraId="677B15C2"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Respetar, durante la vigencia y ejecución del programa, los derechos fundamentales de las personas con discapacidad y dependencia que habiten en sus residencias, velando, en todo momento, por su reconocimiento, promoción y efectivo ejercicio.</w:t>
      </w:r>
    </w:p>
    <w:p w14:paraId="77FE9EEC"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Efectuar, ante la autoridad competente y dentro del plazo de 24 horas de haber tomado conocimiento conforme a lo previsto en el artículo 176 del Código Procesal Penal, las denuncias por hechos que pueden revestir caracteres de delito y de los que se tome conocimiento en ejercicio de las funciones y acciones vinculadas con el presente convenio, o con ocasión de la ejecución del mismo. Toda denuncia que se efectúe en cumplimiento de lo dispuesto en esta norma, deberá ser informada por escrito al Departamento de Programas y Diseños de</w:t>
      </w:r>
      <w:r w:rsidRPr="00D20CC3">
        <w:rPr>
          <w:rFonts w:ascii="Arial" w:eastAsia="Arial" w:hAnsi="Arial" w:cs="Arial"/>
          <w:b/>
          <w:sz w:val="22"/>
          <w:szCs w:val="22"/>
        </w:rPr>
        <w:t xml:space="preserve"> </w:t>
      </w:r>
      <w:r w:rsidRPr="00D20CC3">
        <w:rPr>
          <w:rFonts w:ascii="Arial" w:eastAsia="Arial" w:hAnsi="Arial" w:cs="Arial"/>
          <w:sz w:val="22"/>
          <w:szCs w:val="22"/>
        </w:rPr>
        <w:t>SENADIS</w:t>
      </w:r>
      <w:r w:rsidRPr="00D20CC3">
        <w:rPr>
          <w:rFonts w:ascii="Arial" w:eastAsia="Arial" w:hAnsi="Arial" w:cs="Arial"/>
          <w:b/>
          <w:sz w:val="22"/>
          <w:szCs w:val="22"/>
        </w:rPr>
        <w:t xml:space="preserve"> </w:t>
      </w:r>
      <w:r w:rsidRPr="00D20CC3">
        <w:rPr>
          <w:rFonts w:ascii="Arial" w:eastAsia="Arial" w:hAnsi="Arial" w:cs="Arial"/>
          <w:sz w:val="22"/>
          <w:szCs w:val="22"/>
        </w:rPr>
        <w:t>vía oficio y siguiendo el Protocolo de Vulneración de Derechos</w:t>
      </w:r>
      <w:r w:rsidRPr="00D20CC3">
        <w:rPr>
          <w:rFonts w:ascii="Arial" w:eastAsia="Arial" w:hAnsi="Arial" w:cs="Arial"/>
          <w:b/>
          <w:sz w:val="22"/>
          <w:szCs w:val="22"/>
        </w:rPr>
        <w:t xml:space="preserve">. </w:t>
      </w:r>
    </w:p>
    <w:p w14:paraId="7E23AFB4"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Implementar las acciones comprometidas en la propuesta presentada. </w:t>
      </w:r>
    </w:p>
    <w:p w14:paraId="3A1882DA"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Cumplir con los procedimientos, plazos y entrega de informes establecidos en la Guía de Gestión Administrativa.</w:t>
      </w:r>
    </w:p>
    <w:p w14:paraId="5960C5C7"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Inscribir a los beneficiarios/as en la red de salud pública local y cumplir con todos los controles y atenciones que la misma red indique como parte del tratamiento de salud individual de los/as beneficiarios/as, llevando una ficha de antecedentes de salud por cada persona, con orden cronológico de atenciones de salud. En caso de existir situaciones particulares de personas que no haya sido posible de inscribir en la red de salud, se debe comunicar a SENADIS</w:t>
      </w:r>
      <w:r w:rsidRPr="00D20CC3">
        <w:rPr>
          <w:rFonts w:ascii="Arial" w:eastAsia="Arial" w:hAnsi="Arial" w:cs="Arial"/>
          <w:b/>
          <w:sz w:val="22"/>
          <w:szCs w:val="22"/>
        </w:rPr>
        <w:t xml:space="preserve"> </w:t>
      </w:r>
      <w:r w:rsidRPr="00D20CC3">
        <w:rPr>
          <w:rFonts w:ascii="Arial" w:eastAsia="Arial" w:hAnsi="Arial" w:cs="Arial"/>
          <w:sz w:val="22"/>
          <w:szCs w:val="22"/>
        </w:rPr>
        <w:t>mediante oficio.</w:t>
      </w:r>
    </w:p>
    <w:p w14:paraId="7090424D" w14:textId="4A263AE1"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Remitir copia simple del certificado de inscripción en el Registro Nacional de </w:t>
      </w:r>
      <w:r w:rsidR="005D4DBE" w:rsidRPr="00D20CC3">
        <w:rPr>
          <w:rFonts w:ascii="Arial" w:eastAsia="Arial" w:hAnsi="Arial" w:cs="Arial"/>
          <w:sz w:val="22"/>
          <w:szCs w:val="22"/>
        </w:rPr>
        <w:t>la Discapacidad</w:t>
      </w:r>
      <w:r w:rsidRPr="00D20CC3">
        <w:rPr>
          <w:rFonts w:ascii="Arial" w:eastAsia="Arial" w:hAnsi="Arial" w:cs="Arial"/>
          <w:sz w:val="22"/>
          <w:szCs w:val="22"/>
        </w:rPr>
        <w:t xml:space="preserve">, del Servicio de Registro Civil e Identificación, del personal que </w:t>
      </w:r>
      <w:r w:rsidR="005D4DBE" w:rsidRPr="00D20CC3">
        <w:rPr>
          <w:rFonts w:ascii="Arial" w:eastAsia="Arial" w:hAnsi="Arial" w:cs="Arial"/>
          <w:sz w:val="22"/>
          <w:szCs w:val="22"/>
        </w:rPr>
        <w:t>preste servicios de</w:t>
      </w:r>
      <w:r w:rsidRPr="00D20CC3">
        <w:rPr>
          <w:rFonts w:ascii="Arial" w:eastAsia="Arial" w:hAnsi="Arial" w:cs="Arial"/>
          <w:sz w:val="22"/>
          <w:szCs w:val="22"/>
        </w:rPr>
        <w:t xml:space="preserve"> apoyo (de manera directa con el/la beneficiario/a, como por ejemplo Personal de Trato Directo, Técnico/a en enfermería, Enfermero/a, etc.) en alguna de las residencias de la entidad</w:t>
      </w:r>
      <w:r w:rsidRPr="00D20CC3">
        <w:rPr>
          <w:rFonts w:ascii="Arial" w:eastAsia="Arial" w:hAnsi="Arial" w:cs="Arial"/>
          <w:b/>
          <w:sz w:val="22"/>
          <w:szCs w:val="22"/>
        </w:rPr>
        <w:t xml:space="preserve"> </w:t>
      </w:r>
      <w:r w:rsidRPr="00D20CC3">
        <w:rPr>
          <w:rFonts w:ascii="Arial" w:eastAsia="Arial" w:hAnsi="Arial" w:cs="Arial"/>
          <w:sz w:val="22"/>
          <w:szCs w:val="22"/>
        </w:rPr>
        <w:t xml:space="preserve">durante la vigencia y ejecución del </w:t>
      </w:r>
      <w:r w:rsidR="005D4DBE" w:rsidRPr="00D20CC3">
        <w:rPr>
          <w:rFonts w:ascii="Arial" w:eastAsia="Arial" w:hAnsi="Arial" w:cs="Arial"/>
          <w:sz w:val="22"/>
          <w:szCs w:val="22"/>
        </w:rPr>
        <w:t>convenio</w:t>
      </w:r>
      <w:r w:rsidRPr="00D20CC3">
        <w:rPr>
          <w:rFonts w:ascii="Arial" w:eastAsia="Arial" w:hAnsi="Arial" w:cs="Arial"/>
          <w:sz w:val="22"/>
          <w:szCs w:val="22"/>
          <w:vertAlign w:val="superscript"/>
        </w:rPr>
        <w:footnoteReference w:id="8"/>
      </w:r>
      <w:r w:rsidRPr="00D20CC3">
        <w:rPr>
          <w:rFonts w:ascii="Arial" w:eastAsia="Arial" w:hAnsi="Arial" w:cs="Arial"/>
          <w:sz w:val="22"/>
          <w:szCs w:val="22"/>
        </w:rPr>
        <w:t>.  Esta información deberá ser remitida dentro de un plazo de seis (6) meses contados desde la fecha de total tramitación del acto administrativo que aprueba el convenio, o desde la fecha de contratación del/de la nuevo/a trabajador/a.</w:t>
      </w:r>
    </w:p>
    <w:p w14:paraId="694C6A19"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Remitir copia simple de la Credencial de Discapacidad y/o del certificado de inscripción en el Registro Nacional de la Discapacidad, del Servicio de Registro Civil e Identificación, o documento que acredite el inicio de las gestiones para ello, de todos los/as beneficiarios/as existentes durante la vigencia y ejecución del presente convenio. Esta información deberá ser remitida dentro del primer mes de ejecución para quienes cuentan con RND, y con plazo de tres (3) meses para los beneficiarios que no cuentan con RND, o desde la fecha de ingreso de un/una nuevo/a beneficiario/a.</w:t>
      </w:r>
    </w:p>
    <w:p w14:paraId="338F311A"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Entregar a SENADIS los protocolos con los que cuenta e implementa la residencia, los cuales deberán ser adjuntados en el informe de instalación o su actualización y/o modificación, salvo que ya se encuentre en poder de SENADIS en cumplimiento del convenio del año anterior, debiendo además informar y remitir todo nuevo Protocolo que se implemente con verificador de socialización.</w:t>
      </w:r>
    </w:p>
    <w:p w14:paraId="175B7B21"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Otorgar a SENADIS todas las facilidades, colaboración e información que le sean requeridas para el seguimiento del convenio con motivo de visitas de monitoreo, asesoría técnica, supervisión o de control, así como en las de carácter protocolar, que se organicen desde la Dirección Nacional o Dirección Regional de SENADIS, el Ministerio de Desarrollo Social y Familia u otra autoridad del Estado.</w:t>
      </w:r>
    </w:p>
    <w:p w14:paraId="2B8F5BCF"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En el caso de  un  cambio  de  domicilio de  la  Residencia  donde  habitan  las personas con discapacidad que beneficia la entidad a través de los recursos entregados a través de este </w:t>
      </w:r>
      <w:r w:rsidRPr="00D20CC3">
        <w:rPr>
          <w:rFonts w:ascii="Arial" w:eastAsia="Arial" w:hAnsi="Arial" w:cs="Arial"/>
          <w:sz w:val="22"/>
          <w:szCs w:val="22"/>
        </w:rPr>
        <w:lastRenderedPageBreak/>
        <w:t>programa,  éste debe  ser  acordado  previamente  con  SENADIS  y  luego  informado  oficialmente  a  la  Dirección  Nacional  del  Servicio  con  al  menos  tres  (3)  meses  de  antelación  de  que  ocurra  esta  modificación,  de  tal  forma  que  SENADIS  autorice  y  vele  por  que  existan  los  estándares  mínimos  requeridos  de  funcionamiento  y  accesibilidad,  salvo  en casos de fuerza mayor.</w:t>
      </w:r>
    </w:p>
    <w:p w14:paraId="35C1DE3B"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Incluir SENADIS en todas las actividades de difusión, promoción y comunicación que desarrolle y que se encuentren vinculadas al financiamiento de este programa. Además, en cada una de estas actividades, deberá señalar que</w:t>
      </w:r>
      <w:r w:rsidRPr="00D20CC3">
        <w:rPr>
          <w:rFonts w:ascii="Arial" w:eastAsia="Arial" w:hAnsi="Arial" w:cs="Arial"/>
          <w:i/>
          <w:sz w:val="22"/>
          <w:szCs w:val="22"/>
        </w:rPr>
        <w:t xml:space="preserve"> “el presente convenio promueve la inclusión social de personas adultas con discapacidad y dependencia y su financiamiento procede del Servicio Nacional de la Discapacidad”</w:t>
      </w:r>
      <w:r w:rsidRPr="00D20CC3">
        <w:rPr>
          <w:rFonts w:ascii="Arial" w:eastAsia="Arial" w:hAnsi="Arial" w:cs="Arial"/>
          <w:sz w:val="22"/>
          <w:szCs w:val="22"/>
        </w:rPr>
        <w:t>.  Lo anterior, mediante publicación destacada en un lugar visible de la institución o sede respectiva y en formato accesible, para conocimiento de toda la comunidad.</w:t>
      </w:r>
    </w:p>
    <w:p w14:paraId="69774297"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Llevar un inventario actualizado de los bienes muebles que hubiera adquirido con los fondos proporcionados por SENADIS, registrando en dicho inventario su estado y ubicación y enviar copia del mismo, adjuntándolo al informe Técnico Final, lo que será materia de supervisión.</w:t>
      </w:r>
    </w:p>
    <w:p w14:paraId="1F428DCC"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Participar y enviar al personal contratado a las actividades de capacitación que disponga SENADIS, con el objeto de asegurar una mejor ejecución de las acciones derivadas del presente convenio.</w:t>
      </w:r>
    </w:p>
    <w:p w14:paraId="57469703" w14:textId="77777777" w:rsidR="00D20CC3" w:rsidRPr="00D20CC3" w:rsidRDefault="00D20CC3" w:rsidP="00FB1EA1">
      <w:pPr>
        <w:numPr>
          <w:ilvl w:val="0"/>
          <w:numId w:val="2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Rendir cuentas de acuerdo a las estipulaciones establecidas en el Manual de Rendición de Cuentas elaborados por SENADIS, en lo que resulte aplicable. </w:t>
      </w:r>
    </w:p>
    <w:p w14:paraId="4A1C2801" w14:textId="77777777" w:rsidR="00D20CC3" w:rsidRPr="00D20CC3" w:rsidRDefault="00D20CC3" w:rsidP="00D20CC3">
      <w:pPr>
        <w:spacing w:line="276" w:lineRule="auto"/>
        <w:jc w:val="both"/>
        <w:rPr>
          <w:rFonts w:ascii="Arial" w:eastAsia="Arial" w:hAnsi="Arial" w:cs="Arial"/>
          <w:sz w:val="22"/>
          <w:szCs w:val="22"/>
        </w:rPr>
      </w:pPr>
    </w:p>
    <w:p w14:paraId="35378701" w14:textId="3B15E425"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71" w:name="_Toc154148654"/>
      <w:r>
        <w:rPr>
          <w:rFonts w:ascii="Arial" w:eastAsia="Arial" w:hAnsi="Arial" w:cs="Arial"/>
          <w:sz w:val="24"/>
          <w:szCs w:val="24"/>
        </w:rPr>
        <w:t>11</w:t>
      </w:r>
      <w:r w:rsidR="00D20CC3" w:rsidRPr="005D4DBE">
        <w:rPr>
          <w:rFonts w:ascii="Arial" w:eastAsia="Arial" w:hAnsi="Arial" w:cs="Arial"/>
          <w:sz w:val="24"/>
          <w:szCs w:val="24"/>
        </w:rPr>
        <w:t>.8. Personal</w:t>
      </w:r>
      <w:bookmarkEnd w:id="171"/>
      <w:r w:rsidR="00D20CC3" w:rsidRPr="005D4DBE">
        <w:rPr>
          <w:rFonts w:ascii="Arial" w:eastAsia="Arial" w:hAnsi="Arial" w:cs="Arial"/>
          <w:sz w:val="24"/>
          <w:szCs w:val="24"/>
        </w:rPr>
        <w:t xml:space="preserve"> </w:t>
      </w:r>
    </w:p>
    <w:p w14:paraId="6492E017" w14:textId="77777777" w:rsidR="007F3FF4" w:rsidRDefault="007F3FF4" w:rsidP="00D20CC3">
      <w:pPr>
        <w:spacing w:line="276" w:lineRule="auto"/>
        <w:jc w:val="both"/>
        <w:rPr>
          <w:rFonts w:ascii="Arial" w:eastAsia="Arial" w:hAnsi="Arial" w:cs="Arial"/>
          <w:sz w:val="22"/>
          <w:szCs w:val="22"/>
        </w:rPr>
      </w:pPr>
    </w:p>
    <w:p w14:paraId="2E4306A2" w14:textId="0696DC6C"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La residencia deberá contar con personal de atención directa, además de equipos técnicos y profesionales que deberán favorecer una atención integral y centrada en la persona, favoreciendo el ejercicio de sus derechos.</w:t>
      </w:r>
    </w:p>
    <w:p w14:paraId="674F2E67" w14:textId="77777777" w:rsidR="007F3FF4" w:rsidRDefault="007F3FF4" w:rsidP="00D20CC3">
      <w:pPr>
        <w:spacing w:line="276" w:lineRule="auto"/>
        <w:jc w:val="both"/>
        <w:rPr>
          <w:rFonts w:ascii="Arial" w:eastAsia="Arial" w:hAnsi="Arial" w:cs="Arial"/>
          <w:sz w:val="22"/>
          <w:szCs w:val="22"/>
        </w:rPr>
      </w:pPr>
    </w:p>
    <w:p w14:paraId="5C624373" w14:textId="71ABCFC8"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Dentro de los antecedentes del equipo ejecutor, deben estar los siguientes documentos, que serán requeridos al momento de realizar la instalación por parte de SENADIS: </w:t>
      </w:r>
    </w:p>
    <w:p w14:paraId="40C2815F" w14:textId="77777777" w:rsidR="00D20CC3" w:rsidRPr="00D20CC3" w:rsidRDefault="00D20CC3" w:rsidP="007F3FF4">
      <w:pPr>
        <w:numPr>
          <w:ilvl w:val="0"/>
          <w:numId w:val="5"/>
        </w:numPr>
        <w:spacing w:line="276" w:lineRule="auto"/>
        <w:ind w:hanging="294"/>
        <w:jc w:val="both"/>
        <w:rPr>
          <w:rFonts w:ascii="Arial" w:eastAsia="Arial" w:hAnsi="Arial" w:cs="Arial"/>
          <w:sz w:val="22"/>
          <w:szCs w:val="22"/>
        </w:rPr>
      </w:pPr>
      <w:r w:rsidRPr="00D20CC3">
        <w:rPr>
          <w:rFonts w:ascii="Arial" w:eastAsia="Arial" w:hAnsi="Arial" w:cs="Arial"/>
          <w:sz w:val="22"/>
          <w:szCs w:val="22"/>
        </w:rPr>
        <w:t xml:space="preserve">Certificado de antecedentes penales. </w:t>
      </w:r>
    </w:p>
    <w:p w14:paraId="00E9F740" w14:textId="77777777" w:rsidR="00D20CC3" w:rsidRPr="00D20CC3" w:rsidRDefault="00D20CC3" w:rsidP="007F3FF4">
      <w:pPr>
        <w:numPr>
          <w:ilvl w:val="0"/>
          <w:numId w:val="5"/>
        </w:numPr>
        <w:spacing w:line="276" w:lineRule="auto"/>
        <w:ind w:hanging="294"/>
        <w:jc w:val="both"/>
        <w:rPr>
          <w:rFonts w:ascii="Arial" w:eastAsia="Arial" w:hAnsi="Arial" w:cs="Arial"/>
          <w:sz w:val="22"/>
          <w:szCs w:val="22"/>
        </w:rPr>
      </w:pPr>
      <w:r w:rsidRPr="00D20CC3">
        <w:rPr>
          <w:rFonts w:ascii="Arial" w:eastAsia="Arial" w:hAnsi="Arial" w:cs="Arial"/>
          <w:sz w:val="22"/>
          <w:szCs w:val="22"/>
        </w:rPr>
        <w:t xml:space="preserve">Currículum vitae. </w:t>
      </w:r>
    </w:p>
    <w:p w14:paraId="2ABF0EA5" w14:textId="77777777" w:rsidR="00D20CC3" w:rsidRPr="00D20CC3" w:rsidRDefault="00D20CC3" w:rsidP="007F3FF4">
      <w:pPr>
        <w:numPr>
          <w:ilvl w:val="0"/>
          <w:numId w:val="5"/>
        </w:numPr>
        <w:spacing w:line="276" w:lineRule="auto"/>
        <w:ind w:hanging="294"/>
        <w:jc w:val="both"/>
        <w:rPr>
          <w:rFonts w:ascii="Arial" w:eastAsia="Arial" w:hAnsi="Arial" w:cs="Arial"/>
          <w:sz w:val="22"/>
          <w:szCs w:val="22"/>
        </w:rPr>
      </w:pPr>
      <w:r w:rsidRPr="00D20CC3">
        <w:rPr>
          <w:rFonts w:ascii="Arial" w:eastAsia="Arial" w:hAnsi="Arial" w:cs="Arial"/>
          <w:sz w:val="22"/>
          <w:szCs w:val="22"/>
        </w:rPr>
        <w:t xml:space="preserve">Copia simple de los cursos y capacitaciones. </w:t>
      </w:r>
    </w:p>
    <w:p w14:paraId="7EA192DA" w14:textId="77777777" w:rsidR="00D20CC3" w:rsidRPr="00D20CC3" w:rsidRDefault="00D20CC3" w:rsidP="007F3FF4">
      <w:pPr>
        <w:numPr>
          <w:ilvl w:val="0"/>
          <w:numId w:val="5"/>
        </w:numPr>
        <w:spacing w:line="276" w:lineRule="auto"/>
        <w:ind w:hanging="294"/>
        <w:jc w:val="both"/>
        <w:rPr>
          <w:rFonts w:ascii="Arial" w:eastAsia="Arial" w:hAnsi="Arial" w:cs="Arial"/>
          <w:sz w:val="22"/>
          <w:szCs w:val="22"/>
        </w:rPr>
      </w:pPr>
      <w:r w:rsidRPr="00D20CC3">
        <w:rPr>
          <w:rFonts w:ascii="Arial" w:eastAsia="Arial" w:hAnsi="Arial" w:cs="Arial"/>
          <w:sz w:val="22"/>
          <w:szCs w:val="22"/>
        </w:rPr>
        <w:t xml:space="preserve">En el caso de profesionales y técnicos deberán tener copia legalizada de su título profesional. </w:t>
      </w:r>
    </w:p>
    <w:p w14:paraId="178BA268" w14:textId="77777777" w:rsidR="00D20CC3" w:rsidRPr="00D20CC3" w:rsidRDefault="00D20CC3" w:rsidP="00D20CC3">
      <w:pPr>
        <w:spacing w:line="276" w:lineRule="auto"/>
        <w:jc w:val="both"/>
        <w:rPr>
          <w:rFonts w:ascii="Arial" w:eastAsia="Arial" w:hAnsi="Arial" w:cs="Arial"/>
          <w:sz w:val="22"/>
          <w:szCs w:val="22"/>
          <w:u w:val="single"/>
        </w:rPr>
      </w:pPr>
    </w:p>
    <w:p w14:paraId="62E22C8C" w14:textId="1F103C84"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72" w:name="_Toc154148655"/>
      <w:r>
        <w:rPr>
          <w:rFonts w:ascii="Arial" w:eastAsia="Arial" w:hAnsi="Arial" w:cs="Arial"/>
          <w:sz w:val="24"/>
          <w:szCs w:val="24"/>
        </w:rPr>
        <w:t xml:space="preserve">11.9. </w:t>
      </w:r>
      <w:r w:rsidR="00D20CC3" w:rsidRPr="005D4DBE">
        <w:rPr>
          <w:rFonts w:ascii="Arial" w:eastAsia="Arial" w:hAnsi="Arial" w:cs="Arial"/>
          <w:sz w:val="24"/>
          <w:szCs w:val="24"/>
        </w:rPr>
        <w:t>Obligaciones del personal contratado por la Entidad</w:t>
      </w:r>
      <w:bookmarkEnd w:id="172"/>
    </w:p>
    <w:p w14:paraId="19D3DC9D" w14:textId="77777777" w:rsidR="00D20CC3" w:rsidRPr="00D20CC3" w:rsidRDefault="00D20CC3" w:rsidP="00D20CC3">
      <w:pPr>
        <w:spacing w:line="276" w:lineRule="auto"/>
        <w:jc w:val="both"/>
        <w:rPr>
          <w:rFonts w:ascii="Arial" w:eastAsia="Arial" w:hAnsi="Arial" w:cs="Arial"/>
          <w:sz w:val="22"/>
          <w:szCs w:val="22"/>
        </w:rPr>
      </w:pPr>
    </w:p>
    <w:p w14:paraId="6FC34022" w14:textId="77777777"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Las acciones del personal deben ser en torno a: </w:t>
      </w:r>
    </w:p>
    <w:p w14:paraId="30805509" w14:textId="77777777" w:rsidR="00D20CC3" w:rsidRPr="00D20CC3" w:rsidRDefault="00D20CC3" w:rsidP="00FB1EA1">
      <w:pPr>
        <w:numPr>
          <w:ilvl w:val="0"/>
          <w:numId w:val="30"/>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Apoyar a las personas adultas con discapacidad y dependencia a realizar sus actividades de la vida diaria, dentro y fuera de la residencia, en condiciones de mayor autonomía considerando siempre la voluntad y preferencias de éstas. </w:t>
      </w:r>
    </w:p>
    <w:p w14:paraId="464AF756" w14:textId="77777777" w:rsidR="00D20CC3" w:rsidRPr="00D20CC3" w:rsidRDefault="00D20CC3" w:rsidP="00FB1EA1">
      <w:pPr>
        <w:numPr>
          <w:ilvl w:val="0"/>
          <w:numId w:val="30"/>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Apoyar a las personas adultas con discapacidad y dependencia para que participen de su entorno social, económico, cultural o político, así como también para superar barreras de movilidad o comunicación, todo ello en condiciones de mayor autonomía considerando siempre la voluntad y preferencias de éstas. </w:t>
      </w:r>
    </w:p>
    <w:p w14:paraId="44FF7981" w14:textId="77777777" w:rsidR="00D20CC3" w:rsidRPr="00D20CC3" w:rsidRDefault="00D20CC3" w:rsidP="00FB1EA1">
      <w:pPr>
        <w:numPr>
          <w:ilvl w:val="0"/>
          <w:numId w:val="30"/>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Realizar las gestiones necesarias para que las personas adultas con discapacidad y dependencia puedan acceder a adaptaciones del entorno, entendidas como aquellas modificaciones del ambiente habitual en que las personas desarrollan sus actividades de acuerdo a sus características, necesidades y preferencias, con el fin de disminuir las barreras físicas que puedan limitar el desempeño.</w:t>
      </w:r>
    </w:p>
    <w:p w14:paraId="17E52CD9" w14:textId="77777777" w:rsidR="00D20CC3" w:rsidRPr="00D20CC3" w:rsidRDefault="00D20CC3" w:rsidP="00FB1EA1">
      <w:pPr>
        <w:numPr>
          <w:ilvl w:val="0"/>
          <w:numId w:val="30"/>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Realizar las gestiones necesarias para identificar las necesidades de capacitación de las personas con discapacidad, así como del personal que se desempeña en la residencia, y que </w:t>
      </w:r>
      <w:r w:rsidRPr="00D20CC3">
        <w:rPr>
          <w:rFonts w:ascii="Arial" w:eastAsia="Arial" w:hAnsi="Arial" w:cs="Arial"/>
          <w:sz w:val="22"/>
          <w:szCs w:val="22"/>
        </w:rPr>
        <w:lastRenderedPageBreak/>
        <w:t xml:space="preserve">faciliten la incorporación de un modelo de atención integral basado en el enfoque de derechos y de autonomía para la toma de decisiones y la participación social como adultos. </w:t>
      </w:r>
    </w:p>
    <w:p w14:paraId="4DF63249" w14:textId="77777777" w:rsidR="00D20CC3" w:rsidRPr="00D20CC3" w:rsidRDefault="00D20CC3" w:rsidP="00D20CC3">
      <w:pPr>
        <w:spacing w:line="276" w:lineRule="auto"/>
        <w:jc w:val="both"/>
        <w:rPr>
          <w:rFonts w:ascii="Arial" w:eastAsia="Arial" w:hAnsi="Arial" w:cs="Arial"/>
          <w:sz w:val="22"/>
          <w:szCs w:val="22"/>
        </w:rPr>
      </w:pPr>
    </w:p>
    <w:p w14:paraId="78F3EFDC" w14:textId="41F3FB21"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73" w:name="_Toc154148656"/>
      <w:r>
        <w:rPr>
          <w:rFonts w:ascii="Arial" w:eastAsia="Arial" w:hAnsi="Arial" w:cs="Arial"/>
          <w:sz w:val="24"/>
          <w:szCs w:val="24"/>
        </w:rPr>
        <w:t>11</w:t>
      </w:r>
      <w:r w:rsidR="00D20CC3" w:rsidRPr="005D4DBE">
        <w:rPr>
          <w:rFonts w:ascii="Arial" w:eastAsia="Arial" w:hAnsi="Arial" w:cs="Arial"/>
          <w:sz w:val="24"/>
          <w:szCs w:val="24"/>
        </w:rPr>
        <w:t>.10. Responsabilidad exclusiva</w:t>
      </w:r>
      <w:bookmarkEnd w:id="173"/>
      <w:r w:rsidR="00D20CC3" w:rsidRPr="005D4DBE">
        <w:rPr>
          <w:rFonts w:ascii="Arial" w:eastAsia="Arial" w:hAnsi="Arial" w:cs="Arial"/>
          <w:sz w:val="24"/>
          <w:szCs w:val="24"/>
        </w:rPr>
        <w:t xml:space="preserve"> </w:t>
      </w:r>
    </w:p>
    <w:p w14:paraId="7A63F6B9" w14:textId="77777777" w:rsidR="007F3FF4" w:rsidRDefault="007F3FF4" w:rsidP="00D20CC3">
      <w:pPr>
        <w:spacing w:line="276" w:lineRule="auto"/>
        <w:jc w:val="both"/>
        <w:rPr>
          <w:rFonts w:ascii="Arial" w:eastAsia="Arial" w:hAnsi="Arial" w:cs="Arial"/>
          <w:sz w:val="22"/>
          <w:szCs w:val="22"/>
        </w:rPr>
      </w:pPr>
    </w:p>
    <w:p w14:paraId="4145C6DB" w14:textId="0A1586A1"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La entidad deberá contratar por su cuenta y riesgo los servicios </w:t>
      </w:r>
      <w:r w:rsidR="007F3FF4">
        <w:rPr>
          <w:rFonts w:ascii="Arial" w:eastAsia="Arial" w:hAnsi="Arial" w:cs="Arial"/>
          <w:sz w:val="22"/>
          <w:szCs w:val="22"/>
        </w:rPr>
        <w:t xml:space="preserve">del personal que sea necesario para dar cumplimiento a las disposiciones </w:t>
      </w:r>
      <w:r w:rsidRPr="00D20CC3">
        <w:rPr>
          <w:rFonts w:ascii="Arial" w:eastAsia="Arial" w:hAnsi="Arial" w:cs="Arial"/>
          <w:sz w:val="22"/>
          <w:szCs w:val="22"/>
        </w:rPr>
        <w:t xml:space="preserve">de las presentes bases,  debiendo,  en  </w:t>
      </w:r>
      <w:r w:rsidR="007F3FF4">
        <w:rPr>
          <w:rFonts w:ascii="Arial" w:eastAsia="Arial" w:hAnsi="Arial" w:cs="Arial"/>
          <w:sz w:val="22"/>
          <w:szCs w:val="22"/>
        </w:rPr>
        <w:t>todo  caso,  sujetarse a los perfiles</w:t>
      </w:r>
      <w:r w:rsidRPr="00D20CC3">
        <w:rPr>
          <w:rFonts w:ascii="Arial" w:eastAsia="Arial" w:hAnsi="Arial" w:cs="Arial"/>
          <w:sz w:val="22"/>
          <w:szCs w:val="22"/>
        </w:rPr>
        <w:t xml:space="preserve"> requeridos, liberando al  Servicio  Nacional de la Discapacidad de cualquier responsabilidad en la contratación. </w:t>
      </w:r>
    </w:p>
    <w:p w14:paraId="2CEA83D2" w14:textId="77777777" w:rsidR="00D20CC3" w:rsidRPr="00D20CC3" w:rsidRDefault="00D20CC3" w:rsidP="00D20CC3">
      <w:pPr>
        <w:spacing w:line="276" w:lineRule="auto"/>
        <w:jc w:val="both"/>
        <w:rPr>
          <w:rFonts w:ascii="Arial" w:eastAsia="Arial" w:hAnsi="Arial" w:cs="Arial"/>
          <w:sz w:val="22"/>
          <w:szCs w:val="22"/>
        </w:rPr>
      </w:pPr>
    </w:p>
    <w:p w14:paraId="3BCFD4F9" w14:textId="17AC0C34" w:rsidR="00D20CC3" w:rsidRPr="00D20CC3" w:rsidRDefault="007F3FF4" w:rsidP="00D20CC3">
      <w:pPr>
        <w:spacing w:line="276" w:lineRule="auto"/>
        <w:jc w:val="both"/>
        <w:rPr>
          <w:rFonts w:ascii="Arial" w:eastAsia="Arial" w:hAnsi="Arial" w:cs="Arial"/>
          <w:sz w:val="22"/>
          <w:szCs w:val="22"/>
        </w:rPr>
      </w:pPr>
      <w:r>
        <w:rPr>
          <w:rFonts w:ascii="Arial" w:eastAsia="Arial" w:hAnsi="Arial" w:cs="Arial"/>
          <w:sz w:val="22"/>
          <w:szCs w:val="22"/>
        </w:rPr>
        <w:t xml:space="preserve">El contrato por los servicios del </w:t>
      </w:r>
      <w:r w:rsidR="00D20CC3" w:rsidRPr="00D20CC3">
        <w:rPr>
          <w:rFonts w:ascii="Arial" w:eastAsia="Arial" w:hAnsi="Arial" w:cs="Arial"/>
          <w:sz w:val="22"/>
          <w:szCs w:val="22"/>
        </w:rPr>
        <w:t xml:space="preserve">personal  que  mantenga  y/o  celebre  la entidad para  la  ejecución  del  presente  convenio  no  generará  vínculo  alguno  entre </w:t>
      </w:r>
      <w:r w:rsidR="00D20CC3" w:rsidRPr="00D20CC3">
        <w:rPr>
          <w:rFonts w:ascii="Arial" w:eastAsia="Arial" w:hAnsi="Arial" w:cs="Arial"/>
          <w:b/>
          <w:sz w:val="22"/>
          <w:szCs w:val="22"/>
        </w:rPr>
        <w:t xml:space="preserve"> </w:t>
      </w:r>
      <w:r w:rsidR="00D20CC3" w:rsidRPr="00D20CC3">
        <w:rPr>
          <w:rFonts w:ascii="Arial" w:eastAsia="Arial" w:hAnsi="Arial" w:cs="Arial"/>
          <w:sz w:val="22"/>
          <w:szCs w:val="22"/>
        </w:rPr>
        <w:t>SENADIS</w:t>
      </w:r>
      <w:r w:rsidR="00D20CC3" w:rsidRPr="00D20CC3">
        <w:rPr>
          <w:rFonts w:ascii="Arial" w:eastAsia="Arial" w:hAnsi="Arial" w:cs="Arial"/>
          <w:b/>
          <w:sz w:val="22"/>
          <w:szCs w:val="22"/>
        </w:rPr>
        <w:t xml:space="preserve"> </w:t>
      </w:r>
      <w:r w:rsidR="00D20CC3" w:rsidRPr="00D20CC3">
        <w:rPr>
          <w:rFonts w:ascii="Arial" w:eastAsia="Arial" w:hAnsi="Arial" w:cs="Arial"/>
          <w:sz w:val="22"/>
          <w:szCs w:val="22"/>
        </w:rPr>
        <w:t xml:space="preserve"> y el personal que preste sus servicios en  virtud de este convenio. </w:t>
      </w:r>
    </w:p>
    <w:p w14:paraId="2F2A2B73" w14:textId="77777777" w:rsidR="00D20CC3" w:rsidRPr="00D20CC3" w:rsidRDefault="00D20CC3" w:rsidP="00D20CC3">
      <w:pPr>
        <w:spacing w:line="276" w:lineRule="auto"/>
        <w:jc w:val="both"/>
        <w:rPr>
          <w:rFonts w:ascii="Arial" w:eastAsia="Arial" w:hAnsi="Arial" w:cs="Arial"/>
          <w:sz w:val="22"/>
          <w:szCs w:val="22"/>
        </w:rPr>
      </w:pPr>
    </w:p>
    <w:p w14:paraId="7FD1B031" w14:textId="2A754718" w:rsid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SENADIS</w:t>
      </w:r>
      <w:r w:rsidR="005D4DBE">
        <w:rPr>
          <w:rFonts w:ascii="Arial" w:eastAsia="Arial" w:hAnsi="Arial" w:cs="Arial"/>
          <w:sz w:val="22"/>
          <w:szCs w:val="22"/>
        </w:rPr>
        <w:t xml:space="preserve"> no pagará sueldos ni bonos, las condiciones de contratación son de </w:t>
      </w:r>
      <w:r w:rsidRPr="00D20CC3">
        <w:rPr>
          <w:rFonts w:ascii="Arial" w:eastAsia="Arial" w:hAnsi="Arial" w:cs="Arial"/>
          <w:sz w:val="22"/>
          <w:szCs w:val="22"/>
        </w:rPr>
        <w:t xml:space="preserve">responsabilidad exclusiva de la entidad. </w:t>
      </w:r>
    </w:p>
    <w:p w14:paraId="6057EA10" w14:textId="77777777" w:rsidR="004B7C91" w:rsidRPr="00D20CC3" w:rsidRDefault="004B7C91" w:rsidP="00D20CC3">
      <w:pPr>
        <w:spacing w:line="276" w:lineRule="auto"/>
        <w:jc w:val="both"/>
        <w:rPr>
          <w:rFonts w:ascii="Arial" w:eastAsia="Arial" w:hAnsi="Arial" w:cs="Arial"/>
          <w:sz w:val="22"/>
          <w:szCs w:val="22"/>
        </w:rPr>
      </w:pPr>
    </w:p>
    <w:p w14:paraId="1B00546A" w14:textId="13AEB769"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74" w:name="_Toc154148657"/>
      <w:r>
        <w:rPr>
          <w:rFonts w:ascii="Arial" w:eastAsia="Arial" w:hAnsi="Arial" w:cs="Arial"/>
          <w:sz w:val="24"/>
          <w:szCs w:val="24"/>
        </w:rPr>
        <w:t>11</w:t>
      </w:r>
      <w:r w:rsidR="004B7C91">
        <w:rPr>
          <w:rFonts w:ascii="Arial" w:eastAsia="Arial" w:hAnsi="Arial" w:cs="Arial"/>
          <w:sz w:val="24"/>
          <w:szCs w:val="24"/>
        </w:rPr>
        <w:t>.11</w:t>
      </w:r>
      <w:r w:rsidR="00D20CC3" w:rsidRPr="005D4DBE">
        <w:rPr>
          <w:rFonts w:ascii="Arial" w:eastAsia="Arial" w:hAnsi="Arial" w:cs="Arial"/>
          <w:sz w:val="24"/>
          <w:szCs w:val="24"/>
        </w:rPr>
        <w:t>. Causales de incumplimiento</w:t>
      </w:r>
      <w:bookmarkEnd w:id="174"/>
    </w:p>
    <w:p w14:paraId="358DEB5D" w14:textId="77777777" w:rsidR="007F3FF4" w:rsidRDefault="007F3FF4" w:rsidP="00D20CC3">
      <w:pPr>
        <w:spacing w:line="276" w:lineRule="auto"/>
        <w:jc w:val="both"/>
        <w:rPr>
          <w:rFonts w:ascii="Arial" w:eastAsia="Arial" w:hAnsi="Arial" w:cs="Arial"/>
          <w:sz w:val="22"/>
          <w:szCs w:val="22"/>
        </w:rPr>
      </w:pPr>
    </w:p>
    <w:p w14:paraId="76B331A8" w14:textId="76DA7380"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Se entenderá  que  constituye  incumplimiento  grave  por  parte  de  la entidad cuando,  por  causa  imputable  a  ella,  incurra  en  las  siguientes  causales: </w:t>
      </w:r>
    </w:p>
    <w:p w14:paraId="5385015A" w14:textId="77777777" w:rsidR="00D20CC3" w:rsidRPr="00D20CC3" w:rsidRDefault="00D20CC3" w:rsidP="00D20CC3">
      <w:pPr>
        <w:spacing w:line="276" w:lineRule="auto"/>
        <w:jc w:val="both"/>
        <w:rPr>
          <w:rFonts w:ascii="Arial" w:eastAsia="Arial" w:hAnsi="Arial" w:cs="Arial"/>
          <w:b/>
          <w:sz w:val="22"/>
          <w:szCs w:val="22"/>
        </w:rPr>
      </w:pPr>
    </w:p>
    <w:p w14:paraId="3091B555" w14:textId="77777777" w:rsidR="00D20CC3" w:rsidRPr="00D20CC3" w:rsidRDefault="00D20CC3" w:rsidP="00D20CC3">
      <w:pPr>
        <w:spacing w:line="276" w:lineRule="auto"/>
        <w:jc w:val="both"/>
        <w:rPr>
          <w:rFonts w:ascii="Arial" w:eastAsia="Arial" w:hAnsi="Arial" w:cs="Arial"/>
          <w:b/>
          <w:sz w:val="22"/>
          <w:szCs w:val="22"/>
        </w:rPr>
      </w:pPr>
      <w:r w:rsidRPr="00D20CC3">
        <w:rPr>
          <w:rFonts w:ascii="Arial" w:eastAsia="Arial" w:hAnsi="Arial" w:cs="Arial"/>
          <w:b/>
          <w:sz w:val="22"/>
          <w:szCs w:val="22"/>
        </w:rPr>
        <w:t xml:space="preserve">Administrativas </w:t>
      </w:r>
    </w:p>
    <w:p w14:paraId="60E65D56" w14:textId="429A2267" w:rsidR="00D20CC3" w:rsidRPr="00D20CC3" w:rsidRDefault="00FB1EA1" w:rsidP="00FB1EA1">
      <w:pPr>
        <w:numPr>
          <w:ilvl w:val="0"/>
          <w:numId w:val="9"/>
        </w:numPr>
        <w:spacing w:line="276" w:lineRule="auto"/>
        <w:ind w:left="284" w:hanging="284"/>
        <w:jc w:val="both"/>
        <w:rPr>
          <w:rFonts w:ascii="Arial" w:eastAsia="Arial" w:hAnsi="Arial" w:cs="Arial"/>
          <w:sz w:val="22"/>
          <w:szCs w:val="22"/>
        </w:rPr>
      </w:pPr>
      <w:r>
        <w:rPr>
          <w:rFonts w:ascii="Arial" w:eastAsia="Arial" w:hAnsi="Arial" w:cs="Arial"/>
          <w:sz w:val="22"/>
          <w:szCs w:val="22"/>
        </w:rPr>
        <w:t xml:space="preserve">Destinación </w:t>
      </w:r>
      <w:r w:rsidR="00D20CC3" w:rsidRPr="00D20CC3">
        <w:rPr>
          <w:rFonts w:ascii="Arial" w:eastAsia="Arial" w:hAnsi="Arial" w:cs="Arial"/>
          <w:sz w:val="22"/>
          <w:szCs w:val="22"/>
        </w:rPr>
        <w:t>de</w:t>
      </w:r>
      <w:r>
        <w:rPr>
          <w:rFonts w:ascii="Arial" w:eastAsia="Arial" w:hAnsi="Arial" w:cs="Arial"/>
          <w:sz w:val="22"/>
          <w:szCs w:val="22"/>
        </w:rPr>
        <w:t xml:space="preserve"> los dineros transferidos </w:t>
      </w:r>
      <w:r w:rsidR="00D20CC3" w:rsidRPr="00D20CC3">
        <w:rPr>
          <w:rFonts w:ascii="Arial" w:eastAsia="Arial" w:hAnsi="Arial" w:cs="Arial"/>
          <w:sz w:val="22"/>
          <w:szCs w:val="22"/>
        </w:rPr>
        <w:t>en</w:t>
      </w:r>
      <w:r>
        <w:rPr>
          <w:rFonts w:ascii="Arial" w:eastAsia="Arial" w:hAnsi="Arial" w:cs="Arial"/>
          <w:sz w:val="22"/>
          <w:szCs w:val="22"/>
        </w:rPr>
        <w:t xml:space="preserve"> virtud de las bases a un fin que</w:t>
      </w:r>
      <w:r w:rsidR="00D20CC3" w:rsidRPr="00D20CC3">
        <w:rPr>
          <w:rFonts w:ascii="Arial" w:eastAsia="Arial" w:hAnsi="Arial" w:cs="Arial"/>
          <w:sz w:val="22"/>
          <w:szCs w:val="22"/>
        </w:rPr>
        <w:t xml:space="preserve"> no corresponda al cumplimento de las obligaciones identificadas en él. </w:t>
      </w:r>
    </w:p>
    <w:p w14:paraId="009795D2" w14:textId="44F7EA4D" w:rsidR="00D20CC3" w:rsidRPr="00D20CC3" w:rsidRDefault="00D20CC3" w:rsidP="00FB1EA1">
      <w:pPr>
        <w:numPr>
          <w:ilvl w:val="0"/>
          <w:numId w:val="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Incumplimiento de los plazos establecidos en las bases y en los instrumentos que forman parte integrante de ellas. </w:t>
      </w:r>
    </w:p>
    <w:p w14:paraId="525B4A24" w14:textId="06E9BD31" w:rsidR="00D20CC3" w:rsidRPr="00D20CC3" w:rsidRDefault="00D20CC3" w:rsidP="00FB1EA1">
      <w:pPr>
        <w:numPr>
          <w:ilvl w:val="0"/>
          <w:numId w:val="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Divulgar de cualquier forma información confidencial fuera de los</w:t>
      </w:r>
      <w:r>
        <w:rPr>
          <w:rFonts w:ascii="Arial" w:eastAsia="Arial" w:hAnsi="Arial" w:cs="Arial"/>
          <w:sz w:val="22"/>
          <w:szCs w:val="22"/>
        </w:rPr>
        <w:t xml:space="preserve"> términos </w:t>
      </w:r>
      <w:r w:rsidRPr="00D20CC3">
        <w:rPr>
          <w:rFonts w:ascii="Arial" w:eastAsia="Arial" w:hAnsi="Arial" w:cs="Arial"/>
          <w:sz w:val="22"/>
          <w:szCs w:val="22"/>
        </w:rPr>
        <w:t xml:space="preserve">señalados en el presente instrumento. </w:t>
      </w:r>
    </w:p>
    <w:p w14:paraId="13383168" w14:textId="6B15C4B7" w:rsidR="00D20CC3" w:rsidRPr="00D20CC3" w:rsidRDefault="00D20CC3" w:rsidP="00FB1EA1">
      <w:pPr>
        <w:numPr>
          <w:ilvl w:val="0"/>
          <w:numId w:val="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Falta  de  financiamiento  de  los  eventuales  costos  </w:t>
      </w:r>
      <w:r>
        <w:rPr>
          <w:rFonts w:ascii="Arial" w:eastAsia="Arial" w:hAnsi="Arial" w:cs="Arial"/>
          <w:sz w:val="22"/>
          <w:szCs w:val="22"/>
        </w:rPr>
        <w:t xml:space="preserve">adicionales  de  las  acciones </w:t>
      </w:r>
      <w:r w:rsidRPr="00D20CC3">
        <w:rPr>
          <w:rFonts w:ascii="Arial" w:eastAsia="Arial" w:hAnsi="Arial" w:cs="Arial"/>
          <w:sz w:val="22"/>
          <w:szCs w:val="22"/>
        </w:rPr>
        <w:t xml:space="preserve">comprometidas que excedan a los financiados en este acto. </w:t>
      </w:r>
    </w:p>
    <w:p w14:paraId="6DCC180E" w14:textId="21339B9E" w:rsidR="00D20CC3" w:rsidRPr="00D20CC3" w:rsidRDefault="00D20CC3" w:rsidP="00FB1EA1">
      <w:pPr>
        <w:numPr>
          <w:ilvl w:val="0"/>
          <w:numId w:val="9"/>
        </w:numPr>
        <w:spacing w:line="276" w:lineRule="auto"/>
        <w:ind w:left="284" w:hanging="284"/>
        <w:jc w:val="both"/>
        <w:rPr>
          <w:rFonts w:ascii="Arial" w:eastAsia="Arial" w:hAnsi="Arial" w:cs="Arial"/>
          <w:sz w:val="22"/>
          <w:szCs w:val="22"/>
        </w:rPr>
      </w:pPr>
      <w:r>
        <w:rPr>
          <w:rFonts w:ascii="Arial" w:eastAsia="Arial" w:hAnsi="Arial" w:cs="Arial"/>
          <w:sz w:val="22"/>
          <w:szCs w:val="22"/>
        </w:rPr>
        <w:t xml:space="preserve">La no restitución de los eventuales fondos </w:t>
      </w:r>
      <w:r w:rsidRPr="00D20CC3">
        <w:rPr>
          <w:rFonts w:ascii="Arial" w:eastAsia="Arial" w:hAnsi="Arial" w:cs="Arial"/>
          <w:sz w:val="22"/>
          <w:szCs w:val="22"/>
        </w:rPr>
        <w:t xml:space="preserve">no </w:t>
      </w:r>
      <w:r>
        <w:rPr>
          <w:rFonts w:ascii="Arial" w:eastAsia="Arial" w:hAnsi="Arial" w:cs="Arial"/>
          <w:sz w:val="22"/>
          <w:szCs w:val="22"/>
        </w:rPr>
        <w:t xml:space="preserve">gastados al término de la </w:t>
      </w:r>
      <w:r w:rsidRPr="00D20CC3">
        <w:rPr>
          <w:rFonts w:ascii="Arial" w:eastAsia="Arial" w:hAnsi="Arial" w:cs="Arial"/>
          <w:sz w:val="22"/>
          <w:szCs w:val="22"/>
        </w:rPr>
        <w:t>ejecu</w:t>
      </w:r>
      <w:r w:rsidR="00FB1EA1">
        <w:rPr>
          <w:rFonts w:ascii="Arial" w:eastAsia="Arial" w:hAnsi="Arial" w:cs="Arial"/>
          <w:sz w:val="22"/>
          <w:szCs w:val="22"/>
        </w:rPr>
        <w:t xml:space="preserve">ción </w:t>
      </w:r>
      <w:r w:rsidRPr="00D20CC3">
        <w:rPr>
          <w:rFonts w:ascii="Arial" w:eastAsia="Arial" w:hAnsi="Arial" w:cs="Arial"/>
          <w:sz w:val="22"/>
          <w:szCs w:val="22"/>
        </w:rPr>
        <w:t xml:space="preserve">de los convenios que se suscriban, en forma conjunta a la última rendición de las cuentas. </w:t>
      </w:r>
    </w:p>
    <w:p w14:paraId="49C3B08B" w14:textId="77777777" w:rsidR="00D20CC3" w:rsidRPr="00D20CC3" w:rsidRDefault="00D20CC3" w:rsidP="00D20CC3">
      <w:pPr>
        <w:spacing w:line="276" w:lineRule="auto"/>
        <w:jc w:val="both"/>
        <w:rPr>
          <w:rFonts w:ascii="Arial" w:eastAsia="Arial" w:hAnsi="Arial" w:cs="Arial"/>
          <w:b/>
          <w:sz w:val="22"/>
          <w:szCs w:val="22"/>
        </w:rPr>
      </w:pPr>
    </w:p>
    <w:p w14:paraId="7358AE38" w14:textId="77777777" w:rsidR="00D20CC3" w:rsidRPr="00D20CC3" w:rsidRDefault="00D20CC3" w:rsidP="00D20CC3">
      <w:pPr>
        <w:spacing w:line="276" w:lineRule="auto"/>
        <w:jc w:val="both"/>
        <w:rPr>
          <w:rFonts w:ascii="Arial" w:eastAsia="Arial" w:hAnsi="Arial" w:cs="Arial"/>
          <w:b/>
          <w:sz w:val="22"/>
          <w:szCs w:val="22"/>
        </w:rPr>
      </w:pPr>
      <w:r w:rsidRPr="00D20CC3">
        <w:rPr>
          <w:rFonts w:ascii="Arial" w:eastAsia="Arial" w:hAnsi="Arial" w:cs="Arial"/>
          <w:b/>
          <w:sz w:val="22"/>
          <w:szCs w:val="22"/>
        </w:rPr>
        <w:t xml:space="preserve">Técnicas </w:t>
      </w:r>
    </w:p>
    <w:p w14:paraId="2C207F80" w14:textId="4D383FA8" w:rsidR="00D20CC3" w:rsidRPr="00D20CC3" w:rsidRDefault="00D20CC3" w:rsidP="00FB1EA1">
      <w:pPr>
        <w:numPr>
          <w:ilvl w:val="0"/>
          <w:numId w:val="13"/>
        </w:numPr>
        <w:spacing w:line="276" w:lineRule="auto"/>
        <w:ind w:left="284" w:hanging="284"/>
        <w:jc w:val="both"/>
        <w:rPr>
          <w:rFonts w:ascii="Arial" w:eastAsia="Arial" w:hAnsi="Arial" w:cs="Arial"/>
          <w:sz w:val="22"/>
          <w:szCs w:val="22"/>
        </w:rPr>
      </w:pPr>
      <w:r>
        <w:rPr>
          <w:rFonts w:ascii="Arial" w:eastAsia="Arial" w:hAnsi="Arial" w:cs="Arial"/>
          <w:sz w:val="22"/>
          <w:szCs w:val="22"/>
        </w:rPr>
        <w:t xml:space="preserve">Incumplimiento en la ejecución total </w:t>
      </w:r>
      <w:r w:rsidRPr="00D20CC3">
        <w:rPr>
          <w:rFonts w:ascii="Arial" w:eastAsia="Arial" w:hAnsi="Arial" w:cs="Arial"/>
          <w:sz w:val="22"/>
          <w:szCs w:val="22"/>
        </w:rPr>
        <w:t xml:space="preserve">o parcial </w:t>
      </w:r>
      <w:r>
        <w:rPr>
          <w:rFonts w:ascii="Arial" w:eastAsia="Arial" w:hAnsi="Arial" w:cs="Arial"/>
          <w:sz w:val="22"/>
          <w:szCs w:val="22"/>
        </w:rPr>
        <w:t xml:space="preserve">de </w:t>
      </w:r>
      <w:r w:rsidRPr="00D20CC3">
        <w:rPr>
          <w:rFonts w:ascii="Arial" w:eastAsia="Arial" w:hAnsi="Arial" w:cs="Arial"/>
          <w:sz w:val="22"/>
          <w:szCs w:val="22"/>
        </w:rPr>
        <w:t>las</w:t>
      </w:r>
      <w:r>
        <w:rPr>
          <w:rFonts w:ascii="Arial" w:eastAsia="Arial" w:hAnsi="Arial" w:cs="Arial"/>
          <w:sz w:val="22"/>
          <w:szCs w:val="22"/>
        </w:rPr>
        <w:t xml:space="preserve"> acciones especificadas en </w:t>
      </w:r>
      <w:r w:rsidRPr="00D20CC3">
        <w:rPr>
          <w:rFonts w:ascii="Arial" w:eastAsia="Arial" w:hAnsi="Arial" w:cs="Arial"/>
          <w:sz w:val="22"/>
          <w:szCs w:val="22"/>
        </w:rPr>
        <w:t xml:space="preserve">las bases. </w:t>
      </w:r>
    </w:p>
    <w:p w14:paraId="75C80D5D" w14:textId="0B36BC1D" w:rsidR="00D20CC3" w:rsidRPr="00D20CC3" w:rsidRDefault="00D20CC3" w:rsidP="00FB1EA1">
      <w:pPr>
        <w:numPr>
          <w:ilvl w:val="0"/>
          <w:numId w:val="13"/>
        </w:numPr>
        <w:spacing w:line="276" w:lineRule="auto"/>
        <w:ind w:left="284" w:hanging="284"/>
        <w:jc w:val="both"/>
        <w:rPr>
          <w:rFonts w:ascii="Arial" w:eastAsia="Arial" w:hAnsi="Arial" w:cs="Arial"/>
          <w:sz w:val="22"/>
          <w:szCs w:val="22"/>
        </w:rPr>
      </w:pPr>
      <w:r>
        <w:rPr>
          <w:rFonts w:ascii="Arial" w:eastAsia="Arial" w:hAnsi="Arial" w:cs="Arial"/>
          <w:sz w:val="22"/>
          <w:szCs w:val="22"/>
        </w:rPr>
        <w:t xml:space="preserve">Suspender o paralizar sin motivo fundado las actividades comprometidas en </w:t>
      </w:r>
      <w:r w:rsidRPr="00D20CC3">
        <w:rPr>
          <w:rFonts w:ascii="Arial" w:eastAsia="Arial" w:hAnsi="Arial" w:cs="Arial"/>
          <w:sz w:val="22"/>
          <w:szCs w:val="22"/>
        </w:rPr>
        <w:t xml:space="preserve">la presentación de la propuesta. </w:t>
      </w:r>
    </w:p>
    <w:p w14:paraId="16B5AE03" w14:textId="77777777" w:rsidR="00D20CC3" w:rsidRPr="00D20CC3" w:rsidRDefault="00D20CC3" w:rsidP="00FB1EA1">
      <w:pPr>
        <w:numPr>
          <w:ilvl w:val="0"/>
          <w:numId w:val="13"/>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No ejecutar las actividades de acuerdo a lo establecido en la presentación de su propuesta. </w:t>
      </w:r>
    </w:p>
    <w:p w14:paraId="52E15B11" w14:textId="004F5D81" w:rsidR="00D20CC3" w:rsidRPr="00D20CC3" w:rsidRDefault="00D20CC3" w:rsidP="00FB1EA1">
      <w:pPr>
        <w:numPr>
          <w:ilvl w:val="0"/>
          <w:numId w:val="13"/>
        </w:numPr>
        <w:spacing w:line="276" w:lineRule="auto"/>
        <w:ind w:left="284" w:hanging="284"/>
        <w:jc w:val="both"/>
        <w:rPr>
          <w:rFonts w:ascii="Arial" w:eastAsia="Arial" w:hAnsi="Arial" w:cs="Arial"/>
          <w:sz w:val="22"/>
          <w:szCs w:val="22"/>
        </w:rPr>
      </w:pPr>
      <w:r>
        <w:rPr>
          <w:rFonts w:ascii="Arial" w:eastAsia="Arial" w:hAnsi="Arial" w:cs="Arial"/>
          <w:sz w:val="22"/>
          <w:szCs w:val="22"/>
        </w:rPr>
        <w:t xml:space="preserve">No inscribir en el Registro Nacional de la Discapacidad a las personas residentes </w:t>
      </w:r>
      <w:r w:rsidRPr="00D20CC3">
        <w:rPr>
          <w:rFonts w:ascii="Arial" w:eastAsia="Arial" w:hAnsi="Arial" w:cs="Arial"/>
          <w:sz w:val="22"/>
          <w:szCs w:val="22"/>
        </w:rPr>
        <w:t xml:space="preserve">que no cuenten con RND dentro de los plazos establecidos en las presentes bases. </w:t>
      </w:r>
    </w:p>
    <w:p w14:paraId="2A6F7AF0" w14:textId="71894E3C" w:rsidR="00D20CC3" w:rsidRPr="00D20CC3" w:rsidRDefault="00D20CC3" w:rsidP="00FB1EA1">
      <w:pPr>
        <w:numPr>
          <w:ilvl w:val="0"/>
          <w:numId w:val="13"/>
        </w:numPr>
        <w:spacing w:line="276" w:lineRule="auto"/>
        <w:ind w:left="284" w:hanging="284"/>
        <w:jc w:val="both"/>
        <w:rPr>
          <w:rFonts w:ascii="Arial" w:eastAsia="Arial" w:hAnsi="Arial" w:cs="Arial"/>
          <w:b/>
          <w:sz w:val="22"/>
          <w:szCs w:val="22"/>
        </w:rPr>
      </w:pPr>
      <w:r>
        <w:rPr>
          <w:rFonts w:ascii="Arial" w:eastAsia="Arial" w:hAnsi="Arial" w:cs="Arial"/>
          <w:sz w:val="22"/>
          <w:szCs w:val="22"/>
        </w:rPr>
        <w:t xml:space="preserve">No inscribir en el Registro Nacional de la Discapacidad al </w:t>
      </w:r>
      <w:r w:rsidRPr="00D20CC3">
        <w:rPr>
          <w:rFonts w:ascii="Arial" w:eastAsia="Arial" w:hAnsi="Arial" w:cs="Arial"/>
          <w:sz w:val="22"/>
          <w:szCs w:val="22"/>
        </w:rPr>
        <w:t>per</w:t>
      </w:r>
      <w:r>
        <w:rPr>
          <w:rFonts w:ascii="Arial" w:eastAsia="Arial" w:hAnsi="Arial" w:cs="Arial"/>
          <w:sz w:val="22"/>
          <w:szCs w:val="22"/>
        </w:rPr>
        <w:t xml:space="preserve">sonal contratado que haya prestado servicios de apoyo (entendiéndose éste como aquel profesional que se relaciona directamente con el/la usuario/a) durante la ejecución del </w:t>
      </w:r>
      <w:r w:rsidRPr="00D20CC3">
        <w:rPr>
          <w:rFonts w:ascii="Arial" w:eastAsia="Arial" w:hAnsi="Arial" w:cs="Arial"/>
          <w:sz w:val="22"/>
          <w:szCs w:val="22"/>
        </w:rPr>
        <w:t xml:space="preserve">programa, </w:t>
      </w:r>
    </w:p>
    <w:p w14:paraId="11CC01E9" w14:textId="77777777" w:rsidR="00D20CC3" w:rsidRPr="00D20CC3" w:rsidRDefault="00D20CC3" w:rsidP="00D20CC3">
      <w:pPr>
        <w:spacing w:line="276" w:lineRule="auto"/>
        <w:jc w:val="both"/>
        <w:rPr>
          <w:rFonts w:ascii="Arial" w:eastAsia="Arial" w:hAnsi="Arial" w:cs="Arial"/>
          <w:b/>
          <w:sz w:val="22"/>
          <w:szCs w:val="22"/>
        </w:rPr>
      </w:pPr>
    </w:p>
    <w:p w14:paraId="5A720E60" w14:textId="77777777" w:rsidR="00D20CC3" w:rsidRPr="00D20CC3" w:rsidRDefault="00D20CC3" w:rsidP="00D20CC3">
      <w:pPr>
        <w:spacing w:line="276" w:lineRule="auto"/>
        <w:jc w:val="both"/>
        <w:rPr>
          <w:rFonts w:ascii="Arial" w:eastAsia="Arial" w:hAnsi="Arial" w:cs="Arial"/>
          <w:b/>
          <w:sz w:val="22"/>
          <w:szCs w:val="22"/>
        </w:rPr>
      </w:pPr>
      <w:r w:rsidRPr="00D20CC3">
        <w:rPr>
          <w:rFonts w:ascii="Arial" w:eastAsia="Arial" w:hAnsi="Arial" w:cs="Arial"/>
          <w:b/>
          <w:sz w:val="22"/>
          <w:szCs w:val="22"/>
        </w:rPr>
        <w:t xml:space="preserve">Penales </w:t>
      </w:r>
    </w:p>
    <w:p w14:paraId="649E64B2" w14:textId="6411976D" w:rsidR="00D20CC3" w:rsidRPr="00D20CC3" w:rsidRDefault="00D20CC3" w:rsidP="00FB1EA1">
      <w:pPr>
        <w:numPr>
          <w:ilvl w:val="0"/>
          <w:numId w:val="1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Utilización fraudulenta de los dineros transferidos o desvío de fondos a otros fines ajenos al programa. </w:t>
      </w:r>
    </w:p>
    <w:p w14:paraId="2B89E91E" w14:textId="7813D569" w:rsidR="00D20CC3" w:rsidRPr="00D20CC3" w:rsidRDefault="00D20CC3" w:rsidP="00FB1EA1">
      <w:pPr>
        <w:numPr>
          <w:ilvl w:val="0"/>
          <w:numId w:val="19"/>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Adulteración de la documentación que sirva de respaldo a las rendiciones de cuentas. </w:t>
      </w:r>
    </w:p>
    <w:p w14:paraId="64C0DF51" w14:textId="77777777" w:rsidR="00D20CC3" w:rsidRPr="00D20CC3" w:rsidRDefault="00D20CC3" w:rsidP="00D20CC3">
      <w:pPr>
        <w:spacing w:line="276" w:lineRule="auto"/>
        <w:jc w:val="both"/>
        <w:rPr>
          <w:rFonts w:ascii="Arial" w:eastAsia="Arial" w:hAnsi="Arial" w:cs="Arial"/>
          <w:b/>
          <w:sz w:val="22"/>
          <w:szCs w:val="22"/>
        </w:rPr>
      </w:pPr>
    </w:p>
    <w:p w14:paraId="564401D6" w14:textId="77777777" w:rsidR="00D20CC3" w:rsidRPr="00D20CC3" w:rsidRDefault="00D20CC3" w:rsidP="00D20CC3">
      <w:pPr>
        <w:spacing w:line="276" w:lineRule="auto"/>
        <w:jc w:val="both"/>
        <w:rPr>
          <w:rFonts w:ascii="Arial" w:eastAsia="Arial" w:hAnsi="Arial" w:cs="Arial"/>
          <w:b/>
          <w:sz w:val="22"/>
          <w:szCs w:val="22"/>
        </w:rPr>
      </w:pPr>
    </w:p>
    <w:p w14:paraId="140A262A" w14:textId="77777777" w:rsidR="007F3FF4" w:rsidRDefault="007F3FF4">
      <w:pPr>
        <w:spacing w:after="160" w:line="259" w:lineRule="auto"/>
        <w:rPr>
          <w:rFonts w:ascii="Arial" w:eastAsia="Arial" w:hAnsi="Arial" w:cs="Arial"/>
          <w:b/>
          <w:sz w:val="22"/>
          <w:szCs w:val="22"/>
        </w:rPr>
      </w:pPr>
      <w:r>
        <w:rPr>
          <w:rFonts w:ascii="Arial" w:eastAsia="Arial" w:hAnsi="Arial" w:cs="Arial"/>
          <w:b/>
          <w:sz w:val="22"/>
          <w:szCs w:val="22"/>
        </w:rPr>
        <w:br w:type="page"/>
      </w:r>
    </w:p>
    <w:p w14:paraId="0A075FAA" w14:textId="208B1DFD" w:rsidR="00D20CC3" w:rsidRPr="00D20CC3" w:rsidRDefault="00D20CC3" w:rsidP="00D20CC3">
      <w:pPr>
        <w:spacing w:line="276" w:lineRule="auto"/>
        <w:jc w:val="both"/>
        <w:rPr>
          <w:rFonts w:ascii="Arial" w:eastAsia="Arial" w:hAnsi="Arial" w:cs="Arial"/>
          <w:b/>
          <w:sz w:val="22"/>
          <w:szCs w:val="22"/>
        </w:rPr>
      </w:pPr>
      <w:r w:rsidRPr="00D20CC3">
        <w:rPr>
          <w:rFonts w:ascii="Arial" w:eastAsia="Arial" w:hAnsi="Arial" w:cs="Arial"/>
          <w:b/>
          <w:sz w:val="22"/>
          <w:szCs w:val="22"/>
        </w:rPr>
        <w:lastRenderedPageBreak/>
        <w:t xml:space="preserve">Vulneración de derechos </w:t>
      </w:r>
    </w:p>
    <w:p w14:paraId="57EDA5F8" w14:textId="6C39408F" w:rsidR="00D20CC3" w:rsidRPr="00D20CC3" w:rsidRDefault="00D20CC3" w:rsidP="00FB1EA1">
      <w:pPr>
        <w:numPr>
          <w:ilvl w:val="0"/>
          <w:numId w:val="12"/>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Incurrir en acciones</w:t>
      </w:r>
      <w:r w:rsidR="00563D02">
        <w:rPr>
          <w:rFonts w:ascii="Arial" w:eastAsia="Arial" w:hAnsi="Arial" w:cs="Arial"/>
          <w:sz w:val="22"/>
          <w:szCs w:val="22"/>
        </w:rPr>
        <w:t xml:space="preserve"> u omisiones que constituyan crímenes, simples delitos o faltas contra </w:t>
      </w:r>
      <w:r w:rsidRPr="00D20CC3">
        <w:rPr>
          <w:rFonts w:ascii="Arial" w:eastAsia="Arial" w:hAnsi="Arial" w:cs="Arial"/>
          <w:sz w:val="22"/>
          <w:szCs w:val="22"/>
        </w:rPr>
        <w:t>algunos/</w:t>
      </w:r>
      <w:r w:rsidR="00563D02">
        <w:rPr>
          <w:rFonts w:ascii="Arial" w:eastAsia="Arial" w:hAnsi="Arial" w:cs="Arial"/>
          <w:sz w:val="22"/>
          <w:szCs w:val="22"/>
        </w:rPr>
        <w:t xml:space="preserve">as de los/as beneficiarios/as, o bien, que vulneren o atenten contra sus derechos </w:t>
      </w:r>
      <w:r w:rsidRPr="00D20CC3">
        <w:rPr>
          <w:rFonts w:ascii="Arial" w:eastAsia="Arial" w:hAnsi="Arial" w:cs="Arial"/>
          <w:sz w:val="22"/>
          <w:szCs w:val="22"/>
        </w:rPr>
        <w:t>fundament</w:t>
      </w:r>
      <w:r w:rsidR="00563D02">
        <w:rPr>
          <w:rFonts w:ascii="Arial" w:eastAsia="Arial" w:hAnsi="Arial" w:cs="Arial"/>
          <w:sz w:val="22"/>
          <w:szCs w:val="22"/>
        </w:rPr>
        <w:t xml:space="preserve">ales y su bienestar general o no se cumplan las </w:t>
      </w:r>
      <w:r w:rsidR="00563D02" w:rsidRPr="00D20CC3">
        <w:rPr>
          <w:rFonts w:ascii="Arial" w:eastAsia="Arial" w:hAnsi="Arial" w:cs="Arial"/>
          <w:sz w:val="22"/>
          <w:szCs w:val="22"/>
        </w:rPr>
        <w:t>medidas que indica los protocolos</w:t>
      </w:r>
      <w:r w:rsidRPr="00D20CC3">
        <w:rPr>
          <w:rFonts w:ascii="Arial" w:eastAsia="Arial" w:hAnsi="Arial" w:cs="Arial"/>
          <w:sz w:val="22"/>
          <w:szCs w:val="22"/>
        </w:rPr>
        <w:t xml:space="preserve"> de</w:t>
      </w:r>
      <w:r w:rsidRPr="00D20CC3">
        <w:rPr>
          <w:rFonts w:ascii="Arial" w:eastAsia="Arial" w:hAnsi="Arial" w:cs="Arial"/>
          <w:b/>
          <w:sz w:val="22"/>
          <w:szCs w:val="22"/>
        </w:rPr>
        <w:t xml:space="preserve"> </w:t>
      </w:r>
      <w:r w:rsidRPr="00D20CC3">
        <w:rPr>
          <w:rFonts w:ascii="Arial" w:eastAsia="Arial" w:hAnsi="Arial" w:cs="Arial"/>
          <w:sz w:val="22"/>
          <w:szCs w:val="22"/>
        </w:rPr>
        <w:t xml:space="preserve">SENADIS respecto de la protección </w:t>
      </w:r>
      <w:r w:rsidR="00563D02" w:rsidRPr="00D20CC3">
        <w:rPr>
          <w:rFonts w:ascii="Arial" w:eastAsia="Arial" w:hAnsi="Arial" w:cs="Arial"/>
          <w:sz w:val="22"/>
          <w:szCs w:val="22"/>
        </w:rPr>
        <w:t>de sus</w:t>
      </w:r>
      <w:r w:rsidRPr="00D20CC3">
        <w:rPr>
          <w:rFonts w:ascii="Arial" w:eastAsia="Arial" w:hAnsi="Arial" w:cs="Arial"/>
          <w:sz w:val="22"/>
          <w:szCs w:val="22"/>
        </w:rPr>
        <w:t xml:space="preserve"> derechos. </w:t>
      </w:r>
    </w:p>
    <w:p w14:paraId="5304F12F" w14:textId="77777777" w:rsidR="00D20CC3" w:rsidRPr="00D20CC3" w:rsidRDefault="00D20CC3" w:rsidP="00FB1EA1">
      <w:pPr>
        <w:numPr>
          <w:ilvl w:val="0"/>
          <w:numId w:val="12"/>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Divulgar de cualquier forma datos personales o sensibles de los/as beneficiarios/as. </w:t>
      </w:r>
    </w:p>
    <w:p w14:paraId="7FA58CF5" w14:textId="77777777" w:rsidR="00D20CC3" w:rsidRPr="00D20CC3" w:rsidRDefault="00D20CC3" w:rsidP="00FB1EA1">
      <w:pPr>
        <w:spacing w:line="276" w:lineRule="auto"/>
        <w:ind w:left="284" w:hanging="284"/>
        <w:jc w:val="both"/>
        <w:rPr>
          <w:rFonts w:ascii="Arial" w:eastAsia="Arial" w:hAnsi="Arial" w:cs="Arial"/>
          <w:sz w:val="22"/>
          <w:szCs w:val="22"/>
        </w:rPr>
      </w:pPr>
    </w:p>
    <w:p w14:paraId="0D1DA0FF" w14:textId="2B017BFB"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75" w:name="_Toc154148658"/>
      <w:r>
        <w:rPr>
          <w:rFonts w:ascii="Arial" w:eastAsia="Arial" w:hAnsi="Arial" w:cs="Arial"/>
          <w:sz w:val="24"/>
          <w:szCs w:val="24"/>
        </w:rPr>
        <w:t>11</w:t>
      </w:r>
      <w:r w:rsidR="004B7C91">
        <w:rPr>
          <w:rFonts w:ascii="Arial" w:eastAsia="Arial" w:hAnsi="Arial" w:cs="Arial"/>
          <w:sz w:val="24"/>
          <w:szCs w:val="24"/>
        </w:rPr>
        <w:t>.12</w:t>
      </w:r>
      <w:r w:rsidR="00D20CC3" w:rsidRPr="005D4DBE">
        <w:rPr>
          <w:rFonts w:ascii="Arial" w:eastAsia="Arial" w:hAnsi="Arial" w:cs="Arial"/>
          <w:sz w:val="24"/>
          <w:szCs w:val="24"/>
        </w:rPr>
        <w:t>. Sanciones por incumplimiento</w:t>
      </w:r>
      <w:bookmarkEnd w:id="175"/>
    </w:p>
    <w:p w14:paraId="582D89EE" w14:textId="77777777" w:rsidR="007F3FF4" w:rsidRDefault="007F3FF4" w:rsidP="00D20CC3">
      <w:pPr>
        <w:spacing w:line="276" w:lineRule="auto"/>
        <w:jc w:val="both"/>
        <w:rPr>
          <w:rFonts w:ascii="Arial" w:eastAsia="Arial" w:hAnsi="Arial" w:cs="Arial"/>
          <w:sz w:val="22"/>
          <w:szCs w:val="22"/>
        </w:rPr>
      </w:pPr>
    </w:p>
    <w:p w14:paraId="44B61234" w14:textId="6466D606"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El incumplimiento por la entidad de cualquiera de las estipulaciones contenidas en las presentes Bases podrá ser san</w:t>
      </w:r>
      <w:r w:rsidR="004B7C91">
        <w:rPr>
          <w:rFonts w:ascii="Arial" w:eastAsia="Arial" w:hAnsi="Arial" w:cs="Arial"/>
          <w:sz w:val="22"/>
          <w:szCs w:val="22"/>
        </w:rPr>
        <w:t xml:space="preserve">cionado de la siguiente forma: </w:t>
      </w:r>
    </w:p>
    <w:p w14:paraId="17E53E3E" w14:textId="77777777" w:rsidR="00D20CC3" w:rsidRPr="00D20CC3" w:rsidRDefault="00D20CC3" w:rsidP="00D20CC3">
      <w:pPr>
        <w:spacing w:line="276" w:lineRule="auto"/>
        <w:jc w:val="both"/>
        <w:rPr>
          <w:rFonts w:ascii="Arial" w:eastAsia="Arial" w:hAnsi="Arial" w:cs="Arial"/>
          <w:sz w:val="22"/>
          <w:szCs w:val="22"/>
        </w:rPr>
      </w:pPr>
    </w:p>
    <w:p w14:paraId="509192D6" w14:textId="77777777" w:rsidR="00D20CC3" w:rsidRPr="00D20CC3" w:rsidRDefault="00D20CC3" w:rsidP="00FB1EA1">
      <w:pPr>
        <w:numPr>
          <w:ilvl w:val="0"/>
          <w:numId w:val="31"/>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Incumplimientos administrativos: mediante el cobro de la Boleta de Garantía, en su caso. </w:t>
      </w:r>
    </w:p>
    <w:p w14:paraId="7BBAEC10" w14:textId="0D2389A7" w:rsidR="00D20CC3" w:rsidRPr="00D20CC3" w:rsidRDefault="00D20CC3" w:rsidP="00FB1EA1">
      <w:pPr>
        <w:numPr>
          <w:ilvl w:val="0"/>
          <w:numId w:val="31"/>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 xml:space="preserve">Incumplimientos Técnicos: mediante el cobro de la Boleta de Garantía, en su caso y el establecimiento de un Plan de mejora de Ejecución e Intervención. </w:t>
      </w:r>
    </w:p>
    <w:p w14:paraId="4CFF173A" w14:textId="530BD6B7" w:rsidR="00D20CC3" w:rsidRPr="00D20CC3" w:rsidRDefault="00D20CC3" w:rsidP="00FB1EA1">
      <w:pPr>
        <w:numPr>
          <w:ilvl w:val="0"/>
          <w:numId w:val="31"/>
        </w:numPr>
        <w:spacing w:line="276" w:lineRule="auto"/>
        <w:ind w:left="284" w:hanging="284"/>
        <w:jc w:val="both"/>
        <w:rPr>
          <w:rFonts w:ascii="Arial" w:eastAsia="Arial" w:hAnsi="Arial" w:cs="Arial"/>
          <w:sz w:val="22"/>
          <w:szCs w:val="22"/>
        </w:rPr>
      </w:pPr>
      <w:r w:rsidRPr="00D20CC3">
        <w:rPr>
          <w:rFonts w:ascii="Arial" w:eastAsia="Arial" w:hAnsi="Arial" w:cs="Arial"/>
          <w:sz w:val="22"/>
          <w:szCs w:val="22"/>
        </w:rPr>
        <w:t>Incumplimiento</w:t>
      </w:r>
      <w:r>
        <w:rPr>
          <w:rFonts w:ascii="Arial" w:eastAsia="Arial" w:hAnsi="Arial" w:cs="Arial"/>
          <w:sz w:val="22"/>
          <w:szCs w:val="22"/>
        </w:rPr>
        <w:t xml:space="preserve">s penales y de vulneración de derechos: Cobro de la Boleta de </w:t>
      </w:r>
      <w:r w:rsidRPr="00D20CC3">
        <w:rPr>
          <w:rFonts w:ascii="Arial" w:eastAsia="Arial" w:hAnsi="Arial" w:cs="Arial"/>
          <w:sz w:val="22"/>
          <w:szCs w:val="22"/>
        </w:rPr>
        <w:t>Garantía, en su caso,</w:t>
      </w:r>
      <w:r>
        <w:rPr>
          <w:rFonts w:ascii="Arial" w:eastAsia="Arial" w:hAnsi="Arial" w:cs="Arial"/>
          <w:sz w:val="22"/>
          <w:szCs w:val="22"/>
        </w:rPr>
        <w:t xml:space="preserve"> Plan de mejora de Ejecución e </w:t>
      </w:r>
      <w:r w:rsidRPr="00D20CC3">
        <w:rPr>
          <w:rFonts w:ascii="Arial" w:eastAsia="Arial" w:hAnsi="Arial" w:cs="Arial"/>
          <w:sz w:val="22"/>
          <w:szCs w:val="22"/>
        </w:rPr>
        <w:t xml:space="preserve">Intervención en caso de </w:t>
      </w:r>
      <w:r w:rsidR="004B7C91">
        <w:rPr>
          <w:rFonts w:ascii="Arial" w:eastAsia="Arial" w:hAnsi="Arial" w:cs="Arial"/>
          <w:sz w:val="22"/>
          <w:szCs w:val="22"/>
        </w:rPr>
        <w:t>ser necesario.  Sin perjuicio de lo anterior, procederá a ejercer las acciones legales a que hubiere lugar y, excepcionalmente, el/a Director/a Nacional</w:t>
      </w:r>
      <w:r w:rsidRPr="00D20CC3">
        <w:rPr>
          <w:rFonts w:ascii="Arial" w:eastAsia="Arial" w:hAnsi="Arial" w:cs="Arial"/>
          <w:sz w:val="22"/>
          <w:szCs w:val="22"/>
        </w:rPr>
        <w:t xml:space="preserve"> de SENADIS</w:t>
      </w:r>
      <w:r w:rsidRPr="00D20CC3">
        <w:rPr>
          <w:rFonts w:ascii="Arial" w:eastAsia="Arial" w:hAnsi="Arial" w:cs="Arial"/>
          <w:b/>
          <w:sz w:val="22"/>
          <w:szCs w:val="22"/>
        </w:rPr>
        <w:t xml:space="preserve"> </w:t>
      </w:r>
      <w:r w:rsidR="004B7C91">
        <w:rPr>
          <w:rFonts w:ascii="Arial" w:eastAsia="Arial" w:hAnsi="Arial" w:cs="Arial"/>
          <w:sz w:val="22"/>
          <w:szCs w:val="22"/>
        </w:rPr>
        <w:t xml:space="preserve">podrá ponerle término en forma </w:t>
      </w:r>
      <w:r w:rsidRPr="00D20CC3">
        <w:rPr>
          <w:rFonts w:ascii="Arial" w:eastAsia="Arial" w:hAnsi="Arial" w:cs="Arial"/>
          <w:sz w:val="22"/>
          <w:szCs w:val="22"/>
        </w:rPr>
        <w:t xml:space="preserve">anticipada a la ejecución del convenio. </w:t>
      </w:r>
    </w:p>
    <w:p w14:paraId="712AD7D2" w14:textId="77777777" w:rsidR="00D20CC3" w:rsidRPr="00D20CC3" w:rsidRDefault="00D20CC3" w:rsidP="00D20CC3">
      <w:pPr>
        <w:spacing w:line="276" w:lineRule="auto"/>
        <w:jc w:val="both"/>
        <w:rPr>
          <w:rFonts w:ascii="Arial" w:eastAsia="Arial" w:hAnsi="Arial" w:cs="Arial"/>
          <w:b/>
          <w:sz w:val="22"/>
          <w:szCs w:val="22"/>
        </w:rPr>
      </w:pPr>
    </w:p>
    <w:p w14:paraId="13A685A2" w14:textId="659A98BE"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SENADIS</w:t>
      </w:r>
      <w:r w:rsidRPr="00D20CC3">
        <w:rPr>
          <w:rFonts w:ascii="Arial" w:eastAsia="Arial" w:hAnsi="Arial" w:cs="Arial"/>
          <w:b/>
          <w:sz w:val="22"/>
          <w:szCs w:val="22"/>
        </w:rPr>
        <w:t xml:space="preserve"> </w:t>
      </w:r>
      <w:r w:rsidR="004B7C91">
        <w:rPr>
          <w:rFonts w:ascii="Arial" w:eastAsia="Arial" w:hAnsi="Arial" w:cs="Arial"/>
          <w:sz w:val="22"/>
          <w:szCs w:val="22"/>
        </w:rPr>
        <w:t xml:space="preserve">en el caso de la letra c) anterior podrá solicitar a la Residencia, y con el objeto de proteger a las personas con discapacidad, iniciar las </w:t>
      </w:r>
      <w:r w:rsidRPr="00D20CC3">
        <w:rPr>
          <w:rFonts w:ascii="Arial" w:eastAsia="Arial" w:hAnsi="Arial" w:cs="Arial"/>
          <w:sz w:val="22"/>
          <w:szCs w:val="22"/>
        </w:rPr>
        <w:t>ac</w:t>
      </w:r>
      <w:r w:rsidR="004B7C91">
        <w:rPr>
          <w:rFonts w:ascii="Arial" w:eastAsia="Arial" w:hAnsi="Arial" w:cs="Arial"/>
          <w:sz w:val="22"/>
          <w:szCs w:val="22"/>
        </w:rPr>
        <w:t xml:space="preserve">ciones necesarias para su derivación a otra residencia que mantenga convenio vigente y cumpla con los aspectos </w:t>
      </w:r>
      <w:r w:rsidRPr="00D20CC3">
        <w:rPr>
          <w:rFonts w:ascii="Arial" w:eastAsia="Arial" w:hAnsi="Arial" w:cs="Arial"/>
          <w:sz w:val="22"/>
          <w:szCs w:val="22"/>
        </w:rPr>
        <w:t>técnicos respectivos. Asimismo, la entidad estará obligada a facilitar toda la información y documentación relativa a las personas beneficiarias a SENADIS.</w:t>
      </w:r>
    </w:p>
    <w:p w14:paraId="76615284" w14:textId="77777777" w:rsidR="00D20CC3" w:rsidRPr="00D20CC3" w:rsidRDefault="00D20CC3" w:rsidP="00D20CC3">
      <w:pPr>
        <w:spacing w:line="276" w:lineRule="auto"/>
        <w:jc w:val="both"/>
        <w:rPr>
          <w:rFonts w:ascii="Arial" w:eastAsia="Arial" w:hAnsi="Arial" w:cs="Arial"/>
          <w:sz w:val="22"/>
          <w:szCs w:val="22"/>
        </w:rPr>
      </w:pPr>
    </w:p>
    <w:p w14:paraId="0EA79AC7" w14:textId="1A6A4CD6" w:rsidR="00D20CC3" w:rsidRPr="005D4DBE" w:rsidRDefault="005D4DBE" w:rsidP="005D4DBE">
      <w:pPr>
        <w:pStyle w:val="Ttulo2"/>
        <w:shd w:val="clear" w:color="auto" w:fill="BDD7EE"/>
        <w:spacing w:before="0" w:after="0"/>
        <w:jc w:val="both"/>
        <w:rPr>
          <w:rFonts w:ascii="Arial" w:eastAsia="Arial" w:hAnsi="Arial" w:cs="Arial"/>
          <w:sz w:val="24"/>
          <w:szCs w:val="24"/>
        </w:rPr>
      </w:pPr>
      <w:bookmarkStart w:id="176" w:name="_Toc154148659"/>
      <w:r>
        <w:rPr>
          <w:rFonts w:ascii="Arial" w:eastAsia="Arial" w:hAnsi="Arial" w:cs="Arial"/>
          <w:sz w:val="24"/>
          <w:szCs w:val="24"/>
        </w:rPr>
        <w:t>11</w:t>
      </w:r>
      <w:r w:rsidR="004B7C91">
        <w:rPr>
          <w:rFonts w:ascii="Arial" w:eastAsia="Arial" w:hAnsi="Arial" w:cs="Arial"/>
          <w:sz w:val="24"/>
          <w:szCs w:val="24"/>
        </w:rPr>
        <w:t>.13</w:t>
      </w:r>
      <w:r w:rsidR="00D20CC3" w:rsidRPr="005D4DBE">
        <w:rPr>
          <w:rFonts w:ascii="Arial" w:eastAsia="Arial" w:hAnsi="Arial" w:cs="Arial"/>
          <w:sz w:val="24"/>
          <w:szCs w:val="24"/>
        </w:rPr>
        <w:t>. Causales de término del Convenio</w:t>
      </w:r>
      <w:bookmarkEnd w:id="176"/>
      <w:r w:rsidR="00D20CC3" w:rsidRPr="005D4DBE">
        <w:rPr>
          <w:rFonts w:ascii="Arial" w:eastAsia="Arial" w:hAnsi="Arial" w:cs="Arial"/>
          <w:sz w:val="24"/>
          <w:szCs w:val="24"/>
        </w:rPr>
        <w:t xml:space="preserve"> </w:t>
      </w:r>
    </w:p>
    <w:p w14:paraId="440CF46A" w14:textId="77777777" w:rsidR="007F3FF4" w:rsidRDefault="007F3FF4" w:rsidP="00D20CC3">
      <w:pPr>
        <w:spacing w:line="276" w:lineRule="auto"/>
        <w:jc w:val="both"/>
        <w:rPr>
          <w:rFonts w:ascii="Arial" w:eastAsia="Arial" w:hAnsi="Arial" w:cs="Arial"/>
          <w:sz w:val="22"/>
          <w:szCs w:val="22"/>
        </w:rPr>
      </w:pPr>
    </w:p>
    <w:p w14:paraId="4EE96B7B" w14:textId="661162EC" w:rsidR="00D20CC3" w:rsidRPr="00D20CC3" w:rsidRDefault="00D20CC3" w:rsidP="00D20CC3">
      <w:pPr>
        <w:spacing w:line="276" w:lineRule="auto"/>
        <w:jc w:val="both"/>
        <w:rPr>
          <w:rFonts w:ascii="Arial" w:eastAsia="Arial" w:hAnsi="Arial" w:cs="Arial"/>
          <w:sz w:val="22"/>
          <w:szCs w:val="22"/>
        </w:rPr>
      </w:pPr>
      <w:r w:rsidRPr="00D20CC3">
        <w:rPr>
          <w:rFonts w:ascii="Arial" w:eastAsia="Arial" w:hAnsi="Arial" w:cs="Arial"/>
          <w:sz w:val="22"/>
          <w:szCs w:val="22"/>
        </w:rPr>
        <w:t xml:space="preserve">Se pondrá término al convenio, de aquellas entidades que resulten adjudicadas, por las siguientes causales:  </w:t>
      </w:r>
    </w:p>
    <w:p w14:paraId="6BCD2772" w14:textId="77777777" w:rsidR="00D20CC3" w:rsidRPr="00D20CC3" w:rsidRDefault="00D20CC3" w:rsidP="00FB1EA1">
      <w:pPr>
        <w:numPr>
          <w:ilvl w:val="0"/>
          <w:numId w:val="32"/>
        </w:numPr>
        <w:spacing w:line="276" w:lineRule="auto"/>
        <w:ind w:left="426"/>
        <w:jc w:val="both"/>
        <w:rPr>
          <w:rFonts w:ascii="Arial" w:eastAsia="Arial" w:hAnsi="Arial" w:cs="Arial"/>
          <w:sz w:val="22"/>
          <w:szCs w:val="22"/>
        </w:rPr>
      </w:pPr>
      <w:r w:rsidRPr="00D20CC3">
        <w:rPr>
          <w:rFonts w:ascii="Arial" w:eastAsia="Arial" w:hAnsi="Arial" w:cs="Arial"/>
          <w:sz w:val="22"/>
          <w:szCs w:val="22"/>
        </w:rPr>
        <w:t xml:space="preserve">Cumplimiento del plazo de ejecución. </w:t>
      </w:r>
    </w:p>
    <w:p w14:paraId="386F317B" w14:textId="77777777" w:rsidR="00D20CC3" w:rsidRPr="00D20CC3" w:rsidRDefault="00D20CC3" w:rsidP="00FB1EA1">
      <w:pPr>
        <w:numPr>
          <w:ilvl w:val="0"/>
          <w:numId w:val="32"/>
        </w:numPr>
        <w:spacing w:line="276" w:lineRule="auto"/>
        <w:ind w:left="426"/>
        <w:jc w:val="both"/>
        <w:rPr>
          <w:rFonts w:ascii="Arial" w:eastAsia="Arial" w:hAnsi="Arial" w:cs="Arial"/>
          <w:sz w:val="22"/>
          <w:szCs w:val="22"/>
        </w:rPr>
      </w:pPr>
      <w:r w:rsidRPr="00D20CC3">
        <w:rPr>
          <w:rFonts w:ascii="Arial" w:eastAsia="Arial" w:hAnsi="Arial" w:cs="Arial"/>
          <w:sz w:val="22"/>
          <w:szCs w:val="22"/>
        </w:rPr>
        <w:t xml:space="preserve">Mutuo acuerdo entre las partes, por causa justificada, lo que deberá constar por escrito. </w:t>
      </w:r>
    </w:p>
    <w:p w14:paraId="1CCA1946" w14:textId="77777777" w:rsidR="00D20CC3" w:rsidRPr="00D20CC3" w:rsidRDefault="00D20CC3" w:rsidP="00FB1EA1">
      <w:pPr>
        <w:numPr>
          <w:ilvl w:val="0"/>
          <w:numId w:val="32"/>
        </w:numPr>
        <w:spacing w:line="276" w:lineRule="auto"/>
        <w:ind w:left="426"/>
        <w:jc w:val="both"/>
        <w:rPr>
          <w:rFonts w:ascii="Arial" w:eastAsia="Arial" w:hAnsi="Arial" w:cs="Arial"/>
          <w:sz w:val="22"/>
          <w:szCs w:val="22"/>
        </w:rPr>
      </w:pPr>
      <w:r w:rsidRPr="00D20CC3">
        <w:rPr>
          <w:rFonts w:ascii="Arial" w:eastAsia="Arial" w:hAnsi="Arial" w:cs="Arial"/>
          <w:sz w:val="22"/>
          <w:szCs w:val="22"/>
        </w:rPr>
        <w:t xml:space="preserve">En caso de incumplimiento de las obligaciones contempladas en el punto 4.7 precedentemente. </w:t>
      </w:r>
    </w:p>
    <w:p w14:paraId="103840E3" w14:textId="77777777" w:rsidR="00D20CC3" w:rsidRPr="00D20CC3" w:rsidRDefault="00D20CC3" w:rsidP="00FB1EA1">
      <w:pPr>
        <w:numPr>
          <w:ilvl w:val="0"/>
          <w:numId w:val="32"/>
        </w:numPr>
        <w:spacing w:line="276" w:lineRule="auto"/>
        <w:ind w:left="426"/>
        <w:jc w:val="both"/>
        <w:rPr>
          <w:rFonts w:ascii="Arial" w:eastAsia="Arial" w:hAnsi="Arial" w:cs="Arial"/>
          <w:sz w:val="22"/>
          <w:szCs w:val="22"/>
        </w:rPr>
      </w:pPr>
      <w:r w:rsidRPr="00D20CC3">
        <w:rPr>
          <w:rFonts w:ascii="Arial" w:eastAsia="Arial" w:hAnsi="Arial" w:cs="Arial"/>
          <w:sz w:val="22"/>
          <w:szCs w:val="22"/>
        </w:rPr>
        <w:t xml:space="preserve">Por cierre de la residencia, sin continuidad. </w:t>
      </w:r>
    </w:p>
    <w:p w14:paraId="591E0F9E" w14:textId="77777777" w:rsidR="00D20CC3" w:rsidRPr="00D20CC3" w:rsidRDefault="00D20CC3" w:rsidP="00FB1EA1">
      <w:pPr>
        <w:numPr>
          <w:ilvl w:val="0"/>
          <w:numId w:val="32"/>
        </w:numPr>
        <w:spacing w:line="276" w:lineRule="auto"/>
        <w:ind w:left="426"/>
        <w:jc w:val="both"/>
        <w:rPr>
          <w:rFonts w:ascii="Arial" w:eastAsia="Arial" w:hAnsi="Arial" w:cs="Arial"/>
          <w:sz w:val="22"/>
          <w:szCs w:val="22"/>
        </w:rPr>
      </w:pPr>
      <w:r w:rsidRPr="00D20CC3">
        <w:rPr>
          <w:rFonts w:ascii="Arial" w:eastAsia="Arial" w:hAnsi="Arial" w:cs="Arial"/>
          <w:sz w:val="22"/>
          <w:szCs w:val="22"/>
        </w:rPr>
        <w:t xml:space="preserve">Por rechazo de rendiciones, conforme a lo señalado en el punto 4.7 de las bases. </w:t>
      </w:r>
    </w:p>
    <w:p w14:paraId="714A015A" w14:textId="630E15DA" w:rsidR="00D20CC3" w:rsidRPr="00D20CC3" w:rsidRDefault="00261E54" w:rsidP="00FB1EA1">
      <w:pPr>
        <w:numPr>
          <w:ilvl w:val="0"/>
          <w:numId w:val="32"/>
        </w:numPr>
        <w:spacing w:line="276" w:lineRule="auto"/>
        <w:ind w:left="426"/>
        <w:jc w:val="both"/>
        <w:rPr>
          <w:rFonts w:ascii="Arial" w:eastAsia="Arial" w:hAnsi="Arial" w:cs="Arial"/>
          <w:sz w:val="22"/>
          <w:szCs w:val="22"/>
        </w:rPr>
      </w:pPr>
      <w:r>
        <w:rPr>
          <w:rFonts w:ascii="Arial" w:eastAsia="Arial" w:hAnsi="Arial" w:cs="Arial"/>
          <w:sz w:val="22"/>
          <w:szCs w:val="22"/>
        </w:rPr>
        <w:t xml:space="preserve">En caso </w:t>
      </w:r>
      <w:r w:rsidRPr="00D20CC3">
        <w:rPr>
          <w:rFonts w:ascii="Arial" w:eastAsia="Arial" w:hAnsi="Arial" w:cs="Arial"/>
          <w:sz w:val="22"/>
          <w:szCs w:val="22"/>
        </w:rPr>
        <w:t>de incumplimientos penales</w:t>
      </w:r>
      <w:r>
        <w:rPr>
          <w:rFonts w:ascii="Arial" w:eastAsia="Arial" w:hAnsi="Arial" w:cs="Arial"/>
          <w:sz w:val="22"/>
          <w:szCs w:val="22"/>
        </w:rPr>
        <w:t xml:space="preserve"> y vulneración de derechos, conforme a la letra</w:t>
      </w:r>
      <w:r w:rsidR="00D20CC3" w:rsidRPr="00D20CC3">
        <w:rPr>
          <w:rFonts w:ascii="Arial" w:eastAsia="Arial" w:hAnsi="Arial" w:cs="Arial"/>
          <w:sz w:val="22"/>
          <w:szCs w:val="22"/>
        </w:rPr>
        <w:t xml:space="preserve"> c)</w:t>
      </w:r>
      <w:r w:rsidRPr="00D20CC3">
        <w:rPr>
          <w:rFonts w:ascii="Arial" w:eastAsia="Arial" w:hAnsi="Arial" w:cs="Arial"/>
          <w:sz w:val="22"/>
          <w:szCs w:val="22"/>
        </w:rPr>
        <w:t>, del</w:t>
      </w:r>
      <w:r w:rsidR="00D20CC3" w:rsidRPr="00D20CC3">
        <w:rPr>
          <w:rFonts w:ascii="Arial" w:eastAsia="Arial" w:hAnsi="Arial" w:cs="Arial"/>
          <w:sz w:val="22"/>
          <w:szCs w:val="22"/>
        </w:rPr>
        <w:t xml:space="preserve"> punto 4.13. </w:t>
      </w:r>
    </w:p>
    <w:p w14:paraId="3F22DB8C" w14:textId="58441BA7" w:rsidR="00D20CC3" w:rsidRPr="00D20CC3" w:rsidRDefault="00FB1EA1" w:rsidP="00D20CC3">
      <w:pPr>
        <w:spacing w:line="276" w:lineRule="auto"/>
        <w:jc w:val="both"/>
        <w:rPr>
          <w:rFonts w:ascii="Arial" w:eastAsia="Arial" w:hAnsi="Arial" w:cs="Arial"/>
          <w:sz w:val="22"/>
          <w:szCs w:val="22"/>
        </w:rPr>
      </w:pPr>
      <w:r>
        <w:rPr>
          <w:rFonts w:ascii="Arial" w:eastAsia="Arial" w:hAnsi="Arial" w:cs="Arial"/>
          <w:sz w:val="22"/>
          <w:szCs w:val="22"/>
        </w:rPr>
        <w:t>En todos estos casos,</w:t>
      </w:r>
      <w:r w:rsidR="00D20CC3" w:rsidRPr="00D20CC3">
        <w:rPr>
          <w:rFonts w:ascii="Arial" w:eastAsia="Arial" w:hAnsi="Arial" w:cs="Arial"/>
          <w:sz w:val="22"/>
          <w:szCs w:val="22"/>
        </w:rPr>
        <w:t xml:space="preserve"> la entidad</w:t>
      </w:r>
      <w:r>
        <w:rPr>
          <w:rFonts w:ascii="Arial" w:eastAsia="Arial" w:hAnsi="Arial" w:cs="Arial"/>
          <w:sz w:val="22"/>
          <w:szCs w:val="22"/>
        </w:rPr>
        <w:t xml:space="preserve"> </w:t>
      </w:r>
      <w:r w:rsidR="00D20CC3" w:rsidRPr="00D20CC3">
        <w:rPr>
          <w:rFonts w:ascii="Arial" w:eastAsia="Arial" w:hAnsi="Arial" w:cs="Arial"/>
          <w:sz w:val="22"/>
          <w:szCs w:val="22"/>
        </w:rPr>
        <w:t>deberá restituir la</w:t>
      </w:r>
      <w:r w:rsidR="00261E54">
        <w:rPr>
          <w:rFonts w:ascii="Arial" w:eastAsia="Arial" w:hAnsi="Arial" w:cs="Arial"/>
          <w:sz w:val="22"/>
          <w:szCs w:val="22"/>
        </w:rPr>
        <w:t xml:space="preserve"> totalidad</w:t>
      </w:r>
      <w:r w:rsidR="00D20CC3" w:rsidRPr="00D20CC3">
        <w:rPr>
          <w:rFonts w:ascii="Arial" w:eastAsia="Arial" w:hAnsi="Arial" w:cs="Arial"/>
          <w:sz w:val="22"/>
          <w:szCs w:val="22"/>
        </w:rPr>
        <w:t xml:space="preserve"> de</w:t>
      </w:r>
      <w:r w:rsidR="00261E54">
        <w:rPr>
          <w:rFonts w:ascii="Arial" w:eastAsia="Arial" w:hAnsi="Arial" w:cs="Arial"/>
          <w:sz w:val="22"/>
          <w:szCs w:val="22"/>
        </w:rPr>
        <w:t xml:space="preserve"> los</w:t>
      </w:r>
      <w:r>
        <w:rPr>
          <w:rFonts w:ascii="Arial" w:eastAsia="Arial" w:hAnsi="Arial" w:cs="Arial"/>
          <w:sz w:val="22"/>
          <w:szCs w:val="22"/>
        </w:rPr>
        <w:t xml:space="preserve"> saldos no rendidos, observados y/o no</w:t>
      </w:r>
      <w:r w:rsidR="00D20CC3" w:rsidRPr="00D20CC3">
        <w:rPr>
          <w:rFonts w:ascii="Arial" w:eastAsia="Arial" w:hAnsi="Arial" w:cs="Arial"/>
          <w:sz w:val="22"/>
          <w:szCs w:val="22"/>
        </w:rPr>
        <w:t xml:space="preserve"> ejecut</w:t>
      </w:r>
      <w:r>
        <w:rPr>
          <w:rFonts w:ascii="Arial" w:eastAsia="Arial" w:hAnsi="Arial" w:cs="Arial"/>
          <w:sz w:val="22"/>
          <w:szCs w:val="22"/>
        </w:rPr>
        <w:t xml:space="preserve">ados, dentro de los plazos contemplados en el convenio </w:t>
      </w:r>
      <w:r w:rsidR="00D20CC3" w:rsidRPr="00D20CC3">
        <w:rPr>
          <w:rFonts w:ascii="Arial" w:eastAsia="Arial" w:hAnsi="Arial" w:cs="Arial"/>
          <w:sz w:val="22"/>
          <w:szCs w:val="22"/>
        </w:rPr>
        <w:t>que se suscriba con aquellas ent</w:t>
      </w:r>
      <w:r>
        <w:rPr>
          <w:rFonts w:ascii="Arial" w:eastAsia="Arial" w:hAnsi="Arial" w:cs="Arial"/>
          <w:sz w:val="22"/>
          <w:szCs w:val="22"/>
        </w:rPr>
        <w:t>idades que resulten adjudicadas</w:t>
      </w:r>
      <w:r w:rsidR="00D20CC3" w:rsidRPr="00D20CC3">
        <w:rPr>
          <w:rFonts w:ascii="Arial" w:eastAsia="Arial" w:hAnsi="Arial" w:cs="Arial"/>
          <w:sz w:val="22"/>
          <w:szCs w:val="22"/>
        </w:rPr>
        <w:t>.</w:t>
      </w:r>
    </w:p>
    <w:p w14:paraId="45E7C9B1" w14:textId="400969F0" w:rsidR="00D20CC3" w:rsidRDefault="00D20CC3" w:rsidP="00DD4571">
      <w:pPr>
        <w:spacing w:line="276" w:lineRule="auto"/>
        <w:jc w:val="both"/>
        <w:rPr>
          <w:rFonts w:ascii="Arial" w:eastAsia="Arial" w:hAnsi="Arial" w:cs="Arial"/>
          <w:sz w:val="22"/>
          <w:szCs w:val="22"/>
        </w:rPr>
      </w:pPr>
    </w:p>
    <w:p w14:paraId="4431F773" w14:textId="77777777" w:rsidR="007F3FF4" w:rsidRDefault="007F3FF4" w:rsidP="00DD4571">
      <w:pPr>
        <w:spacing w:line="276" w:lineRule="auto"/>
        <w:jc w:val="both"/>
        <w:rPr>
          <w:rFonts w:ascii="Arial" w:eastAsia="Arial" w:hAnsi="Arial" w:cs="Arial"/>
          <w:sz w:val="22"/>
          <w:szCs w:val="22"/>
        </w:rPr>
      </w:pPr>
    </w:p>
    <w:p w14:paraId="6351F0A5" w14:textId="26FAD007" w:rsidR="00DD4571" w:rsidRPr="005D4DBE" w:rsidRDefault="00DD4571" w:rsidP="00DD4571">
      <w:pPr>
        <w:pStyle w:val="Ttulo1"/>
        <w:shd w:val="clear" w:color="auto" w:fill="2E75B5"/>
        <w:spacing w:before="0"/>
        <w:rPr>
          <w:rFonts w:ascii="Arial" w:eastAsia="Arial" w:hAnsi="Arial" w:cs="Arial"/>
          <w:b/>
          <w:color w:val="FFFFFF"/>
          <w:sz w:val="24"/>
          <w:szCs w:val="24"/>
        </w:rPr>
      </w:pPr>
      <w:bookmarkStart w:id="177" w:name="_Toc154148660"/>
      <w:r w:rsidRPr="005D4DBE">
        <w:rPr>
          <w:rFonts w:ascii="Arial" w:eastAsia="Arial" w:hAnsi="Arial" w:cs="Arial"/>
          <w:b/>
          <w:color w:val="FFFFFF"/>
          <w:sz w:val="24"/>
          <w:szCs w:val="24"/>
        </w:rPr>
        <w:t>1</w:t>
      </w:r>
      <w:r w:rsidR="005D4DBE" w:rsidRPr="005D4DBE">
        <w:rPr>
          <w:rFonts w:ascii="Arial" w:eastAsia="Arial" w:hAnsi="Arial" w:cs="Arial"/>
          <w:b/>
          <w:color w:val="FFFFFF"/>
          <w:sz w:val="24"/>
          <w:szCs w:val="24"/>
        </w:rPr>
        <w:t>2</w:t>
      </w:r>
      <w:r w:rsidRPr="005D4DBE">
        <w:rPr>
          <w:rFonts w:ascii="Arial" w:eastAsia="Arial" w:hAnsi="Arial" w:cs="Arial"/>
          <w:b/>
          <w:color w:val="FFFFFF"/>
          <w:sz w:val="24"/>
          <w:szCs w:val="24"/>
        </w:rPr>
        <w:t>. ANEXOS</w:t>
      </w:r>
      <w:bookmarkEnd w:id="177"/>
    </w:p>
    <w:p w14:paraId="5989E113" w14:textId="77777777" w:rsidR="00DD4571" w:rsidRDefault="00DD4571" w:rsidP="00DD4571">
      <w:pPr>
        <w:spacing w:line="276" w:lineRule="auto"/>
        <w:jc w:val="both"/>
        <w:rPr>
          <w:rFonts w:ascii="Arial" w:eastAsia="Arial" w:hAnsi="Arial" w:cs="Arial"/>
          <w:sz w:val="22"/>
          <w:szCs w:val="22"/>
        </w:rPr>
      </w:pPr>
      <w:bookmarkStart w:id="178" w:name="_heading=h.1mkzlqy" w:colFirst="0" w:colLast="0"/>
      <w:bookmarkEnd w:id="178"/>
    </w:p>
    <w:p w14:paraId="198C8EC4" w14:textId="77777777" w:rsidR="00DD4571" w:rsidRDefault="00DD4571" w:rsidP="00DD4571">
      <w:pPr>
        <w:spacing w:line="276" w:lineRule="auto"/>
        <w:jc w:val="both"/>
        <w:rPr>
          <w:rFonts w:ascii="Arial" w:eastAsia="Arial" w:hAnsi="Arial" w:cs="Arial"/>
          <w:sz w:val="22"/>
          <w:szCs w:val="22"/>
        </w:rPr>
      </w:pPr>
      <w:r>
        <w:rPr>
          <w:rFonts w:ascii="Arial" w:eastAsia="Arial" w:hAnsi="Arial" w:cs="Arial"/>
          <w:sz w:val="22"/>
          <w:szCs w:val="22"/>
        </w:rPr>
        <w:t>Los anexos que a continuación se indican, forman parte de las presentes Bases:</w:t>
      </w:r>
    </w:p>
    <w:p w14:paraId="404DA828" w14:textId="77777777" w:rsidR="00DD4571" w:rsidRDefault="00DD4571" w:rsidP="00DD4571">
      <w:pPr>
        <w:spacing w:line="276" w:lineRule="auto"/>
        <w:jc w:val="both"/>
        <w:rPr>
          <w:rFonts w:ascii="Arial" w:eastAsia="Arial" w:hAnsi="Arial" w:cs="Arial"/>
          <w:sz w:val="22"/>
          <w:szCs w:val="22"/>
        </w:rPr>
      </w:pPr>
      <w:bookmarkStart w:id="179" w:name="_heading=h.46kn4er" w:colFirst="0" w:colLast="0"/>
      <w:bookmarkEnd w:id="179"/>
    </w:p>
    <w:p w14:paraId="7E38CDC9" w14:textId="4B1365A4" w:rsidR="00DD4571" w:rsidRDefault="00FB1EA1" w:rsidP="00DD4571">
      <w:pPr>
        <w:spacing w:line="276" w:lineRule="auto"/>
        <w:jc w:val="both"/>
        <w:rPr>
          <w:rFonts w:ascii="Arial" w:eastAsia="Arial" w:hAnsi="Arial" w:cs="Arial"/>
          <w:sz w:val="22"/>
          <w:szCs w:val="22"/>
        </w:rPr>
      </w:pPr>
      <w:r>
        <w:rPr>
          <w:rFonts w:ascii="Arial" w:eastAsia="Arial" w:hAnsi="Arial" w:cs="Arial"/>
          <w:sz w:val="22"/>
          <w:szCs w:val="22"/>
        </w:rPr>
        <w:t xml:space="preserve">Anexo </w:t>
      </w:r>
      <w:r w:rsidR="00DD4571">
        <w:rPr>
          <w:rFonts w:ascii="Arial" w:eastAsia="Arial" w:hAnsi="Arial" w:cs="Arial"/>
          <w:sz w:val="22"/>
          <w:szCs w:val="22"/>
        </w:rPr>
        <w:t xml:space="preserve">N°1: </w:t>
      </w:r>
      <w:r w:rsidR="00DD4571">
        <w:rPr>
          <w:rFonts w:ascii="Arial" w:eastAsia="Arial" w:hAnsi="Arial" w:cs="Arial"/>
          <w:sz w:val="22"/>
          <w:szCs w:val="22"/>
          <w:highlight w:val="white"/>
        </w:rPr>
        <w:t>Glosario de Términos</w:t>
      </w:r>
      <w:r w:rsidR="00DD4571">
        <w:rPr>
          <w:rFonts w:ascii="Arial" w:eastAsia="Arial" w:hAnsi="Arial" w:cs="Arial"/>
          <w:sz w:val="22"/>
          <w:szCs w:val="22"/>
        </w:rPr>
        <w:t>.</w:t>
      </w:r>
    </w:p>
    <w:p w14:paraId="643B8E41" w14:textId="70255DA8" w:rsidR="00DD4571" w:rsidRDefault="00FB1EA1" w:rsidP="00DD4571">
      <w:pPr>
        <w:spacing w:line="276" w:lineRule="auto"/>
        <w:jc w:val="both"/>
        <w:rPr>
          <w:rFonts w:ascii="Arial" w:eastAsia="Arial" w:hAnsi="Arial" w:cs="Arial"/>
          <w:sz w:val="22"/>
          <w:szCs w:val="22"/>
        </w:rPr>
      </w:pPr>
      <w:bookmarkStart w:id="180" w:name="_heading=h.10v7oud" w:colFirst="0" w:colLast="0"/>
      <w:bookmarkEnd w:id="180"/>
      <w:r>
        <w:rPr>
          <w:rFonts w:ascii="Arial" w:eastAsia="Arial" w:hAnsi="Arial" w:cs="Arial"/>
          <w:sz w:val="22"/>
          <w:szCs w:val="22"/>
        </w:rPr>
        <w:t xml:space="preserve">Anexo </w:t>
      </w:r>
      <w:r w:rsidR="00DD4571">
        <w:rPr>
          <w:rFonts w:ascii="Arial" w:eastAsia="Arial" w:hAnsi="Arial" w:cs="Arial"/>
          <w:sz w:val="22"/>
          <w:szCs w:val="22"/>
        </w:rPr>
        <w:t xml:space="preserve">N°2: Formulario de Presentación de Propuesta </w:t>
      </w:r>
    </w:p>
    <w:p w14:paraId="6486F26A" w14:textId="6ABC3CF1" w:rsidR="00FB1EA1" w:rsidRDefault="00FB1EA1" w:rsidP="00DD4571">
      <w:pPr>
        <w:spacing w:line="276" w:lineRule="auto"/>
        <w:jc w:val="both"/>
        <w:rPr>
          <w:rFonts w:ascii="Arial" w:eastAsia="Arial" w:hAnsi="Arial" w:cs="Arial"/>
          <w:sz w:val="22"/>
          <w:szCs w:val="22"/>
        </w:rPr>
      </w:pPr>
      <w:r>
        <w:rPr>
          <w:rFonts w:ascii="Arial" w:eastAsia="Arial" w:hAnsi="Arial" w:cs="Arial"/>
          <w:sz w:val="22"/>
          <w:szCs w:val="22"/>
        </w:rPr>
        <w:t>Anexo N°2.1 Equipo Ejecutor</w:t>
      </w:r>
    </w:p>
    <w:p w14:paraId="2E33D81A" w14:textId="0B85F395" w:rsidR="00FB1EA1" w:rsidRDefault="00FB1EA1" w:rsidP="00FB1EA1">
      <w:pPr>
        <w:spacing w:line="276" w:lineRule="auto"/>
        <w:jc w:val="both"/>
        <w:rPr>
          <w:rFonts w:ascii="Arial" w:eastAsia="Arial" w:hAnsi="Arial" w:cs="Arial"/>
          <w:sz w:val="22"/>
          <w:szCs w:val="22"/>
        </w:rPr>
      </w:pPr>
      <w:bookmarkStart w:id="181" w:name="_heading=h.vujboox1xotf" w:colFirst="0" w:colLast="0"/>
      <w:bookmarkEnd w:id="181"/>
      <w:r>
        <w:rPr>
          <w:rFonts w:ascii="Arial" w:eastAsia="Arial" w:hAnsi="Arial" w:cs="Arial"/>
          <w:sz w:val="22"/>
          <w:szCs w:val="22"/>
        </w:rPr>
        <w:t>Anexo N°2.2 Listado Inicial de Usuarios/as</w:t>
      </w:r>
    </w:p>
    <w:p w14:paraId="15F621DC" w14:textId="1FEDA2B4" w:rsidR="00FB1EA1" w:rsidRDefault="00FB1EA1" w:rsidP="00FB1EA1">
      <w:pPr>
        <w:spacing w:line="276" w:lineRule="auto"/>
        <w:jc w:val="both"/>
        <w:rPr>
          <w:rFonts w:ascii="Arial" w:eastAsia="Arial" w:hAnsi="Arial" w:cs="Arial"/>
          <w:sz w:val="22"/>
          <w:szCs w:val="22"/>
        </w:rPr>
      </w:pPr>
      <w:r>
        <w:rPr>
          <w:rFonts w:ascii="Arial" w:eastAsia="Arial" w:hAnsi="Arial" w:cs="Arial"/>
          <w:sz w:val="22"/>
          <w:szCs w:val="22"/>
        </w:rPr>
        <w:lastRenderedPageBreak/>
        <w:t>Anexo N°2.3 Presupuesto</w:t>
      </w:r>
    </w:p>
    <w:p w14:paraId="5BCD45BA" w14:textId="5945A415" w:rsidR="00DD4571" w:rsidRDefault="00FB1EA1" w:rsidP="00DD4571">
      <w:pPr>
        <w:spacing w:line="276" w:lineRule="auto"/>
        <w:jc w:val="both"/>
        <w:rPr>
          <w:rFonts w:ascii="Arial" w:eastAsia="Arial" w:hAnsi="Arial" w:cs="Arial"/>
          <w:sz w:val="22"/>
          <w:szCs w:val="22"/>
        </w:rPr>
      </w:pPr>
      <w:r>
        <w:rPr>
          <w:rFonts w:ascii="Arial" w:eastAsia="Arial" w:hAnsi="Arial" w:cs="Arial"/>
          <w:sz w:val="22"/>
          <w:szCs w:val="22"/>
        </w:rPr>
        <w:t xml:space="preserve">Anexo </w:t>
      </w:r>
      <w:r w:rsidR="00DD4571">
        <w:rPr>
          <w:rFonts w:ascii="Arial" w:eastAsia="Arial" w:hAnsi="Arial" w:cs="Arial"/>
          <w:sz w:val="22"/>
          <w:szCs w:val="22"/>
        </w:rPr>
        <w:t>N°3: Matriz Lógica Programa Modelos Residenciales para Adultos con Discapacidad</w:t>
      </w:r>
    </w:p>
    <w:p w14:paraId="6CF8E2E9" w14:textId="47B08B87" w:rsidR="00DD4571" w:rsidRDefault="00FB1EA1" w:rsidP="00DD4571">
      <w:pPr>
        <w:spacing w:line="276" w:lineRule="auto"/>
        <w:jc w:val="both"/>
        <w:rPr>
          <w:rFonts w:ascii="Arial" w:eastAsia="Arial" w:hAnsi="Arial" w:cs="Arial"/>
          <w:sz w:val="22"/>
          <w:szCs w:val="22"/>
        </w:rPr>
      </w:pPr>
      <w:bookmarkStart w:id="182" w:name="_heading=h.3kuv7i6" w:colFirst="0" w:colLast="0"/>
      <w:bookmarkEnd w:id="182"/>
      <w:r>
        <w:rPr>
          <w:rFonts w:ascii="Arial" w:eastAsia="Arial" w:hAnsi="Arial" w:cs="Arial"/>
          <w:sz w:val="22"/>
          <w:szCs w:val="22"/>
        </w:rPr>
        <w:t xml:space="preserve">Anexo </w:t>
      </w:r>
      <w:r w:rsidR="00DD4571">
        <w:rPr>
          <w:rFonts w:ascii="Arial" w:eastAsia="Arial" w:hAnsi="Arial" w:cs="Arial"/>
          <w:sz w:val="22"/>
          <w:szCs w:val="22"/>
        </w:rPr>
        <w:t>N°4: Procedimiento de Inscripción de Servicios de Apoyo.</w:t>
      </w:r>
    </w:p>
    <w:p w14:paraId="2325E587" w14:textId="5AE59155" w:rsidR="00DD4571" w:rsidRDefault="00FB1EA1" w:rsidP="00DD4571">
      <w:pPr>
        <w:spacing w:line="276" w:lineRule="auto"/>
        <w:jc w:val="both"/>
        <w:rPr>
          <w:rFonts w:ascii="Arial" w:eastAsia="Arial" w:hAnsi="Arial" w:cs="Arial"/>
          <w:sz w:val="22"/>
          <w:szCs w:val="22"/>
        </w:rPr>
      </w:pPr>
      <w:bookmarkStart w:id="183" w:name="_heading=h.37m2jsg" w:colFirst="0" w:colLast="0"/>
      <w:bookmarkEnd w:id="183"/>
      <w:r>
        <w:rPr>
          <w:rFonts w:ascii="Arial" w:eastAsia="Arial" w:hAnsi="Arial" w:cs="Arial"/>
          <w:sz w:val="22"/>
          <w:szCs w:val="22"/>
        </w:rPr>
        <w:t xml:space="preserve">Anexo </w:t>
      </w:r>
      <w:r w:rsidR="00DD4571">
        <w:rPr>
          <w:rFonts w:ascii="Arial" w:eastAsia="Arial" w:hAnsi="Arial" w:cs="Arial"/>
          <w:sz w:val="22"/>
          <w:szCs w:val="22"/>
        </w:rPr>
        <w:t>N°5: Perspectiva de Género.</w:t>
      </w:r>
    </w:p>
    <w:p w14:paraId="7FE340A2" w14:textId="34055B2C" w:rsidR="00DD4571" w:rsidRDefault="00FB1EA1" w:rsidP="00DD4571">
      <w:pPr>
        <w:spacing w:line="276" w:lineRule="auto"/>
        <w:jc w:val="both"/>
        <w:rPr>
          <w:rFonts w:ascii="Arial" w:eastAsia="Arial" w:hAnsi="Arial" w:cs="Arial"/>
          <w:sz w:val="22"/>
          <w:szCs w:val="22"/>
        </w:rPr>
      </w:pPr>
      <w:bookmarkStart w:id="184" w:name="_heading=h.joruli1x7its" w:colFirst="0" w:colLast="0"/>
      <w:bookmarkEnd w:id="184"/>
      <w:r>
        <w:rPr>
          <w:rFonts w:ascii="Arial" w:eastAsia="Arial" w:hAnsi="Arial" w:cs="Arial"/>
          <w:sz w:val="22"/>
          <w:szCs w:val="22"/>
        </w:rPr>
        <w:t xml:space="preserve">Anexo </w:t>
      </w:r>
      <w:r w:rsidR="00DD4571">
        <w:rPr>
          <w:rFonts w:ascii="Arial" w:eastAsia="Arial" w:hAnsi="Arial" w:cs="Arial"/>
          <w:sz w:val="22"/>
          <w:szCs w:val="22"/>
          <w:highlight w:val="white"/>
        </w:rPr>
        <w:t xml:space="preserve">Nº6: </w:t>
      </w:r>
      <w:r w:rsidR="00DD4571">
        <w:rPr>
          <w:rFonts w:ascii="Arial" w:eastAsia="Arial" w:hAnsi="Arial" w:cs="Arial"/>
          <w:sz w:val="22"/>
          <w:szCs w:val="22"/>
        </w:rPr>
        <w:t>Declaración Jurada Simple.</w:t>
      </w:r>
    </w:p>
    <w:p w14:paraId="4C3389D3" w14:textId="4C877309" w:rsidR="00DD4571" w:rsidRDefault="00FB1EA1" w:rsidP="00DD4571">
      <w:pPr>
        <w:spacing w:line="276" w:lineRule="auto"/>
        <w:jc w:val="both"/>
        <w:rPr>
          <w:rFonts w:ascii="Arial" w:eastAsia="Arial" w:hAnsi="Arial" w:cs="Arial"/>
          <w:sz w:val="22"/>
          <w:szCs w:val="22"/>
        </w:rPr>
      </w:pPr>
      <w:bookmarkStart w:id="185" w:name="_heading=h.u6v82g4rraxp" w:colFirst="0" w:colLast="0"/>
      <w:bookmarkStart w:id="186" w:name="_heading=h.w4182fldxzin" w:colFirst="0" w:colLast="0"/>
      <w:bookmarkEnd w:id="185"/>
      <w:bookmarkEnd w:id="186"/>
      <w:r>
        <w:rPr>
          <w:rFonts w:ascii="Arial" w:eastAsia="Arial" w:hAnsi="Arial" w:cs="Arial"/>
          <w:sz w:val="22"/>
          <w:szCs w:val="22"/>
        </w:rPr>
        <w:t xml:space="preserve">Anexo </w:t>
      </w:r>
      <w:r w:rsidR="00DD4571">
        <w:rPr>
          <w:rFonts w:ascii="Arial" w:eastAsia="Arial" w:hAnsi="Arial" w:cs="Arial"/>
          <w:sz w:val="22"/>
          <w:szCs w:val="22"/>
        </w:rPr>
        <w:t>Nº7: Documentos de Personería del Representante Legal.</w:t>
      </w:r>
    </w:p>
    <w:p w14:paraId="07244085" w14:textId="71E11436" w:rsidR="00FB1EA1" w:rsidRDefault="00FB1EA1" w:rsidP="000B3F48">
      <w:pPr>
        <w:spacing w:line="276" w:lineRule="auto"/>
        <w:jc w:val="both"/>
        <w:rPr>
          <w:rFonts w:ascii="Arial" w:eastAsia="Arial" w:hAnsi="Arial" w:cs="Arial"/>
          <w:sz w:val="22"/>
          <w:szCs w:val="22"/>
        </w:rPr>
      </w:pPr>
      <w:bookmarkStart w:id="187" w:name="_heading=h.5mre15xf4u2s" w:colFirst="0" w:colLast="0"/>
      <w:bookmarkEnd w:id="187"/>
      <w:r>
        <w:rPr>
          <w:rFonts w:ascii="Arial" w:eastAsia="Arial" w:hAnsi="Arial" w:cs="Arial"/>
          <w:sz w:val="22"/>
          <w:szCs w:val="22"/>
        </w:rPr>
        <w:t xml:space="preserve">Anexo </w:t>
      </w:r>
      <w:r w:rsidR="00DD4571">
        <w:rPr>
          <w:rFonts w:ascii="Arial" w:eastAsia="Arial" w:hAnsi="Arial" w:cs="Arial"/>
          <w:sz w:val="22"/>
          <w:szCs w:val="22"/>
        </w:rPr>
        <w:t>N°8: Formulario de Presentación de Recurso de Reposición</w:t>
      </w:r>
      <w:bookmarkStart w:id="188" w:name="_heading=h.9ja9e4i6o70z" w:colFirst="0" w:colLast="0"/>
      <w:bookmarkStart w:id="189" w:name="_heading=h.pul5jnkts2x" w:colFirst="0" w:colLast="0"/>
      <w:bookmarkEnd w:id="188"/>
      <w:bookmarkEnd w:id="189"/>
    </w:p>
    <w:p w14:paraId="62D150A7" w14:textId="1B4079EA" w:rsidR="00FB1EA1" w:rsidRDefault="00FB1EA1">
      <w:pPr>
        <w:spacing w:after="160" w:line="259" w:lineRule="auto"/>
        <w:rPr>
          <w:rFonts w:ascii="Arial" w:eastAsia="Arial" w:hAnsi="Arial" w:cs="Arial"/>
          <w:sz w:val="22"/>
          <w:szCs w:val="22"/>
        </w:rPr>
      </w:pPr>
      <w:r>
        <w:rPr>
          <w:rFonts w:ascii="Arial" w:eastAsia="Arial" w:hAnsi="Arial" w:cs="Arial"/>
          <w:sz w:val="22"/>
          <w:szCs w:val="22"/>
        </w:rPr>
        <w:br w:type="page"/>
      </w:r>
    </w:p>
    <w:p w14:paraId="5CB00BBD" w14:textId="77777777" w:rsidR="00FB1EA1" w:rsidRPr="009C64FA" w:rsidRDefault="00FB1EA1" w:rsidP="009C64FA">
      <w:pPr>
        <w:pStyle w:val="Ttulo2"/>
        <w:shd w:val="clear" w:color="auto" w:fill="BDD6EE" w:themeFill="accent1" w:themeFillTint="66"/>
        <w:spacing w:before="0" w:after="0"/>
        <w:rPr>
          <w:rFonts w:ascii="Arial" w:hAnsi="Arial" w:cs="Arial"/>
          <w:sz w:val="22"/>
          <w:szCs w:val="22"/>
        </w:rPr>
      </w:pPr>
      <w:bookmarkStart w:id="190" w:name="_Toc154148661"/>
      <w:r w:rsidRPr="009C64FA">
        <w:rPr>
          <w:rFonts w:ascii="Arial" w:hAnsi="Arial" w:cs="Arial"/>
          <w:sz w:val="22"/>
          <w:szCs w:val="22"/>
        </w:rPr>
        <w:lastRenderedPageBreak/>
        <w:t>ANEXO N°1: GLOSARIO DE TÉRMINOS</w:t>
      </w:r>
      <w:bookmarkEnd w:id="190"/>
      <w:r w:rsidRPr="009C64FA">
        <w:rPr>
          <w:rFonts w:ascii="Arial" w:hAnsi="Arial" w:cs="Arial"/>
          <w:sz w:val="22"/>
          <w:szCs w:val="22"/>
        </w:rPr>
        <w:t> </w:t>
      </w:r>
    </w:p>
    <w:p w14:paraId="68BF30AB" w14:textId="77777777" w:rsidR="00FB1EA1" w:rsidRPr="00FB1EA1" w:rsidRDefault="00FB1EA1" w:rsidP="00FB1EA1">
      <w:pPr>
        <w:spacing w:line="276" w:lineRule="auto"/>
        <w:rPr>
          <w:sz w:val="22"/>
          <w:szCs w:val="22"/>
        </w:rPr>
      </w:pPr>
    </w:p>
    <w:p w14:paraId="09BAF641" w14:textId="77777777" w:rsidR="00FB1EA1" w:rsidRPr="00FB1EA1" w:rsidRDefault="00FB1EA1" w:rsidP="00FB1EA1">
      <w:pPr>
        <w:spacing w:line="276" w:lineRule="auto"/>
        <w:jc w:val="both"/>
        <w:rPr>
          <w:sz w:val="22"/>
          <w:szCs w:val="22"/>
        </w:rPr>
      </w:pPr>
      <w:r w:rsidRPr="00FB1EA1">
        <w:rPr>
          <w:rFonts w:ascii="Arial" w:hAnsi="Arial" w:cs="Arial"/>
          <w:color w:val="000000"/>
          <w:sz w:val="22"/>
          <w:szCs w:val="22"/>
        </w:rPr>
        <w:t>Para las presentes bases y para efectos de toda operación administrativa y técnica del programa, se entenderá por:</w:t>
      </w:r>
    </w:p>
    <w:p w14:paraId="6485BED4" w14:textId="77777777" w:rsidR="00FB1EA1" w:rsidRPr="00FB1EA1" w:rsidRDefault="00FB1EA1" w:rsidP="00FB1EA1">
      <w:pPr>
        <w:spacing w:line="276" w:lineRule="auto"/>
        <w:rPr>
          <w:sz w:val="22"/>
          <w:szCs w:val="22"/>
        </w:rPr>
      </w:pPr>
    </w:p>
    <w:p w14:paraId="79F6B316"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Vida Independiente:</w:t>
      </w:r>
      <w:r w:rsidRPr="00FB1EA1">
        <w:rPr>
          <w:rFonts w:ascii="Arial" w:hAnsi="Arial" w:cs="Arial"/>
          <w:color w:val="000000"/>
          <w:sz w:val="22"/>
          <w:szCs w:val="22"/>
        </w:rPr>
        <w:t xml:space="preserve"> El estado que permite a la persona tomar decisiones, ejercer actos de manera autónoma y participar activamente en la comunidad, en ejercicio del derecho al libre desarrollo de la personalidad. (Art. 3°, Ley Nº20.422).</w:t>
      </w:r>
    </w:p>
    <w:p w14:paraId="08415EAA" w14:textId="77777777" w:rsidR="00FB1EA1" w:rsidRPr="00FB1EA1" w:rsidRDefault="00FB1EA1" w:rsidP="00FB1EA1">
      <w:pPr>
        <w:spacing w:line="276" w:lineRule="auto"/>
        <w:rPr>
          <w:sz w:val="22"/>
          <w:szCs w:val="22"/>
        </w:rPr>
      </w:pPr>
    </w:p>
    <w:p w14:paraId="4ED9430C"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Autonomía:</w:t>
      </w:r>
      <w:r w:rsidRPr="00FB1EA1">
        <w:rPr>
          <w:rFonts w:ascii="Arial" w:hAnsi="Arial" w:cs="Arial"/>
          <w:color w:val="000000"/>
          <w:sz w:val="22"/>
          <w:szCs w:val="22"/>
        </w:rPr>
        <w:t xml:space="preserve"> Facultad abstracta de decisión sobre la propia vida (tenga o no discapacidad o situación de dependencia). (Querejeta, 2004). </w:t>
      </w:r>
    </w:p>
    <w:p w14:paraId="7FEE1266" w14:textId="77777777" w:rsidR="00FB1EA1" w:rsidRPr="00FB1EA1" w:rsidRDefault="00FB1EA1" w:rsidP="00FB1EA1">
      <w:pPr>
        <w:spacing w:line="276" w:lineRule="auto"/>
        <w:rPr>
          <w:sz w:val="22"/>
          <w:szCs w:val="22"/>
        </w:rPr>
      </w:pPr>
    </w:p>
    <w:p w14:paraId="6B44DA99"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Autodeterminación:</w:t>
      </w:r>
      <w:r w:rsidRPr="00FB1EA1">
        <w:rPr>
          <w:rFonts w:ascii="Arial" w:hAnsi="Arial" w:cs="Arial"/>
          <w:color w:val="000000"/>
          <w:sz w:val="22"/>
          <w:szCs w:val="22"/>
        </w:rPr>
        <w:t xml:space="preserve"> Es un concepto complejo y multidimensional que hace referencia al conjunto de actividades y habilidades para actuar como el agente causal o protagonista de las propias acciones, según el modelo funcional de Wehmeyer. Engloba la autonomía para decidir, la autorregulación, las creencias de control sobre las propias capacidades y el autoconocimiento de fortalezas y debilidades. Tiene su mayor expresión e importancia en la vida adulta.</w:t>
      </w:r>
    </w:p>
    <w:p w14:paraId="4B83100D" w14:textId="77777777" w:rsidR="00FB1EA1" w:rsidRPr="00FB1EA1" w:rsidRDefault="00FB1EA1" w:rsidP="00FB1EA1">
      <w:pPr>
        <w:spacing w:line="276" w:lineRule="auto"/>
        <w:rPr>
          <w:sz w:val="22"/>
          <w:szCs w:val="22"/>
        </w:rPr>
      </w:pPr>
    </w:p>
    <w:p w14:paraId="7E0B8EEC"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Dependencia:</w:t>
      </w:r>
      <w:r w:rsidRPr="00FB1EA1">
        <w:rPr>
          <w:rFonts w:ascii="Arial" w:hAnsi="Arial" w:cs="Arial"/>
          <w:color w:val="000000"/>
          <w:sz w:val="22"/>
          <w:szCs w:val="22"/>
        </w:rPr>
        <w:t xml:space="preserve"> Situación específica de discapacidad en la que se dan dos elementos: una limitación del individuo para realizar una determinada actividad (más o menos severa) y la interacción con los factores concretos del contexto ambiental, relacionados con la ayuda personal o técnica. (Querejeta, 2004. Discapacidad/Dependencia, p.27).</w:t>
      </w:r>
    </w:p>
    <w:p w14:paraId="1C76E986" w14:textId="77777777" w:rsidR="00FB1EA1" w:rsidRPr="00FB1EA1" w:rsidRDefault="00FB1EA1" w:rsidP="00FB1EA1">
      <w:pPr>
        <w:spacing w:line="276" w:lineRule="auto"/>
        <w:rPr>
          <w:sz w:val="22"/>
          <w:szCs w:val="22"/>
        </w:rPr>
      </w:pPr>
    </w:p>
    <w:p w14:paraId="18E981D7"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Servicios de Apoyo:</w:t>
      </w:r>
      <w:r w:rsidRPr="00FB1EA1">
        <w:rPr>
          <w:rFonts w:ascii="Arial" w:hAnsi="Arial" w:cs="Arial"/>
          <w:color w:val="000000"/>
          <w:sz w:val="22"/>
          <w:szCs w:val="22"/>
        </w:rPr>
        <w:t xml:space="preserve"> Toda prestación de acciones de asistencia, cuidado o intermediación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Nº20.422).</w:t>
      </w:r>
    </w:p>
    <w:p w14:paraId="5126C582" w14:textId="77777777" w:rsidR="00FB1EA1" w:rsidRPr="00FB1EA1" w:rsidRDefault="00FB1EA1" w:rsidP="00FB1EA1">
      <w:pPr>
        <w:spacing w:line="276" w:lineRule="auto"/>
        <w:rPr>
          <w:sz w:val="22"/>
          <w:szCs w:val="22"/>
        </w:rPr>
      </w:pPr>
    </w:p>
    <w:p w14:paraId="5773F31A"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Prestador de Servicios de Apoyo:</w:t>
      </w:r>
      <w:r w:rsidRPr="00FB1EA1">
        <w:rPr>
          <w:rFonts w:ascii="Arial" w:hAnsi="Arial" w:cs="Arial"/>
          <w:color w:val="000000"/>
          <w:sz w:val="22"/>
          <w:szCs w:val="22"/>
        </w:rPr>
        <w:t xml:space="preserve"> Persona capacitada que presta apoyo a una persona con discapacidad o dependencia que apoya a otras personas con discapacidad a para desenvolverse en la vida diaria a través de acciones de cuidado, asistencia y/o intermediación, considerando sus necesidades y respetando sus decisiones en cuanto a la forma y frecuencia en que quiere recibir el o los apoyos. Un/a Asistente Personal y/o prestador se servicio de apoyo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 </w:t>
      </w:r>
    </w:p>
    <w:p w14:paraId="16421559" w14:textId="77777777" w:rsidR="00FB1EA1" w:rsidRPr="00FB1EA1" w:rsidRDefault="00FB1EA1" w:rsidP="00FB1EA1">
      <w:pPr>
        <w:spacing w:line="276" w:lineRule="auto"/>
        <w:jc w:val="both"/>
        <w:rPr>
          <w:rFonts w:ascii="Arial" w:hAnsi="Arial" w:cs="Arial"/>
          <w:b/>
          <w:bCs/>
          <w:color w:val="000000"/>
          <w:sz w:val="22"/>
          <w:szCs w:val="22"/>
        </w:rPr>
      </w:pPr>
    </w:p>
    <w:p w14:paraId="0039B633"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Actividades de la vida diaria básicas:</w:t>
      </w:r>
      <w:r w:rsidRPr="00FB1EA1">
        <w:rPr>
          <w:rFonts w:ascii="Arial" w:hAnsi="Arial" w:cs="Arial"/>
          <w:color w:val="000000"/>
          <w:sz w:val="22"/>
          <w:szCs w:val="22"/>
        </w:rPr>
        <w:t xml:space="preserve"> Actividades que están orientadas al cuidado del propio cuerpo y desarrollar técnicas y rutinas con el cuidado del cuerpo, desarrollo y acceso a salud sexual, manejo de transferencias y posicionamientos tales como: baño, ducha; cuidado de la vejiga y los intestinos; vestido; comer; alimentación; movilidad funcional; cuidado de las ayudas técnicas personales; higiene personal y aseo; actividad sexual; dormir/descanso e higiene del inodoro. (AOTA, 2010. Marco de trabajo para la práctica de la terapia ocupacional).</w:t>
      </w:r>
    </w:p>
    <w:p w14:paraId="410F8537" w14:textId="77777777" w:rsidR="00FB1EA1" w:rsidRPr="00FB1EA1" w:rsidRDefault="00FB1EA1" w:rsidP="00FB1EA1">
      <w:pPr>
        <w:spacing w:line="276" w:lineRule="auto"/>
        <w:rPr>
          <w:sz w:val="22"/>
          <w:szCs w:val="22"/>
        </w:rPr>
      </w:pPr>
    </w:p>
    <w:p w14:paraId="0B765BC9"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Actividades de la vida diaria instrumentales:</w:t>
      </w:r>
      <w:r w:rsidRPr="00FB1EA1">
        <w:rPr>
          <w:rFonts w:ascii="Arial" w:hAnsi="Arial" w:cs="Arial"/>
          <w:color w:val="000000"/>
          <w:sz w:val="22"/>
          <w:szCs w:val="22"/>
        </w:rPr>
        <w:t xml:space="preserve"> 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respuestas ante emergencias </w:t>
      </w:r>
      <w:r w:rsidRPr="00FB1EA1">
        <w:rPr>
          <w:rFonts w:ascii="Arial" w:hAnsi="Arial" w:cs="Arial"/>
          <w:color w:val="000000"/>
          <w:sz w:val="22"/>
          <w:szCs w:val="22"/>
        </w:rPr>
        <w:lastRenderedPageBreak/>
        <w:t>e ir de compras uso de tecnología . (AOTA, 2010. Marco de trabajo para la práctica de la terapia ocupacional).</w:t>
      </w:r>
    </w:p>
    <w:p w14:paraId="56ABF6D9" w14:textId="77777777" w:rsidR="00FB1EA1" w:rsidRPr="00FB1EA1" w:rsidRDefault="00FB1EA1" w:rsidP="00FB1EA1">
      <w:pPr>
        <w:spacing w:line="276" w:lineRule="auto"/>
        <w:rPr>
          <w:sz w:val="22"/>
          <w:szCs w:val="22"/>
        </w:rPr>
      </w:pPr>
    </w:p>
    <w:p w14:paraId="1E29D1F4"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Participación:</w:t>
      </w:r>
      <w:r w:rsidRPr="00FB1EA1">
        <w:rPr>
          <w:rFonts w:ascii="Arial" w:hAnsi="Arial" w:cs="Arial"/>
          <w:color w:val="000000"/>
          <w:sz w:val="22"/>
          <w:szCs w:val="22"/>
        </w:rPr>
        <w:t xml:space="preserve"> Es la implicación de la persona, a la hora de realizar una tarea determinada, en una situación vital dentro del contexto real en el que vive. Representa la perspectiva de la sociedad respecto al funcionamiento. (Querejeta, 2004. Discapacidad/Dependencia, p.13).</w:t>
      </w:r>
    </w:p>
    <w:p w14:paraId="45683F6D" w14:textId="77777777" w:rsidR="00FB1EA1" w:rsidRPr="00FB1EA1" w:rsidRDefault="00FB1EA1" w:rsidP="00FB1EA1">
      <w:pPr>
        <w:spacing w:line="276" w:lineRule="auto"/>
        <w:rPr>
          <w:sz w:val="22"/>
          <w:szCs w:val="22"/>
        </w:rPr>
      </w:pPr>
    </w:p>
    <w:p w14:paraId="4B5624DE" w14:textId="77777777" w:rsidR="00FB1EA1" w:rsidRPr="00FB1EA1" w:rsidRDefault="00FB1EA1" w:rsidP="00FB1EA1">
      <w:pPr>
        <w:spacing w:line="276" w:lineRule="auto"/>
        <w:jc w:val="both"/>
        <w:rPr>
          <w:sz w:val="22"/>
          <w:szCs w:val="22"/>
        </w:rPr>
      </w:pPr>
      <w:r w:rsidRPr="00FB1EA1">
        <w:rPr>
          <w:rFonts w:ascii="Arial" w:hAnsi="Arial" w:cs="Arial"/>
          <w:b/>
          <w:bCs/>
          <w:color w:val="000000"/>
          <w:sz w:val="22"/>
          <w:szCs w:val="22"/>
        </w:rPr>
        <w:t>Servicios de apoyo de cuidados y asistencia:</w:t>
      </w:r>
      <w:r w:rsidRPr="00FB1EA1">
        <w:rPr>
          <w:rFonts w:ascii="Arial" w:hAnsi="Arial" w:cs="Arial"/>
          <w:color w:val="000000"/>
          <w:sz w:val="22"/>
          <w:szCs w:val="22"/>
        </w:rPr>
        <w:t xml:space="preserve"> Acciones requeridas por una persona con discapacidad para realizar las actividades básicas y/o instrumentales de la vida diaria, dentro y fuera del hogar, en condiciones de mayor autonomía considerando sus preferencias personales. </w:t>
      </w:r>
    </w:p>
    <w:p w14:paraId="1391D549" w14:textId="3ECDB5CD" w:rsidR="000A46B1" w:rsidRDefault="00CD682E">
      <w:pPr>
        <w:spacing w:after="160" w:line="259" w:lineRule="auto"/>
        <w:rPr>
          <w:rFonts w:ascii="Arial" w:eastAsia="Arial" w:hAnsi="Arial" w:cs="Arial"/>
          <w:sz w:val="22"/>
          <w:szCs w:val="22"/>
        </w:rPr>
      </w:pPr>
      <w:r>
        <w:rPr>
          <w:rFonts w:ascii="Arial" w:eastAsia="Arial" w:hAnsi="Arial" w:cs="Arial"/>
          <w:sz w:val="22"/>
          <w:szCs w:val="22"/>
        </w:rPr>
        <w:br w:type="page"/>
      </w:r>
    </w:p>
    <w:p w14:paraId="3148839A" w14:textId="77777777" w:rsidR="000A46B1" w:rsidRPr="009C64FA" w:rsidRDefault="000A46B1" w:rsidP="009C64FA">
      <w:pPr>
        <w:pStyle w:val="Ttulo2"/>
        <w:shd w:val="clear" w:color="auto" w:fill="BDD6EE" w:themeFill="accent1" w:themeFillTint="66"/>
        <w:spacing w:before="0" w:after="0"/>
        <w:jc w:val="both"/>
        <w:rPr>
          <w:rFonts w:ascii="Arial" w:eastAsia="Times New Roman" w:hAnsi="Arial" w:cs="Arial"/>
          <w:sz w:val="22"/>
          <w:szCs w:val="22"/>
        </w:rPr>
      </w:pPr>
      <w:bookmarkStart w:id="191" w:name="_Toc154148662"/>
      <w:r w:rsidRPr="009C64FA">
        <w:rPr>
          <w:rFonts w:ascii="Arial" w:hAnsi="Arial" w:cs="Arial"/>
          <w:sz w:val="22"/>
          <w:szCs w:val="22"/>
        </w:rPr>
        <w:lastRenderedPageBreak/>
        <w:t>ANEXO N°2 FORMULARIO DE PRESENTACIÓN DE PROPUESTAS ´PROGRAMA MODELOS RESIDENCIALES PARA ADULTOS CON DISCAPACIDAD</w:t>
      </w:r>
      <w:bookmarkEnd w:id="191"/>
      <w:r w:rsidRPr="009C64FA">
        <w:rPr>
          <w:rFonts w:ascii="Arial" w:hAnsi="Arial" w:cs="Arial"/>
          <w:sz w:val="22"/>
          <w:szCs w:val="22"/>
        </w:rPr>
        <w:t> </w:t>
      </w:r>
    </w:p>
    <w:p w14:paraId="45ED68E9" w14:textId="77777777" w:rsidR="000A46B1" w:rsidRDefault="000A46B1" w:rsidP="000A46B1">
      <w:pPr>
        <w:spacing w:after="240"/>
        <w:rPr>
          <w:rFonts w:ascii="Arial" w:eastAsia="Arial" w:hAnsi="Arial" w:cs="Arial"/>
          <w:b/>
          <w:color w:val="000000"/>
        </w:rPr>
      </w:pPr>
      <w:r>
        <w:br/>
      </w:r>
      <w:r>
        <w:rPr>
          <w:rFonts w:ascii="Arial" w:eastAsia="Arial" w:hAnsi="Arial" w:cs="Arial"/>
          <w:b/>
          <w:color w:val="000000"/>
        </w:rPr>
        <w:t>ANTECEDENTES DE LA ENTIDAD POSTULANTE</w:t>
      </w:r>
    </w:p>
    <w:p w14:paraId="3FDE94CD" w14:textId="77777777" w:rsidR="000A46B1" w:rsidRDefault="000A46B1" w:rsidP="000A46B1">
      <w:pPr>
        <w:numPr>
          <w:ilvl w:val="0"/>
          <w:numId w:val="36"/>
        </w:numPr>
        <w:ind w:left="426"/>
        <w:jc w:val="both"/>
        <w:rPr>
          <w:rFonts w:ascii="Arial" w:eastAsia="Arial" w:hAnsi="Arial" w:cs="Arial"/>
          <w:b/>
          <w:color w:val="000000"/>
        </w:rPr>
      </w:pPr>
      <w:r>
        <w:rPr>
          <w:rFonts w:ascii="Arial" w:eastAsia="Arial" w:hAnsi="Arial" w:cs="Arial"/>
          <w:b/>
          <w:color w:val="000000"/>
        </w:rPr>
        <w:t xml:space="preserve">Organización Postulante </w:t>
      </w:r>
    </w:p>
    <w:p w14:paraId="58FF545D" w14:textId="77777777" w:rsidR="000A46B1" w:rsidRDefault="000A46B1" w:rsidP="000A46B1"/>
    <w:tbl>
      <w:tblPr>
        <w:tblW w:w="9346" w:type="dxa"/>
        <w:tblLayout w:type="fixed"/>
        <w:tblLook w:val="0400" w:firstRow="0" w:lastRow="0" w:firstColumn="0" w:lastColumn="0" w:noHBand="0" w:noVBand="1"/>
      </w:tblPr>
      <w:tblGrid>
        <w:gridCol w:w="1995"/>
        <w:gridCol w:w="689"/>
        <w:gridCol w:w="2693"/>
        <w:gridCol w:w="709"/>
        <w:gridCol w:w="3260"/>
      </w:tblGrid>
      <w:tr w:rsidR="000A46B1" w14:paraId="1CC845E5"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545019" w14:textId="77777777" w:rsidR="000A46B1" w:rsidRDefault="000A46B1" w:rsidP="002950DD">
            <w:pPr>
              <w:spacing w:line="276" w:lineRule="auto"/>
            </w:pPr>
            <w:r>
              <w:rPr>
                <w:rFonts w:ascii="Arial" w:eastAsia="Arial" w:hAnsi="Arial" w:cs="Arial"/>
                <w:color w:val="000000"/>
              </w:rPr>
              <w:t>Entidad ejecutora</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91A087" w14:textId="77777777" w:rsidR="000A46B1" w:rsidRDefault="000A46B1" w:rsidP="002950DD">
            <w:pPr>
              <w:spacing w:line="276" w:lineRule="auto"/>
            </w:pPr>
          </w:p>
        </w:tc>
      </w:tr>
      <w:tr w:rsidR="000A46B1" w14:paraId="46E4C5D3"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2E1691" w14:textId="77777777" w:rsidR="000A46B1" w:rsidRDefault="000A46B1" w:rsidP="002950DD">
            <w:pPr>
              <w:spacing w:line="276" w:lineRule="auto"/>
            </w:pPr>
            <w:r>
              <w:rPr>
                <w:rFonts w:ascii="Arial" w:eastAsia="Arial" w:hAnsi="Arial" w:cs="Arial"/>
                <w:color w:val="000000"/>
              </w:rPr>
              <w:t>RUT</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24913D" w14:textId="77777777" w:rsidR="000A46B1" w:rsidRDefault="000A46B1" w:rsidP="002950DD">
            <w:pPr>
              <w:spacing w:line="276" w:lineRule="auto"/>
            </w:pPr>
          </w:p>
        </w:tc>
      </w:tr>
      <w:tr w:rsidR="000A46B1" w14:paraId="1D15E4BC" w14:textId="77777777" w:rsidTr="002950DD">
        <w:trPr>
          <w:trHeight w:val="500"/>
        </w:trPr>
        <w:tc>
          <w:tcPr>
            <w:tcW w:w="9346"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186025F" w14:textId="77777777" w:rsidR="000A46B1" w:rsidRDefault="000A46B1" w:rsidP="002950DD">
            <w:pPr>
              <w:spacing w:line="276" w:lineRule="auto"/>
            </w:pPr>
            <w:r>
              <w:rPr>
                <w:rFonts w:ascii="Arial" w:eastAsia="Arial" w:hAnsi="Arial" w:cs="Arial"/>
                <w:color w:val="000000"/>
              </w:rPr>
              <w:t>Dirección de la persona jurídica</w:t>
            </w:r>
          </w:p>
        </w:tc>
      </w:tr>
      <w:tr w:rsidR="000A46B1" w14:paraId="65A3D495"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4BB30" w14:textId="77777777" w:rsidR="000A46B1" w:rsidRDefault="000A46B1" w:rsidP="002950DD">
            <w:pPr>
              <w:spacing w:line="276" w:lineRule="auto"/>
            </w:pPr>
            <w:r>
              <w:rPr>
                <w:rFonts w:ascii="Arial" w:eastAsia="Arial" w:hAnsi="Arial" w:cs="Arial"/>
                <w:color w:val="000000"/>
              </w:rPr>
              <w:t>Región</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BE17CD" w14:textId="77777777" w:rsidR="000A46B1" w:rsidRDefault="000A46B1" w:rsidP="002950DD">
            <w:pPr>
              <w:spacing w:line="276" w:lineRule="auto"/>
            </w:pPr>
          </w:p>
        </w:tc>
      </w:tr>
      <w:tr w:rsidR="000A46B1" w14:paraId="7C57FB3F"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1F5269" w14:textId="77777777" w:rsidR="000A46B1" w:rsidRDefault="000A46B1" w:rsidP="002950DD">
            <w:pPr>
              <w:spacing w:line="276" w:lineRule="auto"/>
            </w:pPr>
            <w:r>
              <w:rPr>
                <w:rFonts w:ascii="Arial" w:eastAsia="Arial" w:hAnsi="Arial" w:cs="Arial"/>
                <w:color w:val="000000"/>
              </w:rPr>
              <w:t>Comuna</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A970C5" w14:textId="77777777" w:rsidR="000A46B1" w:rsidRDefault="000A46B1" w:rsidP="002950DD">
            <w:pPr>
              <w:spacing w:line="276" w:lineRule="auto"/>
            </w:pPr>
          </w:p>
        </w:tc>
      </w:tr>
      <w:tr w:rsidR="000A46B1" w14:paraId="2B7961F6"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4E9D3E" w14:textId="77777777" w:rsidR="000A46B1" w:rsidRDefault="000A46B1" w:rsidP="002950DD">
            <w:pPr>
              <w:spacing w:line="276" w:lineRule="auto"/>
            </w:pPr>
            <w:r>
              <w:rPr>
                <w:rFonts w:ascii="Arial" w:eastAsia="Arial" w:hAnsi="Arial" w:cs="Arial"/>
                <w:color w:val="000000"/>
              </w:rPr>
              <w:t>Domicilio</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F32905" w14:textId="77777777" w:rsidR="000A46B1" w:rsidRDefault="000A46B1" w:rsidP="002950DD">
            <w:pPr>
              <w:spacing w:line="276" w:lineRule="auto"/>
            </w:pPr>
          </w:p>
        </w:tc>
      </w:tr>
      <w:tr w:rsidR="000A46B1" w14:paraId="191EB555"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AFD63C" w14:textId="77777777" w:rsidR="000A46B1" w:rsidRDefault="000A46B1" w:rsidP="002950DD">
            <w:pPr>
              <w:spacing w:line="276" w:lineRule="auto"/>
            </w:pPr>
            <w:r>
              <w:rPr>
                <w:rFonts w:ascii="Arial" w:eastAsia="Arial" w:hAnsi="Arial" w:cs="Arial"/>
                <w:color w:val="000000"/>
              </w:rPr>
              <w:t>Tipo de entidad</w:t>
            </w:r>
          </w:p>
        </w:tc>
        <w:tc>
          <w:tcPr>
            <w:tcW w:w="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BA9AA7" w14:textId="77777777" w:rsidR="000A46B1" w:rsidRDefault="000A46B1" w:rsidP="002950DD">
            <w:pPr>
              <w:spacing w:line="276" w:lineRule="auto"/>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CBF738" w14:textId="77777777" w:rsidR="000A46B1" w:rsidRDefault="000A46B1" w:rsidP="002950DD">
            <w:pPr>
              <w:spacing w:line="276" w:lineRule="auto"/>
            </w:pPr>
            <w:r>
              <w:rPr>
                <w:rFonts w:ascii="Arial" w:eastAsia="Arial" w:hAnsi="Arial" w:cs="Arial"/>
                <w:color w:val="000000"/>
              </w:rPr>
              <w:t>Pública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8179A" w14:textId="77777777" w:rsidR="000A46B1" w:rsidRDefault="000A46B1" w:rsidP="002950DD">
            <w:pPr>
              <w:spacing w:line="276" w:lineRule="auto"/>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E5D51" w14:textId="77777777" w:rsidR="000A46B1" w:rsidRDefault="000A46B1" w:rsidP="002950DD">
            <w:pPr>
              <w:spacing w:line="276" w:lineRule="auto"/>
            </w:pPr>
            <w:r>
              <w:rPr>
                <w:rFonts w:ascii="Arial" w:eastAsia="Arial" w:hAnsi="Arial" w:cs="Arial"/>
                <w:color w:val="000000"/>
              </w:rPr>
              <w:t>Privada</w:t>
            </w:r>
          </w:p>
        </w:tc>
      </w:tr>
      <w:tr w:rsidR="000A46B1" w14:paraId="2DF0F0FA" w14:textId="77777777" w:rsidTr="002950DD">
        <w:trPr>
          <w:trHeight w:val="500"/>
        </w:trPr>
        <w:tc>
          <w:tcPr>
            <w:tcW w:w="934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1F4D9A" w14:textId="77777777" w:rsidR="000A46B1" w:rsidRDefault="000A46B1" w:rsidP="002950DD">
            <w:pPr>
              <w:spacing w:line="276" w:lineRule="auto"/>
              <w:rPr>
                <w:rFonts w:ascii="Arial" w:eastAsia="Arial" w:hAnsi="Arial" w:cs="Arial"/>
                <w:color w:val="000000"/>
              </w:rPr>
            </w:pPr>
            <w:r>
              <w:rPr>
                <w:rFonts w:ascii="Arial" w:eastAsia="Arial" w:hAnsi="Arial" w:cs="Arial"/>
                <w:color w:val="000000"/>
              </w:rPr>
              <w:t>Antecedentes bancarios</w:t>
            </w:r>
          </w:p>
        </w:tc>
      </w:tr>
      <w:tr w:rsidR="000A46B1" w14:paraId="5464611A"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596D1B" w14:textId="77777777" w:rsidR="000A46B1" w:rsidRDefault="000A46B1" w:rsidP="002950DD">
            <w:pPr>
              <w:spacing w:line="276" w:lineRule="auto"/>
            </w:pPr>
            <w:r>
              <w:rPr>
                <w:rFonts w:ascii="Arial" w:eastAsia="Arial" w:hAnsi="Arial" w:cs="Arial"/>
                <w:color w:val="000000"/>
              </w:rPr>
              <w:t>Banco</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BB66D1" w14:textId="77777777" w:rsidR="000A46B1" w:rsidRDefault="000A46B1" w:rsidP="002950DD">
            <w:pPr>
              <w:spacing w:line="276" w:lineRule="auto"/>
            </w:pPr>
          </w:p>
        </w:tc>
      </w:tr>
      <w:tr w:rsidR="000A46B1" w14:paraId="594FF6E1"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EE01FB" w14:textId="77777777" w:rsidR="000A46B1" w:rsidRDefault="000A46B1" w:rsidP="002950DD">
            <w:pPr>
              <w:spacing w:line="276" w:lineRule="auto"/>
            </w:pPr>
            <w:r>
              <w:rPr>
                <w:rFonts w:ascii="Arial" w:eastAsia="Arial" w:hAnsi="Arial" w:cs="Arial"/>
                <w:color w:val="000000"/>
              </w:rPr>
              <w:t>Tipo de cuenta</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CEC45D" w14:textId="77777777" w:rsidR="000A46B1" w:rsidRDefault="000A46B1" w:rsidP="002950DD">
            <w:pPr>
              <w:spacing w:line="276" w:lineRule="auto"/>
            </w:pPr>
          </w:p>
        </w:tc>
      </w:tr>
      <w:tr w:rsidR="000A46B1" w14:paraId="74EDFD8C"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BF006F" w14:textId="77777777" w:rsidR="000A46B1" w:rsidRDefault="000A46B1" w:rsidP="002950DD">
            <w:pPr>
              <w:spacing w:line="276" w:lineRule="auto"/>
            </w:pPr>
            <w:r>
              <w:rPr>
                <w:rFonts w:ascii="Arial" w:eastAsia="Arial" w:hAnsi="Arial" w:cs="Arial"/>
                <w:color w:val="000000"/>
              </w:rPr>
              <w:t>N° de cuenta</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809558" w14:textId="77777777" w:rsidR="000A46B1" w:rsidRDefault="000A46B1" w:rsidP="002950DD">
            <w:pPr>
              <w:spacing w:line="276" w:lineRule="auto"/>
            </w:pPr>
          </w:p>
        </w:tc>
      </w:tr>
      <w:tr w:rsidR="000A46B1" w14:paraId="47BE2697" w14:textId="77777777" w:rsidTr="002950DD">
        <w:trPr>
          <w:trHeight w:val="500"/>
        </w:trPr>
        <w:tc>
          <w:tcPr>
            <w:tcW w:w="934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24E6FB" w14:textId="77777777" w:rsidR="000A46B1" w:rsidRDefault="000A46B1" w:rsidP="002950DD">
            <w:pPr>
              <w:spacing w:line="276" w:lineRule="auto"/>
            </w:pPr>
            <w:r>
              <w:rPr>
                <w:rFonts w:ascii="Arial" w:eastAsia="Arial" w:hAnsi="Arial" w:cs="Arial"/>
                <w:color w:val="000000"/>
              </w:rPr>
              <w:t>Datos de contacto</w:t>
            </w:r>
          </w:p>
        </w:tc>
      </w:tr>
      <w:tr w:rsidR="000A46B1" w14:paraId="624E5F8E"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B4EE9" w14:textId="77777777" w:rsidR="000A46B1" w:rsidRDefault="000A46B1" w:rsidP="002950DD">
            <w:pPr>
              <w:spacing w:line="276" w:lineRule="auto"/>
            </w:pPr>
            <w:r>
              <w:rPr>
                <w:rFonts w:ascii="Arial" w:eastAsia="Arial" w:hAnsi="Arial" w:cs="Arial"/>
                <w:color w:val="000000"/>
              </w:rPr>
              <w:t>Teléfono(s)</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6F3B9A" w14:textId="77777777" w:rsidR="000A46B1" w:rsidRDefault="000A46B1" w:rsidP="002950DD">
            <w:pPr>
              <w:spacing w:line="276" w:lineRule="auto"/>
            </w:pPr>
          </w:p>
        </w:tc>
      </w:tr>
      <w:tr w:rsidR="000A46B1" w14:paraId="59E4AB2D" w14:textId="77777777" w:rsidTr="002950DD">
        <w:trPr>
          <w:trHeight w:val="50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B4B7E7" w14:textId="77777777" w:rsidR="000A46B1" w:rsidRDefault="000A46B1" w:rsidP="002950DD">
            <w:pPr>
              <w:spacing w:line="276" w:lineRule="auto"/>
            </w:pPr>
            <w:r>
              <w:rPr>
                <w:rFonts w:ascii="Arial" w:eastAsia="Arial" w:hAnsi="Arial" w:cs="Arial"/>
                <w:color w:val="000000"/>
              </w:rPr>
              <w:t>Correo electrónico</w:t>
            </w:r>
          </w:p>
        </w:tc>
        <w:tc>
          <w:tcPr>
            <w:tcW w:w="735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0019A4" w14:textId="77777777" w:rsidR="000A46B1" w:rsidRDefault="000A46B1" w:rsidP="002950DD">
            <w:pPr>
              <w:spacing w:line="276" w:lineRule="auto"/>
            </w:pPr>
          </w:p>
        </w:tc>
      </w:tr>
    </w:tbl>
    <w:p w14:paraId="3487CE44" w14:textId="77777777" w:rsidR="000A46B1" w:rsidRDefault="000A46B1" w:rsidP="000A46B1">
      <w:pPr>
        <w:ind w:left="-4" w:hanging="2"/>
        <w:jc w:val="both"/>
        <w:rPr>
          <w:rFonts w:ascii="Arial" w:eastAsia="Arial" w:hAnsi="Arial" w:cs="Arial"/>
          <w:b/>
          <w:color w:val="000000"/>
        </w:rPr>
      </w:pPr>
    </w:p>
    <w:p w14:paraId="5900D647" w14:textId="77777777" w:rsidR="000A46B1" w:rsidRPr="002B1DE1" w:rsidRDefault="000A46B1" w:rsidP="000A46B1">
      <w:pPr>
        <w:pStyle w:val="Prrafodelista"/>
        <w:numPr>
          <w:ilvl w:val="0"/>
          <w:numId w:val="36"/>
        </w:numPr>
        <w:jc w:val="both"/>
        <w:rPr>
          <w:rFonts w:ascii="Arial" w:eastAsia="Arial" w:hAnsi="Arial" w:cs="Arial"/>
          <w:b/>
          <w:color w:val="000000"/>
        </w:rPr>
      </w:pPr>
      <w:r w:rsidRPr="002B1DE1">
        <w:rPr>
          <w:rFonts w:ascii="Arial" w:eastAsia="Arial" w:hAnsi="Arial" w:cs="Arial"/>
          <w:b/>
          <w:color w:val="000000"/>
        </w:rPr>
        <w:t xml:space="preserve">Representante Legal </w:t>
      </w:r>
    </w:p>
    <w:p w14:paraId="102937E4" w14:textId="77777777" w:rsidR="000A46B1" w:rsidRPr="002B1DE1" w:rsidRDefault="000A46B1" w:rsidP="000A46B1">
      <w:pPr>
        <w:pStyle w:val="Prrafodelista"/>
        <w:jc w:val="both"/>
      </w:pPr>
    </w:p>
    <w:tbl>
      <w:tblPr>
        <w:tblW w:w="9346" w:type="dxa"/>
        <w:tblLayout w:type="fixed"/>
        <w:tblLook w:val="0400" w:firstRow="0" w:lastRow="0" w:firstColumn="0" w:lastColumn="0" w:noHBand="0" w:noVBand="1"/>
      </w:tblPr>
      <w:tblGrid>
        <w:gridCol w:w="2130"/>
        <w:gridCol w:w="7216"/>
      </w:tblGrid>
      <w:tr w:rsidR="000A46B1" w:rsidRPr="00BE5224" w14:paraId="77304B9F" w14:textId="77777777" w:rsidTr="002950DD">
        <w:trPr>
          <w:trHeight w:val="500"/>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51CDFE" w14:textId="77777777" w:rsidR="000A46B1" w:rsidRPr="00BE5224" w:rsidRDefault="000A46B1" w:rsidP="002950DD">
            <w:pPr>
              <w:ind w:left="-4" w:hanging="2"/>
            </w:pPr>
            <w:r w:rsidRPr="00BE5224">
              <w:rPr>
                <w:rFonts w:ascii="Arial" w:eastAsia="Arial" w:hAnsi="Arial" w:cs="Arial"/>
                <w:sz w:val="20"/>
                <w:szCs w:val="20"/>
              </w:rPr>
              <w:t>Nombres y apellidos</w:t>
            </w:r>
          </w:p>
        </w:tc>
        <w:tc>
          <w:tcPr>
            <w:tcW w:w="7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584A8A" w14:textId="77777777" w:rsidR="000A46B1" w:rsidRPr="00BE5224" w:rsidRDefault="000A46B1" w:rsidP="002950DD"/>
        </w:tc>
      </w:tr>
      <w:tr w:rsidR="000A46B1" w:rsidRPr="00BE5224" w14:paraId="496CD337" w14:textId="77777777" w:rsidTr="002950DD">
        <w:trPr>
          <w:trHeight w:val="500"/>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D21B82" w14:textId="77777777" w:rsidR="000A46B1" w:rsidRPr="00BE5224" w:rsidRDefault="000A46B1" w:rsidP="002950DD">
            <w:pPr>
              <w:ind w:left="-4" w:hanging="2"/>
            </w:pPr>
            <w:r w:rsidRPr="00BE5224">
              <w:rPr>
                <w:rFonts w:ascii="Arial" w:eastAsia="Arial" w:hAnsi="Arial" w:cs="Arial"/>
                <w:sz w:val="20"/>
                <w:szCs w:val="20"/>
              </w:rPr>
              <w:t>RUN</w:t>
            </w:r>
          </w:p>
        </w:tc>
        <w:tc>
          <w:tcPr>
            <w:tcW w:w="7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7610BC" w14:textId="77777777" w:rsidR="000A46B1" w:rsidRPr="00BE5224" w:rsidRDefault="000A46B1" w:rsidP="002950DD"/>
        </w:tc>
      </w:tr>
      <w:tr w:rsidR="000A46B1" w:rsidRPr="00BE5224" w14:paraId="6ED18A86" w14:textId="77777777" w:rsidTr="002950DD">
        <w:trPr>
          <w:trHeight w:val="500"/>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EFB36E" w14:textId="77777777" w:rsidR="000A46B1" w:rsidRPr="00BE5224" w:rsidRDefault="000A46B1" w:rsidP="002950DD">
            <w:pPr>
              <w:ind w:left="-4" w:hanging="2"/>
            </w:pPr>
            <w:r w:rsidRPr="00BE5224">
              <w:rPr>
                <w:rFonts w:ascii="Arial" w:eastAsia="Arial" w:hAnsi="Arial" w:cs="Arial"/>
                <w:sz w:val="20"/>
                <w:szCs w:val="20"/>
              </w:rPr>
              <w:t>Teléfono fijo</w:t>
            </w:r>
          </w:p>
        </w:tc>
        <w:tc>
          <w:tcPr>
            <w:tcW w:w="7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C3639D" w14:textId="77777777" w:rsidR="000A46B1" w:rsidRPr="00BE5224" w:rsidRDefault="000A46B1" w:rsidP="002950DD"/>
        </w:tc>
      </w:tr>
      <w:tr w:rsidR="000A46B1" w:rsidRPr="00BE5224" w14:paraId="1E5805E2" w14:textId="77777777" w:rsidTr="002950DD">
        <w:trPr>
          <w:trHeight w:val="500"/>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BC26B2" w14:textId="77777777" w:rsidR="000A46B1" w:rsidRPr="00BE5224" w:rsidRDefault="000A46B1" w:rsidP="002950DD">
            <w:pPr>
              <w:ind w:left="-4" w:hanging="2"/>
            </w:pPr>
            <w:r w:rsidRPr="00BE5224">
              <w:rPr>
                <w:rFonts w:ascii="Arial" w:eastAsia="Arial" w:hAnsi="Arial" w:cs="Arial"/>
                <w:sz w:val="20"/>
                <w:szCs w:val="20"/>
              </w:rPr>
              <w:lastRenderedPageBreak/>
              <w:t>Teléfono celular</w:t>
            </w:r>
          </w:p>
        </w:tc>
        <w:tc>
          <w:tcPr>
            <w:tcW w:w="7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2569C9" w14:textId="77777777" w:rsidR="000A46B1" w:rsidRPr="00BE5224" w:rsidRDefault="000A46B1" w:rsidP="002950DD"/>
        </w:tc>
      </w:tr>
      <w:tr w:rsidR="000A46B1" w:rsidRPr="00BE5224" w14:paraId="12297004" w14:textId="77777777" w:rsidTr="002950DD">
        <w:trPr>
          <w:trHeight w:val="500"/>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E67BFB" w14:textId="77777777" w:rsidR="000A46B1" w:rsidRPr="00BE5224" w:rsidRDefault="000A46B1" w:rsidP="002950DD">
            <w:pPr>
              <w:ind w:left="-4" w:hanging="2"/>
            </w:pPr>
            <w:r w:rsidRPr="00BE5224">
              <w:rPr>
                <w:rFonts w:ascii="Arial" w:eastAsia="Arial" w:hAnsi="Arial" w:cs="Arial"/>
                <w:sz w:val="20"/>
                <w:szCs w:val="20"/>
              </w:rPr>
              <w:t>Correo electrónico </w:t>
            </w:r>
          </w:p>
        </w:tc>
        <w:tc>
          <w:tcPr>
            <w:tcW w:w="7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2F0D98" w14:textId="77777777" w:rsidR="000A46B1" w:rsidRPr="00BE5224" w:rsidRDefault="000A46B1" w:rsidP="002950DD"/>
        </w:tc>
      </w:tr>
    </w:tbl>
    <w:p w14:paraId="5ABAFD3A" w14:textId="77777777" w:rsidR="000A46B1" w:rsidRDefault="000A46B1" w:rsidP="000A46B1">
      <w:pPr>
        <w:spacing w:after="240"/>
      </w:pPr>
    </w:p>
    <w:p w14:paraId="5291879D" w14:textId="77777777" w:rsidR="000A46B1" w:rsidRPr="00927E1A" w:rsidRDefault="000A46B1" w:rsidP="000A46B1">
      <w:pPr>
        <w:pStyle w:val="Prrafodelista"/>
        <w:numPr>
          <w:ilvl w:val="0"/>
          <w:numId w:val="36"/>
        </w:numPr>
        <w:jc w:val="both"/>
        <w:rPr>
          <w:rFonts w:ascii="Arial" w:eastAsia="Arial" w:hAnsi="Arial" w:cs="Arial"/>
          <w:b/>
          <w:color w:val="000000"/>
        </w:rPr>
      </w:pPr>
      <w:r w:rsidRPr="00927E1A">
        <w:rPr>
          <w:rFonts w:ascii="Arial" w:eastAsia="Arial" w:hAnsi="Arial" w:cs="Arial"/>
          <w:b/>
          <w:color w:val="000000"/>
        </w:rPr>
        <w:t xml:space="preserve">Antecedentes generales </w:t>
      </w:r>
      <w:r w:rsidRPr="002B1DE1">
        <w:rPr>
          <w:rFonts w:ascii="Arial" w:eastAsia="Arial" w:hAnsi="Arial" w:cs="Arial"/>
          <w:color w:val="000000"/>
        </w:rPr>
        <w:t>(breve historia, misión, visión, objetivos)</w:t>
      </w:r>
      <w:r w:rsidRPr="00927E1A">
        <w:rPr>
          <w:rFonts w:ascii="Arial" w:eastAsia="Arial" w:hAnsi="Arial" w:cs="Arial"/>
          <w:b/>
          <w:color w:val="000000"/>
        </w:rPr>
        <w:t>.</w:t>
      </w:r>
    </w:p>
    <w:p w14:paraId="340C814E" w14:textId="77777777" w:rsidR="000A46B1" w:rsidRDefault="000A46B1" w:rsidP="000A46B1"/>
    <w:p w14:paraId="5EC95D0F"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6E03EC7A"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2793F0F8"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71901C41"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4098D25D"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41CB113A"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2660B6F0"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6756D8FF"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09CF973E"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7BE9C883"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52BE431F"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6821EE13"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78B74BBB" w14:textId="77777777" w:rsidR="000A46B1" w:rsidRDefault="000A46B1" w:rsidP="000A46B1">
      <w:pPr>
        <w:pBdr>
          <w:top w:val="single" w:sz="4" w:space="1" w:color="auto"/>
          <w:left w:val="single" w:sz="4" w:space="4" w:color="auto"/>
          <w:bottom w:val="single" w:sz="4" w:space="1" w:color="auto"/>
          <w:right w:val="single" w:sz="4" w:space="4" w:color="auto"/>
        </w:pBdr>
        <w:spacing w:line="276" w:lineRule="auto"/>
        <w:jc w:val="both"/>
        <w:rPr>
          <w:rFonts w:ascii="Arial" w:eastAsia="Arial" w:hAnsi="Arial" w:cs="Arial"/>
          <w:b/>
          <w:color w:val="000000"/>
        </w:rPr>
      </w:pPr>
    </w:p>
    <w:p w14:paraId="2AE1364D"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1CECFB12"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4A68A5E0"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2BB04F07"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25D4926A"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6701C24C"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4987DCFD"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7C35A7A7"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316DB864"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59479E95"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2B9B9432"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0A910262"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78151043"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5B1DD00D" w14:textId="77777777" w:rsidR="000A46B1" w:rsidRDefault="000A46B1" w:rsidP="000A46B1">
      <w:pPr>
        <w:pBdr>
          <w:top w:val="single" w:sz="4" w:space="1" w:color="auto"/>
          <w:left w:val="single" w:sz="4" w:space="4" w:color="auto"/>
          <w:bottom w:val="single" w:sz="4" w:space="1" w:color="auto"/>
          <w:right w:val="single" w:sz="4" w:space="4" w:color="auto"/>
        </w:pBdr>
        <w:jc w:val="both"/>
        <w:rPr>
          <w:rFonts w:ascii="Arial" w:eastAsia="Arial" w:hAnsi="Arial" w:cs="Arial"/>
          <w:b/>
          <w:color w:val="000000"/>
        </w:rPr>
      </w:pPr>
    </w:p>
    <w:p w14:paraId="21C36A5A" w14:textId="77777777" w:rsidR="000A46B1" w:rsidRDefault="000A46B1" w:rsidP="000A46B1">
      <w:pPr>
        <w:jc w:val="both"/>
        <w:rPr>
          <w:rFonts w:ascii="Arial" w:eastAsia="Arial" w:hAnsi="Arial" w:cs="Arial"/>
          <w:b/>
          <w:color w:val="000000"/>
        </w:rPr>
      </w:pPr>
    </w:p>
    <w:p w14:paraId="60D3BA30" w14:textId="77777777" w:rsidR="000A46B1" w:rsidRDefault="000A46B1" w:rsidP="000A46B1">
      <w:pPr>
        <w:jc w:val="both"/>
        <w:rPr>
          <w:rFonts w:ascii="Arial" w:eastAsia="Arial" w:hAnsi="Arial" w:cs="Arial"/>
          <w:b/>
          <w:color w:val="000000"/>
        </w:rPr>
      </w:pPr>
    </w:p>
    <w:p w14:paraId="359AA5D2" w14:textId="77777777" w:rsidR="000A46B1" w:rsidRPr="00521F2E" w:rsidRDefault="000A46B1" w:rsidP="000A46B1">
      <w:pPr>
        <w:jc w:val="both"/>
        <w:rPr>
          <w:rFonts w:ascii="Arial" w:eastAsia="Arial" w:hAnsi="Arial" w:cs="Arial"/>
          <w:b/>
          <w:color w:val="000000"/>
        </w:rPr>
      </w:pPr>
      <w:r>
        <w:rPr>
          <w:rFonts w:ascii="Arial" w:eastAsia="Arial" w:hAnsi="Arial" w:cs="Arial"/>
          <w:b/>
          <w:color w:val="000000"/>
        </w:rPr>
        <w:t xml:space="preserve">IDENTIFICACIÓN DE LA RESIDENCIA PROPUESTA </w:t>
      </w:r>
      <w:r w:rsidRPr="002B1DE1">
        <w:rPr>
          <w:rFonts w:ascii="Arial" w:eastAsia="Arial" w:hAnsi="Arial" w:cs="Arial"/>
          <w:color w:val="000000"/>
        </w:rPr>
        <w:t>(Repetir este apartado tantas veces como residencias postulen)</w:t>
      </w:r>
    </w:p>
    <w:p w14:paraId="08D82FBA" w14:textId="77777777" w:rsidR="000A46B1" w:rsidRDefault="000A46B1" w:rsidP="000A46B1">
      <w:pPr>
        <w:jc w:val="both"/>
        <w:rPr>
          <w:rFonts w:ascii="Arial" w:eastAsia="Arial" w:hAnsi="Arial" w:cs="Arial"/>
          <w:b/>
          <w:color w:val="000000"/>
        </w:rPr>
      </w:pPr>
    </w:p>
    <w:tbl>
      <w:tblPr>
        <w:tblW w:w="9488" w:type="dxa"/>
        <w:tblLayout w:type="fixed"/>
        <w:tblLook w:val="0400" w:firstRow="0" w:lastRow="0" w:firstColumn="0" w:lastColumn="0" w:noHBand="0" w:noVBand="1"/>
      </w:tblPr>
      <w:tblGrid>
        <w:gridCol w:w="2967"/>
        <w:gridCol w:w="6521"/>
      </w:tblGrid>
      <w:tr w:rsidR="000A46B1" w14:paraId="00D62EBB" w14:textId="77777777" w:rsidTr="000A46B1">
        <w:trPr>
          <w:trHeight w:val="50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AB9C27" w14:textId="77777777" w:rsidR="000A46B1" w:rsidRDefault="000A46B1" w:rsidP="002950DD">
            <w:pPr>
              <w:spacing w:line="276" w:lineRule="auto"/>
            </w:pPr>
            <w:r>
              <w:rPr>
                <w:rFonts w:ascii="Arial" w:eastAsia="Arial" w:hAnsi="Arial" w:cs="Arial"/>
                <w:color w:val="000000"/>
              </w:rPr>
              <w:t>Nombre de la residencia</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927D1B" w14:textId="77777777" w:rsidR="000A46B1" w:rsidRDefault="000A46B1" w:rsidP="002950DD">
            <w:pPr>
              <w:spacing w:line="276" w:lineRule="auto"/>
            </w:pPr>
          </w:p>
        </w:tc>
      </w:tr>
      <w:tr w:rsidR="000A46B1" w14:paraId="65A309F7" w14:textId="77777777" w:rsidTr="000A46B1">
        <w:trPr>
          <w:trHeight w:val="50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CB7F12" w14:textId="77777777" w:rsidR="000A46B1" w:rsidRDefault="000A46B1" w:rsidP="002950DD">
            <w:pPr>
              <w:spacing w:line="276" w:lineRule="auto"/>
            </w:pPr>
            <w:r>
              <w:rPr>
                <w:rFonts w:ascii="Arial" w:eastAsia="Arial" w:hAnsi="Arial" w:cs="Arial"/>
                <w:color w:val="000000"/>
              </w:rPr>
              <w:t>Región</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D6A5CA" w14:textId="77777777" w:rsidR="000A46B1" w:rsidRDefault="000A46B1" w:rsidP="002950DD">
            <w:pPr>
              <w:spacing w:line="276" w:lineRule="auto"/>
            </w:pPr>
          </w:p>
        </w:tc>
      </w:tr>
      <w:tr w:rsidR="000A46B1" w14:paraId="6EA15BB7" w14:textId="77777777" w:rsidTr="000A46B1">
        <w:trPr>
          <w:trHeight w:val="50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C2272E" w14:textId="77777777" w:rsidR="000A46B1" w:rsidRDefault="000A46B1" w:rsidP="002950DD">
            <w:pPr>
              <w:spacing w:line="276" w:lineRule="auto"/>
            </w:pPr>
            <w:r>
              <w:rPr>
                <w:rFonts w:ascii="Arial" w:eastAsia="Arial" w:hAnsi="Arial" w:cs="Arial"/>
                <w:color w:val="000000"/>
              </w:rPr>
              <w:t>Comuna</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65D4CB" w14:textId="77777777" w:rsidR="000A46B1" w:rsidRDefault="000A46B1" w:rsidP="002950DD">
            <w:pPr>
              <w:spacing w:line="276" w:lineRule="auto"/>
            </w:pPr>
          </w:p>
        </w:tc>
      </w:tr>
      <w:tr w:rsidR="000A46B1" w14:paraId="4D96AC99" w14:textId="77777777" w:rsidTr="000A46B1">
        <w:trPr>
          <w:trHeight w:val="50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4871DE" w14:textId="77777777" w:rsidR="000A46B1" w:rsidRDefault="000A46B1" w:rsidP="002950DD">
            <w:pPr>
              <w:spacing w:line="276" w:lineRule="auto"/>
            </w:pPr>
            <w:r>
              <w:rPr>
                <w:rFonts w:ascii="Arial" w:eastAsia="Arial" w:hAnsi="Arial" w:cs="Arial"/>
                <w:color w:val="000000"/>
              </w:rPr>
              <w:t>Domicilio</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452B30" w14:textId="77777777" w:rsidR="000A46B1" w:rsidRDefault="000A46B1" w:rsidP="002950DD">
            <w:pPr>
              <w:spacing w:line="276" w:lineRule="auto"/>
            </w:pPr>
          </w:p>
        </w:tc>
      </w:tr>
      <w:tr w:rsidR="000A46B1" w14:paraId="21E8BD46" w14:textId="77777777" w:rsidTr="000A46B1">
        <w:trPr>
          <w:trHeight w:val="50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685375" w14:textId="77777777" w:rsidR="000A46B1" w:rsidRDefault="000A46B1" w:rsidP="002950DD">
            <w:pPr>
              <w:spacing w:line="276" w:lineRule="auto"/>
              <w:rPr>
                <w:rFonts w:ascii="Arial" w:eastAsia="Arial" w:hAnsi="Arial" w:cs="Arial"/>
                <w:color w:val="000000"/>
              </w:rPr>
            </w:pPr>
            <w:r>
              <w:rPr>
                <w:rFonts w:ascii="Arial" w:eastAsia="Arial" w:hAnsi="Arial" w:cs="Arial"/>
                <w:color w:val="000000"/>
              </w:rPr>
              <w:t>Nombres y apellidos director/a de la residencia</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567C3B" w14:textId="77777777" w:rsidR="000A46B1" w:rsidRDefault="000A46B1" w:rsidP="002950DD">
            <w:pPr>
              <w:spacing w:line="276" w:lineRule="auto"/>
            </w:pPr>
          </w:p>
        </w:tc>
      </w:tr>
      <w:tr w:rsidR="000A46B1" w14:paraId="1C499E0B" w14:textId="77777777" w:rsidTr="000A46B1">
        <w:trPr>
          <w:trHeight w:val="50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B1F819" w14:textId="77777777" w:rsidR="000A46B1" w:rsidRDefault="000A46B1" w:rsidP="002950DD">
            <w:pPr>
              <w:spacing w:line="276" w:lineRule="auto"/>
            </w:pPr>
            <w:r>
              <w:rPr>
                <w:rFonts w:ascii="Arial" w:eastAsia="Arial" w:hAnsi="Arial" w:cs="Arial"/>
                <w:color w:val="000000"/>
              </w:rPr>
              <w:lastRenderedPageBreak/>
              <w:t>Teléfono(s)</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87D6D5" w14:textId="77777777" w:rsidR="000A46B1" w:rsidRDefault="000A46B1" w:rsidP="002950DD">
            <w:pPr>
              <w:spacing w:line="276" w:lineRule="auto"/>
            </w:pPr>
          </w:p>
        </w:tc>
      </w:tr>
      <w:tr w:rsidR="000A46B1" w14:paraId="3600B449" w14:textId="77777777" w:rsidTr="000A46B1">
        <w:trPr>
          <w:trHeight w:val="500"/>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40DEB7" w14:textId="77777777" w:rsidR="000A46B1" w:rsidRDefault="000A46B1" w:rsidP="002950DD">
            <w:pPr>
              <w:spacing w:line="276" w:lineRule="auto"/>
            </w:pPr>
            <w:r>
              <w:rPr>
                <w:rFonts w:ascii="Arial" w:eastAsia="Arial" w:hAnsi="Arial" w:cs="Arial"/>
                <w:color w:val="000000"/>
              </w:rPr>
              <w:t>Correo electrónico</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AD00B4" w14:textId="77777777" w:rsidR="000A46B1" w:rsidRDefault="000A46B1" w:rsidP="002950DD">
            <w:pPr>
              <w:spacing w:line="276" w:lineRule="auto"/>
            </w:pPr>
          </w:p>
        </w:tc>
      </w:tr>
    </w:tbl>
    <w:p w14:paraId="54112584" w14:textId="77777777" w:rsidR="000A46B1" w:rsidRDefault="000A46B1" w:rsidP="000A46B1">
      <w:pPr>
        <w:ind w:left="-4" w:hanging="2"/>
        <w:jc w:val="both"/>
        <w:rPr>
          <w:rFonts w:ascii="Arial" w:eastAsia="Arial" w:hAnsi="Arial" w:cs="Arial"/>
          <w:b/>
          <w:color w:val="000000"/>
        </w:rPr>
      </w:pPr>
    </w:p>
    <w:p w14:paraId="30D9205B" w14:textId="77777777" w:rsidR="000A46B1" w:rsidRDefault="000A46B1" w:rsidP="000A46B1">
      <w:pPr>
        <w:ind w:left="-4" w:hanging="2"/>
        <w:jc w:val="both"/>
      </w:pPr>
      <w:r>
        <w:rPr>
          <w:rFonts w:ascii="Arial" w:eastAsia="Arial" w:hAnsi="Arial" w:cs="Arial"/>
          <w:b/>
          <w:color w:val="000000"/>
        </w:rPr>
        <w:t xml:space="preserve">PLAN DE ACTIVIDADES </w:t>
      </w:r>
      <w:r>
        <w:rPr>
          <w:rFonts w:ascii="Arial" w:eastAsia="Arial" w:hAnsi="Arial" w:cs="Arial"/>
          <w:color w:val="767171"/>
          <w:sz w:val="20"/>
          <w:szCs w:val="20"/>
        </w:rPr>
        <w:t>(Enumerar todas las actividades que involucra el proyecto, y quién será el responsable del equipo ejecutor. Agregue tantas filas como requiera).</w:t>
      </w:r>
    </w:p>
    <w:p w14:paraId="14BB1003" w14:textId="77777777" w:rsidR="000A46B1" w:rsidRPr="000A46B1" w:rsidRDefault="000A46B1" w:rsidP="000A46B1">
      <w:pPr>
        <w:spacing w:line="276" w:lineRule="auto"/>
        <w:rPr>
          <w:rFonts w:ascii="Arial" w:hAnsi="Arial" w:cs="Arial"/>
          <w:sz w:val="20"/>
        </w:rPr>
      </w:pPr>
    </w:p>
    <w:tbl>
      <w:tblPr>
        <w:tblpPr w:leftFromText="141" w:rightFromText="141" w:vertAnchor="text" w:horzAnchor="margin" w:tblpX="-10" w:tblpY="174"/>
        <w:tblW w:w="5124" w:type="pct"/>
        <w:tblLook w:val="0400" w:firstRow="0" w:lastRow="0" w:firstColumn="0" w:lastColumn="0" w:noHBand="0" w:noVBand="1"/>
      </w:tblPr>
      <w:tblGrid>
        <w:gridCol w:w="692"/>
        <w:gridCol w:w="2061"/>
        <w:gridCol w:w="1640"/>
        <w:gridCol w:w="357"/>
        <w:gridCol w:w="386"/>
        <w:gridCol w:w="385"/>
        <w:gridCol w:w="385"/>
        <w:gridCol w:w="385"/>
        <w:gridCol w:w="387"/>
        <w:gridCol w:w="360"/>
        <w:gridCol w:w="410"/>
        <w:gridCol w:w="324"/>
        <w:gridCol w:w="445"/>
        <w:gridCol w:w="445"/>
        <w:gridCol w:w="445"/>
        <w:gridCol w:w="506"/>
        <w:gridCol w:w="15"/>
      </w:tblGrid>
      <w:tr w:rsidR="000A46B1" w:rsidRPr="000A46B1" w14:paraId="4EB49937" w14:textId="77777777" w:rsidTr="000A46B1">
        <w:trPr>
          <w:gridAfter w:val="1"/>
          <w:wAfter w:w="12" w:type="pct"/>
          <w:trHeight w:val="426"/>
        </w:trPr>
        <w:tc>
          <w:tcPr>
            <w:tcW w:w="228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67620B7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708" w:type="pct"/>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75EE644" w14:textId="77777777" w:rsidR="000A46B1" w:rsidRPr="000A46B1" w:rsidRDefault="000A46B1" w:rsidP="002950DD">
            <w:pPr>
              <w:spacing w:line="276" w:lineRule="auto"/>
              <w:jc w:val="center"/>
              <w:rPr>
                <w:rFonts w:ascii="Arial" w:eastAsia="Arial" w:hAnsi="Arial" w:cs="Arial"/>
                <w:b/>
                <w:color w:val="000000"/>
                <w:sz w:val="22"/>
                <w:szCs w:val="22"/>
              </w:rPr>
            </w:pPr>
            <w:r w:rsidRPr="000A46B1">
              <w:rPr>
                <w:rFonts w:ascii="Arial" w:eastAsia="Arial" w:hAnsi="Arial" w:cs="Arial"/>
                <w:b/>
                <w:color w:val="000000"/>
                <w:sz w:val="22"/>
                <w:szCs w:val="22"/>
              </w:rPr>
              <w:t>Mes(es) de ejecución</w:t>
            </w:r>
          </w:p>
        </w:tc>
      </w:tr>
      <w:tr w:rsidR="000A46B1" w:rsidRPr="000A46B1" w14:paraId="7000FF83" w14:textId="77777777" w:rsidTr="000A46B1">
        <w:trPr>
          <w:gridAfter w:val="1"/>
          <w:wAfter w:w="8" w:type="pct"/>
          <w:trHeight w:val="643"/>
        </w:trPr>
        <w:tc>
          <w:tcPr>
            <w:tcW w:w="1429"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0166BD0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Actividades Componente 1: Residencialidad</w:t>
            </w:r>
          </w:p>
        </w:tc>
        <w:tc>
          <w:tcPr>
            <w:tcW w:w="8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D6DAA0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b/>
                <w:color w:val="000000"/>
                <w:sz w:val="22"/>
                <w:szCs w:val="22"/>
              </w:rPr>
              <w:t>Responsable</w:t>
            </w:r>
          </w:p>
        </w:tc>
        <w:tc>
          <w:tcPr>
            <w:tcW w:w="1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320A024"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1</w:t>
            </w:r>
          </w:p>
        </w:tc>
        <w:tc>
          <w:tcPr>
            <w:tcW w:w="2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5AC62F7"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2</w:t>
            </w:r>
          </w:p>
        </w:tc>
        <w:tc>
          <w:tcPr>
            <w:tcW w:w="2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15D680F"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3</w:t>
            </w:r>
          </w:p>
        </w:tc>
        <w:tc>
          <w:tcPr>
            <w:tcW w:w="2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76DE87B"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4</w:t>
            </w:r>
          </w:p>
        </w:tc>
        <w:tc>
          <w:tcPr>
            <w:tcW w:w="2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E7C9924"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5</w:t>
            </w:r>
          </w:p>
        </w:tc>
        <w:tc>
          <w:tcPr>
            <w:tcW w:w="2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D0BC77A"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6</w:t>
            </w:r>
          </w:p>
        </w:tc>
        <w:tc>
          <w:tcPr>
            <w:tcW w:w="1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7F08583"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7</w:t>
            </w:r>
          </w:p>
        </w:tc>
        <w:tc>
          <w:tcPr>
            <w:tcW w:w="21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13EC588"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8</w:t>
            </w:r>
          </w:p>
        </w:tc>
        <w:tc>
          <w:tcPr>
            <w:tcW w:w="16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02CF589"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9</w:t>
            </w:r>
          </w:p>
        </w:tc>
        <w:tc>
          <w:tcPr>
            <w:tcW w:w="2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7D43774"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10</w:t>
            </w:r>
          </w:p>
        </w:tc>
        <w:tc>
          <w:tcPr>
            <w:tcW w:w="2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36016D7"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11</w:t>
            </w:r>
          </w:p>
        </w:tc>
        <w:tc>
          <w:tcPr>
            <w:tcW w:w="2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858E456"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12</w:t>
            </w:r>
          </w:p>
        </w:tc>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3C93DB" w14:textId="77777777" w:rsidR="000A46B1" w:rsidRPr="000A46B1" w:rsidRDefault="000A46B1" w:rsidP="002950DD">
            <w:pPr>
              <w:spacing w:line="276" w:lineRule="auto"/>
              <w:jc w:val="center"/>
              <w:rPr>
                <w:rFonts w:ascii="Arial" w:eastAsia="Arial" w:hAnsi="Arial" w:cs="Arial"/>
                <w:b/>
                <w:color w:val="000000"/>
                <w:sz w:val="22"/>
                <w:szCs w:val="22"/>
              </w:rPr>
            </w:pPr>
            <w:r w:rsidRPr="000A46B1">
              <w:rPr>
                <w:rFonts w:ascii="Arial" w:eastAsia="Arial" w:hAnsi="Arial" w:cs="Arial"/>
                <w:b/>
                <w:color w:val="000000"/>
                <w:sz w:val="22"/>
                <w:szCs w:val="22"/>
              </w:rPr>
              <w:t>13</w:t>
            </w:r>
          </w:p>
        </w:tc>
      </w:tr>
      <w:tr w:rsidR="000A46B1" w:rsidRPr="000A46B1" w14:paraId="0F8B1451" w14:textId="77777777" w:rsidTr="000A46B1">
        <w:trPr>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71574550"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1.1</w:t>
            </w:r>
          </w:p>
        </w:tc>
        <w:tc>
          <w:tcPr>
            <w:tcW w:w="4641" w:type="pct"/>
            <w:gridSpan w:val="1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3C0B10AA" w14:textId="77777777" w:rsidR="000A46B1" w:rsidRPr="000A46B1" w:rsidRDefault="000A46B1" w:rsidP="002950DD">
            <w:pPr>
              <w:spacing w:line="276" w:lineRule="auto"/>
              <w:jc w:val="both"/>
              <w:rPr>
                <w:rFonts w:ascii="Arial" w:eastAsia="Arial" w:hAnsi="Arial" w:cs="Arial"/>
                <w:b/>
                <w:color w:val="000000"/>
                <w:sz w:val="22"/>
                <w:szCs w:val="22"/>
              </w:rPr>
            </w:pPr>
            <w:r w:rsidRPr="000A46B1">
              <w:rPr>
                <w:rFonts w:ascii="Arial" w:eastAsia="Arial" w:hAnsi="Arial" w:cs="Arial"/>
                <w:b/>
                <w:color w:val="000000"/>
                <w:sz w:val="22"/>
                <w:szCs w:val="22"/>
              </w:rPr>
              <w:t>100% de usuarios y usuarias reciben alimentación adecuada a sus necesidades y preferencias</w:t>
            </w:r>
          </w:p>
        </w:tc>
      </w:tr>
      <w:tr w:rsidR="000A46B1" w:rsidRPr="000A46B1" w14:paraId="45BDE9BA"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659710A2"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1.1.1</w:t>
            </w:r>
          </w:p>
        </w:tc>
        <w:tc>
          <w:tcPr>
            <w:tcW w:w="107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66134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FF8C3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BB34E5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8D0F4B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349B2AE"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D5883A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7BF20E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A5D9D6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46C325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5D3F6BE"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FADA74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3F6F08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375A189"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2C2FDB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0D8BC2D4"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67BC1A4E"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21BC6395"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1.1.2</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3450AE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BFBCC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8B9B9A4"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813ADE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60280C2"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9125B2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3FEEB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FB5AC8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7A7E2BF"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EB2BAB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9B1C59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3F5F3CB"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D96869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2B6328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12BC9566"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6E4BF4DA"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364A21A4"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b/>
                <w:color w:val="000000"/>
                <w:sz w:val="22"/>
                <w:szCs w:val="22"/>
              </w:rPr>
              <w:t>n </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4F95B5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32968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8C5F5DD"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D75EEE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05C23E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9D98604"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8F73D6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FFAFB6D"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A8C2CC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E9DF61A"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CF7254D"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05EDD5A"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25EB291"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5F53B9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5BFC04AB"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28C5A3E1" w14:textId="77777777" w:rsidTr="000A46B1">
        <w:trPr>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72FD3C23"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1.2</w:t>
            </w:r>
          </w:p>
        </w:tc>
        <w:tc>
          <w:tcPr>
            <w:tcW w:w="4641" w:type="pct"/>
            <w:gridSpan w:val="1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77F90F1C" w14:textId="77777777" w:rsidR="000A46B1" w:rsidRPr="000A46B1" w:rsidRDefault="000A46B1" w:rsidP="002950DD">
            <w:pPr>
              <w:spacing w:line="276" w:lineRule="auto"/>
              <w:jc w:val="both"/>
              <w:rPr>
                <w:rFonts w:ascii="Arial" w:eastAsia="Arial" w:hAnsi="Arial" w:cs="Arial"/>
                <w:b/>
                <w:color w:val="000000"/>
                <w:sz w:val="22"/>
                <w:szCs w:val="22"/>
              </w:rPr>
            </w:pPr>
            <w:r w:rsidRPr="000A46B1">
              <w:rPr>
                <w:rFonts w:ascii="Arial" w:eastAsia="Arial" w:hAnsi="Arial" w:cs="Arial"/>
                <w:b/>
                <w:color w:val="000000"/>
                <w:sz w:val="22"/>
                <w:szCs w:val="22"/>
              </w:rPr>
              <w:t>100% de usuarios y usuarias cuenta con elementos personales de cuidado acorde a sus necesidades y preferencias.</w:t>
            </w:r>
          </w:p>
        </w:tc>
      </w:tr>
      <w:tr w:rsidR="000A46B1" w:rsidRPr="000A46B1" w14:paraId="1A25FD7E"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412CA835"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1.2.1</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93DDF4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5AC9C5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9F56EE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7AC2C1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3256E70"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E0A9BF9"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80E7EC4"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F2200D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6871791"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79FD8E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A5053AF"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6A7248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5316BF2"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406E40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5766B476"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77C89EEC"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3E7A9075"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1.2.2</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F04AF7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1CD708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163D41F"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DCD8FB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20E387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6990BCB"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866273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1FB32DC"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CDAFF81"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888F30B"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8E0DE8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5C528A0"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7B43E3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8C3B7BE"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076CE638"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3752165C"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6685C6DB"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b/>
                <w:color w:val="000000"/>
                <w:sz w:val="22"/>
                <w:szCs w:val="22"/>
              </w:rPr>
              <w:t>n</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52ABAF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5375C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3DA9AF9"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478456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50C7A4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ABBF68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7ED2867"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033DA5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04B7301"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987A07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323CA6D"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F197F3A"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032C6CA"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700EA7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492F5163"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5B6FCA2F" w14:textId="77777777" w:rsidTr="000A46B1">
        <w:trPr>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6330A7A1"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1.4</w:t>
            </w:r>
          </w:p>
        </w:tc>
        <w:tc>
          <w:tcPr>
            <w:tcW w:w="4641" w:type="pct"/>
            <w:gridSpan w:val="1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5C9BAE04" w14:textId="77777777" w:rsidR="000A46B1" w:rsidRPr="000A46B1" w:rsidRDefault="000A46B1" w:rsidP="002950DD">
            <w:pPr>
              <w:spacing w:line="276" w:lineRule="auto"/>
              <w:jc w:val="both"/>
              <w:rPr>
                <w:rFonts w:ascii="Arial" w:eastAsia="Arial" w:hAnsi="Arial" w:cs="Arial"/>
                <w:b/>
                <w:color w:val="000000"/>
                <w:sz w:val="22"/>
                <w:szCs w:val="22"/>
              </w:rPr>
            </w:pPr>
            <w:r w:rsidRPr="000A46B1">
              <w:rPr>
                <w:rFonts w:ascii="Arial" w:eastAsia="Arial" w:hAnsi="Arial" w:cs="Arial"/>
                <w:b/>
                <w:color w:val="000000"/>
                <w:sz w:val="22"/>
                <w:szCs w:val="22"/>
              </w:rPr>
              <w:t>100% de usuarios(as) reciben todos los elementos necesarios y adaptados para mantener condiciones mínimas de salud e higiene personal</w:t>
            </w:r>
          </w:p>
        </w:tc>
      </w:tr>
      <w:tr w:rsidR="000A46B1" w:rsidRPr="000A46B1" w14:paraId="46728F09"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6AAC5B24"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1.4.1</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1316DC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04CAB1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84C04FD"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7685F3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A1A6E4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3050F01"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41D6D3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7F36DE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0CC4D7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8C40B6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3F5FAA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E9CE3A2"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3D57BF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001A2D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79D0484C"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7E3ED176"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33E616D3" w14:textId="77777777" w:rsidR="000A46B1" w:rsidRPr="000A46B1" w:rsidRDefault="000A46B1" w:rsidP="002950DD">
            <w:pPr>
              <w:spacing w:line="276" w:lineRule="auto"/>
              <w:jc w:val="right"/>
              <w:rPr>
                <w:rFonts w:ascii="Arial" w:hAnsi="Arial" w:cs="Arial"/>
                <w:sz w:val="22"/>
                <w:szCs w:val="22"/>
              </w:rPr>
            </w:pPr>
            <w:r w:rsidRPr="000A46B1">
              <w:rPr>
                <w:rFonts w:ascii="Arial" w:eastAsia="Arial" w:hAnsi="Arial" w:cs="Arial"/>
                <w:b/>
                <w:color w:val="000000"/>
                <w:sz w:val="22"/>
                <w:szCs w:val="22"/>
              </w:rPr>
              <w:t>1.4.2</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D066C3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A72C32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FB5F0C8"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1E3104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EF47C0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4466179"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B16256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BA53D4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D2C9F5E"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3EA9339"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91E9C6A"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6637CE2"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1BA8C92"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CAF85CB"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54ACA4E5" w14:textId="77777777" w:rsidR="000A46B1" w:rsidRPr="000A46B1" w:rsidRDefault="000A46B1" w:rsidP="002950DD">
            <w:pPr>
              <w:spacing w:line="276" w:lineRule="auto"/>
              <w:jc w:val="center"/>
              <w:rPr>
                <w:rFonts w:ascii="Arial" w:eastAsia="Arial" w:hAnsi="Arial" w:cs="Arial"/>
                <w:color w:val="000000"/>
                <w:sz w:val="22"/>
                <w:szCs w:val="22"/>
              </w:rPr>
            </w:pPr>
          </w:p>
        </w:tc>
      </w:tr>
      <w:tr w:rsidR="000A46B1" w:rsidRPr="000A46B1" w14:paraId="7C4D9955" w14:textId="77777777" w:rsidTr="000A46B1">
        <w:trPr>
          <w:gridAfter w:val="1"/>
          <w:wAfter w:w="8" w:type="pct"/>
          <w:trHeight w:val="426"/>
        </w:trPr>
        <w:tc>
          <w:tcPr>
            <w:tcW w:w="3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tcPr>
          <w:p w14:paraId="4AF687C3"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b/>
                <w:color w:val="000000"/>
                <w:sz w:val="22"/>
                <w:szCs w:val="22"/>
              </w:rPr>
              <w:t>n </w:t>
            </w:r>
          </w:p>
        </w:tc>
        <w:tc>
          <w:tcPr>
            <w:tcW w:w="1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EC3334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85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9248A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18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3F9712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376BA2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CCFA9F4"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5B7DC4C"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98AFD3D"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0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421FEC0"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8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736F3AE"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1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22F0B36"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1CE0EE1"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91D95AC"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F03A959"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A848835" w14:textId="77777777" w:rsidR="000A46B1" w:rsidRPr="000A46B1" w:rsidRDefault="000A46B1" w:rsidP="002950DD">
            <w:pPr>
              <w:spacing w:line="276" w:lineRule="auto"/>
              <w:jc w:val="center"/>
              <w:rPr>
                <w:rFonts w:ascii="Arial" w:hAnsi="Arial" w:cs="Arial"/>
                <w:sz w:val="22"/>
                <w:szCs w:val="22"/>
              </w:rPr>
            </w:pPr>
            <w:r w:rsidRPr="000A46B1">
              <w:rPr>
                <w:rFonts w:ascii="Arial" w:eastAsia="Arial" w:hAnsi="Arial" w:cs="Arial"/>
                <w:color w:val="000000"/>
                <w:sz w:val="22"/>
                <w:szCs w:val="22"/>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Pr>
          <w:p w14:paraId="796A4107" w14:textId="77777777" w:rsidR="000A46B1" w:rsidRPr="000A46B1" w:rsidRDefault="000A46B1" w:rsidP="002950DD">
            <w:pPr>
              <w:spacing w:line="276" w:lineRule="auto"/>
              <w:jc w:val="center"/>
              <w:rPr>
                <w:rFonts w:ascii="Arial" w:eastAsia="Arial" w:hAnsi="Arial" w:cs="Arial"/>
                <w:color w:val="000000"/>
                <w:sz w:val="22"/>
                <w:szCs w:val="22"/>
              </w:rPr>
            </w:pPr>
          </w:p>
        </w:tc>
      </w:tr>
    </w:tbl>
    <w:p w14:paraId="48005261" w14:textId="77777777" w:rsidR="000A46B1" w:rsidRPr="000A46B1" w:rsidRDefault="000A46B1" w:rsidP="000A46B1">
      <w:pPr>
        <w:spacing w:line="276" w:lineRule="auto"/>
        <w:rPr>
          <w:rFonts w:ascii="Arial" w:eastAsia="Arial" w:hAnsi="Arial" w:cs="Arial"/>
          <w:color w:val="000000"/>
          <w:sz w:val="22"/>
          <w:szCs w:val="22"/>
        </w:rPr>
      </w:pPr>
    </w:p>
    <w:p w14:paraId="4F6540DC" w14:textId="77777777" w:rsidR="000A46B1" w:rsidRPr="00BE5224" w:rsidRDefault="000A46B1" w:rsidP="000A46B1">
      <w:pPr>
        <w:spacing w:line="276" w:lineRule="auto"/>
        <w:rPr>
          <w:rFonts w:ascii="Arial" w:eastAsia="Arial" w:hAnsi="Arial" w:cs="Arial"/>
          <w:color w:val="000000"/>
        </w:rPr>
      </w:pPr>
      <w:r w:rsidRPr="00BE5224">
        <w:rPr>
          <w:rFonts w:ascii="Arial" w:eastAsia="Arial" w:hAnsi="Arial" w:cs="Arial"/>
          <w:color w:val="000000"/>
        </w:rPr>
        <w:t> </w:t>
      </w:r>
    </w:p>
    <w:tbl>
      <w:tblPr>
        <w:tblW w:w="9739" w:type="dxa"/>
        <w:tblInd w:w="-105" w:type="dxa"/>
        <w:tblLayout w:type="fixed"/>
        <w:tblLook w:val="0400" w:firstRow="0" w:lastRow="0" w:firstColumn="0" w:lastColumn="0" w:noHBand="0" w:noVBand="1"/>
      </w:tblPr>
      <w:tblGrid>
        <w:gridCol w:w="808"/>
        <w:gridCol w:w="1699"/>
        <w:gridCol w:w="1988"/>
        <w:gridCol w:w="426"/>
        <w:gridCol w:w="424"/>
        <w:gridCol w:w="284"/>
        <w:gridCol w:w="426"/>
        <w:gridCol w:w="282"/>
        <w:gridCol w:w="426"/>
        <w:gridCol w:w="425"/>
        <w:gridCol w:w="425"/>
        <w:gridCol w:w="284"/>
        <w:gridCol w:w="425"/>
        <w:gridCol w:w="425"/>
        <w:gridCol w:w="425"/>
        <w:gridCol w:w="567"/>
      </w:tblGrid>
      <w:tr w:rsidR="000A46B1" w:rsidRPr="000A46B1" w14:paraId="6C8D7298" w14:textId="77777777" w:rsidTr="000A46B1">
        <w:trPr>
          <w:trHeight w:val="405"/>
        </w:trPr>
        <w:tc>
          <w:tcPr>
            <w:tcW w:w="449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A7607C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244"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D15E8B7" w14:textId="77777777" w:rsidR="000A46B1" w:rsidRPr="000A46B1" w:rsidRDefault="000A46B1" w:rsidP="002950DD">
            <w:pPr>
              <w:spacing w:line="276" w:lineRule="auto"/>
              <w:jc w:val="center"/>
              <w:rPr>
                <w:rFonts w:ascii="Arial" w:eastAsia="Arial" w:hAnsi="Arial" w:cs="Arial"/>
                <w:b/>
                <w:color w:val="000000"/>
                <w:sz w:val="22"/>
                <w:szCs w:val="22"/>
              </w:rPr>
            </w:pPr>
            <w:r w:rsidRPr="000A46B1">
              <w:rPr>
                <w:rFonts w:ascii="Arial" w:eastAsia="Arial" w:hAnsi="Arial" w:cs="Arial"/>
                <w:b/>
                <w:color w:val="000000"/>
                <w:sz w:val="22"/>
                <w:szCs w:val="22"/>
              </w:rPr>
              <w:t>Mes(es) de ejecución</w:t>
            </w:r>
          </w:p>
        </w:tc>
      </w:tr>
      <w:tr w:rsidR="000A46B1" w:rsidRPr="000A46B1" w14:paraId="15CAC589" w14:textId="77777777" w:rsidTr="000A46B1">
        <w:trPr>
          <w:trHeight w:val="720"/>
        </w:trPr>
        <w:tc>
          <w:tcPr>
            <w:tcW w:w="250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972215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Actividades Componente 2: Desarrollo Personal</w:t>
            </w:r>
          </w:p>
        </w:tc>
        <w:tc>
          <w:tcPr>
            <w:tcW w:w="1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A74C9B5" w14:textId="77777777" w:rsidR="000A46B1" w:rsidRPr="000A46B1" w:rsidRDefault="000A46B1" w:rsidP="002950DD">
            <w:pPr>
              <w:spacing w:line="276" w:lineRule="auto"/>
              <w:rPr>
                <w:rFonts w:ascii="Arial" w:hAnsi="Arial" w:cs="Arial"/>
                <w:b/>
                <w:sz w:val="22"/>
                <w:szCs w:val="22"/>
              </w:rPr>
            </w:pPr>
            <w:r w:rsidRPr="000A46B1">
              <w:rPr>
                <w:rFonts w:ascii="Arial" w:eastAsia="Arial" w:hAnsi="Arial" w:cs="Arial"/>
                <w:b/>
                <w:color w:val="000000"/>
                <w:sz w:val="22"/>
                <w:szCs w:val="22"/>
              </w:rPr>
              <w:t>Responsable</w:t>
            </w: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D6B282D"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w:t>
            </w:r>
          </w:p>
        </w:tc>
        <w:tc>
          <w:tcPr>
            <w:tcW w:w="4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2F13744"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2</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AE1FB5A"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A7488C3"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4</w:t>
            </w:r>
          </w:p>
        </w:tc>
        <w:tc>
          <w:tcPr>
            <w:tcW w:w="2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3AF44E2"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5F253BD"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6</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C8357FF"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7</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5D39F69"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8</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2976DD0"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9</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65CA958"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BD95434"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B805AC8"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27894A" w14:textId="77777777" w:rsidR="000A46B1" w:rsidRPr="000A46B1" w:rsidRDefault="000A46B1" w:rsidP="002950DD">
            <w:pPr>
              <w:spacing w:line="276" w:lineRule="auto"/>
              <w:jc w:val="center"/>
              <w:rPr>
                <w:rFonts w:ascii="Arial" w:eastAsia="Arial" w:hAnsi="Arial" w:cs="Arial"/>
                <w:b/>
                <w:color w:val="000000"/>
                <w:sz w:val="20"/>
                <w:szCs w:val="22"/>
              </w:rPr>
            </w:pPr>
            <w:r w:rsidRPr="000A46B1">
              <w:rPr>
                <w:rFonts w:ascii="Arial" w:eastAsia="Arial" w:hAnsi="Arial" w:cs="Arial"/>
                <w:b/>
                <w:color w:val="000000"/>
                <w:sz w:val="20"/>
                <w:szCs w:val="22"/>
              </w:rPr>
              <w:t>13</w:t>
            </w:r>
          </w:p>
        </w:tc>
      </w:tr>
      <w:tr w:rsidR="000A46B1" w:rsidRPr="000A46B1" w14:paraId="4C7C6AFF"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F08D09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2.1</w:t>
            </w:r>
          </w:p>
        </w:tc>
        <w:tc>
          <w:tcPr>
            <w:tcW w:w="8931" w:type="dxa"/>
            <w:gridSpan w:val="1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037170F" w14:textId="77777777" w:rsidR="000A46B1" w:rsidRPr="000A46B1" w:rsidRDefault="000A46B1" w:rsidP="002950DD">
            <w:pPr>
              <w:spacing w:line="276" w:lineRule="auto"/>
              <w:rPr>
                <w:rFonts w:ascii="Arial" w:eastAsia="Arial" w:hAnsi="Arial" w:cs="Arial"/>
                <w:b/>
                <w:color w:val="000000"/>
                <w:sz w:val="22"/>
                <w:szCs w:val="22"/>
              </w:rPr>
            </w:pPr>
            <w:r w:rsidRPr="000A46B1">
              <w:rPr>
                <w:rFonts w:ascii="Arial" w:eastAsia="Arial" w:hAnsi="Arial" w:cs="Arial"/>
                <w:b/>
                <w:color w:val="000000"/>
                <w:sz w:val="22"/>
                <w:szCs w:val="22"/>
              </w:rPr>
              <w:t>100% de los usuarios y las usuarias cuentan con un diagnóstico integral.</w:t>
            </w:r>
          </w:p>
        </w:tc>
      </w:tr>
      <w:tr w:rsidR="000A46B1" w:rsidRPr="000A46B1" w14:paraId="6952EF2A"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C219C9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2.1.1</w:t>
            </w:r>
          </w:p>
        </w:tc>
        <w:tc>
          <w:tcPr>
            <w:tcW w:w="169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081328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7C77E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D10B35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4BD8D1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6DB705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B70CB0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129080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E2601D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3221E6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EF61CB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2B80ED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A1D313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CF58A7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2CD79E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679D"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4CF884B1"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DAE054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2.1.2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80D91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BA69A4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178BFC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061FB0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9E8FFA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AA5ADD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10C20E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957E09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B4EE4A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CA5D91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1872B9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99F211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8C5007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8AEB26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F4B4D"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64EAD0B2"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5074B3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n</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3DDAA2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9D4F83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A43980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E2CC91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72A80A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49704C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09E116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B0EFD4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9176AA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2645F9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FB4F20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BB6219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534051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7B3E54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7950"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7488BC16"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F55265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2.2</w:t>
            </w:r>
          </w:p>
        </w:tc>
        <w:tc>
          <w:tcPr>
            <w:tcW w:w="8931" w:type="dxa"/>
            <w:gridSpan w:val="1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0ABA940" w14:textId="77777777" w:rsidR="000A46B1" w:rsidRPr="000A46B1" w:rsidRDefault="000A46B1" w:rsidP="002950DD">
            <w:pPr>
              <w:spacing w:line="276" w:lineRule="auto"/>
              <w:rPr>
                <w:rFonts w:ascii="Arial" w:eastAsia="Arial" w:hAnsi="Arial" w:cs="Arial"/>
                <w:b/>
                <w:color w:val="000000"/>
                <w:sz w:val="22"/>
                <w:szCs w:val="22"/>
              </w:rPr>
            </w:pPr>
            <w:r w:rsidRPr="000A46B1">
              <w:rPr>
                <w:rFonts w:ascii="Arial" w:eastAsia="Arial" w:hAnsi="Arial" w:cs="Arial"/>
                <w:b/>
                <w:color w:val="000000"/>
                <w:sz w:val="22"/>
                <w:szCs w:val="22"/>
              </w:rPr>
              <w:t>100% de los usuarios y las usuarias cuentan con un plan personalizado de apoyo.</w:t>
            </w:r>
          </w:p>
        </w:tc>
      </w:tr>
      <w:tr w:rsidR="000A46B1" w:rsidRPr="000A46B1" w14:paraId="125A9A55"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CA48EE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2.2.1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00B17F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A28B9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AD0D55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894ABF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A96024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7E1B4F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8E7F52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5B4539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1F8EA0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53704A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AB9788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851639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566EA4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8359B4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1C5B6"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2EEF350A"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8DF5FB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2.2.2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C68734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E1A7B2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8F3486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82E85E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BD3652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7DD580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186AE9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6E439D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C8C7B7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468B78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05619A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22264F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C88675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7F262D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74001"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14ED60B7"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9D28FD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n</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DE4B7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A736E6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95F4B2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7D3A41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D4AB64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640D82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0B0454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55D8B3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0B32E4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502229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DF5F6C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09677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3D42AE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D7DFF5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96891"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5894B59B"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1A3FE6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lastRenderedPageBreak/>
              <w:t>2.3</w:t>
            </w:r>
          </w:p>
        </w:tc>
        <w:tc>
          <w:tcPr>
            <w:tcW w:w="8931" w:type="dxa"/>
            <w:gridSpan w:val="1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B62CE64" w14:textId="77777777" w:rsidR="000A46B1" w:rsidRPr="000A46B1" w:rsidRDefault="000A46B1" w:rsidP="002950DD">
            <w:pPr>
              <w:spacing w:line="276" w:lineRule="auto"/>
              <w:jc w:val="both"/>
              <w:rPr>
                <w:rFonts w:ascii="Arial" w:eastAsia="Arial" w:hAnsi="Arial" w:cs="Arial"/>
                <w:b/>
                <w:color w:val="000000"/>
                <w:sz w:val="22"/>
                <w:szCs w:val="22"/>
              </w:rPr>
            </w:pPr>
            <w:r w:rsidRPr="000A46B1">
              <w:rPr>
                <w:rFonts w:ascii="Arial" w:eastAsia="Arial" w:hAnsi="Arial" w:cs="Arial"/>
                <w:b/>
                <w:color w:val="000000"/>
                <w:sz w:val="22"/>
                <w:szCs w:val="22"/>
              </w:rPr>
              <w:t>100% de los usuarios y las usuarias reciben oferta de servicios intra y/o extra residencial que promueven la autodeterminación.</w:t>
            </w:r>
          </w:p>
        </w:tc>
      </w:tr>
      <w:tr w:rsidR="000A46B1" w:rsidRPr="000A46B1" w14:paraId="4CC7B0CC"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C07EE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2.3.1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76897D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96A9F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9042B4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FFDDB0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8C85BE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97AAE3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27B6D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437919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2D8884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7EFBC9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323CA2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F0FCC7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C2463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B1D1B4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B82DA"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7BEE1098"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3D6668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2.3.2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32798B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11A784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F840C1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7D083D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55F36B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0C2A8E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6D6760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C7A57F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C8D506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452900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E6C4C1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BB0B9C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5D38E1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FFFB65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21BB7"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7762E657"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6FFA49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n</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85AC53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4CD95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83BFE2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0922CE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2D19B1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E37C74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CE3D2C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B1A88D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4008AC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3D9CD7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5AD074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9FD2AF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65854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1B75FF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73A3"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7B18BE92"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82B854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2.4</w:t>
            </w:r>
          </w:p>
        </w:tc>
        <w:tc>
          <w:tcPr>
            <w:tcW w:w="8931" w:type="dxa"/>
            <w:gridSpan w:val="1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8A5C8E5" w14:textId="77777777" w:rsidR="000A46B1" w:rsidRPr="000A46B1" w:rsidRDefault="000A46B1" w:rsidP="002950DD">
            <w:pPr>
              <w:spacing w:line="276" w:lineRule="auto"/>
              <w:rPr>
                <w:rFonts w:ascii="Arial" w:eastAsia="Arial" w:hAnsi="Arial" w:cs="Arial"/>
                <w:b/>
                <w:color w:val="000000"/>
                <w:sz w:val="22"/>
                <w:szCs w:val="22"/>
              </w:rPr>
            </w:pPr>
            <w:r w:rsidRPr="000A46B1">
              <w:rPr>
                <w:rFonts w:ascii="Arial" w:eastAsia="Arial" w:hAnsi="Arial" w:cs="Arial"/>
                <w:b/>
                <w:color w:val="000000"/>
                <w:sz w:val="22"/>
                <w:szCs w:val="22"/>
              </w:rPr>
              <w:t>100% de usuarios(as) participan de espacios formativos que promueven la toma de decisiones y desarrollo de la autonomía</w:t>
            </w:r>
          </w:p>
        </w:tc>
      </w:tr>
      <w:tr w:rsidR="000A46B1" w:rsidRPr="000A46B1" w14:paraId="178D5B9B"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F53EEE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2.4.1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2003A1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DC0F35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E446E4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246940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8AA616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B68A75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8E830B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EA17EE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48D192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40B262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AC4052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D06989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118902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65F03F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79509"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47DD231B"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4FFFAE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2.4.2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B499FE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289146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FE15E7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3F1859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39E0E9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1A203C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F76E19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EB9864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E61D1A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9B598F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6B906E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34BA6D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84C396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F441B0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F015"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2473A042"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998959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n</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DB02A2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A4D377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F5687C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5A3E78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BF6518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3A385D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3512C2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C17480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433246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908C84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0F745F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9442B9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747FF7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1F5A8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FF981"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5EC90FCC"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2D7D66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2.5</w:t>
            </w:r>
          </w:p>
        </w:tc>
        <w:tc>
          <w:tcPr>
            <w:tcW w:w="8931" w:type="dxa"/>
            <w:gridSpan w:val="1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D48D967" w14:textId="77777777" w:rsidR="000A46B1" w:rsidRPr="000A46B1" w:rsidRDefault="000A46B1" w:rsidP="002950DD">
            <w:pPr>
              <w:spacing w:line="276" w:lineRule="auto"/>
              <w:rPr>
                <w:rFonts w:ascii="Arial" w:eastAsia="Arial" w:hAnsi="Arial" w:cs="Arial"/>
                <w:b/>
                <w:color w:val="000000"/>
                <w:sz w:val="22"/>
                <w:szCs w:val="22"/>
              </w:rPr>
            </w:pPr>
            <w:r w:rsidRPr="000A46B1">
              <w:rPr>
                <w:rFonts w:ascii="Arial" w:eastAsia="Arial" w:hAnsi="Arial" w:cs="Arial"/>
                <w:b/>
                <w:color w:val="000000"/>
                <w:sz w:val="22"/>
                <w:szCs w:val="22"/>
              </w:rPr>
              <w:t>100% de usuarios(as) participan de espacios de participación colectiva</w:t>
            </w:r>
          </w:p>
        </w:tc>
      </w:tr>
      <w:tr w:rsidR="000A46B1" w:rsidRPr="000A46B1" w14:paraId="34700A72"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26FEB9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2.5.1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AAEAC1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A0CE83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C3460C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71053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AE0CF1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D75783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E922A5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870198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F9172B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9EBBD2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3C4BB7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D57A6F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6ACD4B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F69C79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53B"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3524AE8D"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94D923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2.5.2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FEF9A9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60AF67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D9EEC8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4E3FB8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9368FF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D3DC99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66BEEB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5B2A1A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F13B9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188169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CD6F5E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DA3439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B6551B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8FDEE5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82DA"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352F73F2"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B492A6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n </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0EC2F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FFA122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797CED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5E7ECE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D78DE2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EF052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CA4E56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D02A56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98F0E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03F0C2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DC2F56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B4CA50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66454D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21683C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A6FCB"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0E2D3361"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87FE36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2.6</w:t>
            </w:r>
          </w:p>
        </w:tc>
        <w:tc>
          <w:tcPr>
            <w:tcW w:w="8931" w:type="dxa"/>
            <w:gridSpan w:val="1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D43D41D" w14:textId="77777777" w:rsidR="000A46B1" w:rsidRPr="000A46B1" w:rsidRDefault="000A46B1" w:rsidP="002950DD">
            <w:pPr>
              <w:spacing w:line="276" w:lineRule="auto"/>
              <w:rPr>
                <w:rFonts w:ascii="Arial" w:eastAsia="Arial" w:hAnsi="Arial" w:cs="Arial"/>
                <w:b/>
                <w:color w:val="000000"/>
                <w:sz w:val="22"/>
                <w:szCs w:val="22"/>
              </w:rPr>
            </w:pPr>
            <w:r w:rsidRPr="000A46B1">
              <w:rPr>
                <w:rFonts w:ascii="Arial" w:eastAsia="Arial" w:hAnsi="Arial" w:cs="Arial"/>
                <w:b/>
                <w:color w:val="000000"/>
                <w:sz w:val="22"/>
                <w:szCs w:val="22"/>
              </w:rPr>
              <w:t>100% de usuarios(as) reciben apoyo psicosocial</w:t>
            </w:r>
          </w:p>
        </w:tc>
      </w:tr>
      <w:tr w:rsidR="000A46B1" w:rsidRPr="000A46B1" w14:paraId="2D37A446"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718D7B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2.6.1</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F1892A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CBDC37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6FF8C2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4B1C18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259A1A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39B15B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F9D51C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157AEB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BD57CF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827E03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CD107E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A28062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C81B21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69A93C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3BDDE"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58E11082"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AA5D4D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2.6.2</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6E40E6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60989B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6F60F5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8B699B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0334AD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ACBA3C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157CD0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0628D4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FD25B3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402544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868E97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BD1256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19438C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E53272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C1A0"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41878F6F" w14:textId="77777777" w:rsidTr="000A46B1">
        <w:trPr>
          <w:trHeight w:val="405"/>
        </w:trPr>
        <w:tc>
          <w:tcPr>
            <w:tcW w:w="8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D432EF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n</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56D3DC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9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AE7CDC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9CE97B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59E754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B06416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A078B4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E77A0A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E5AE96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0B9F4B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8EE869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1AF4FC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D93C90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994D01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CFED59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2120" w14:textId="77777777" w:rsidR="000A46B1" w:rsidRPr="000A46B1" w:rsidRDefault="000A46B1" w:rsidP="002950DD">
            <w:pPr>
              <w:spacing w:line="276" w:lineRule="auto"/>
              <w:rPr>
                <w:rFonts w:ascii="Arial" w:eastAsia="Arial" w:hAnsi="Arial" w:cs="Arial"/>
                <w:color w:val="000000"/>
                <w:sz w:val="22"/>
                <w:szCs w:val="22"/>
              </w:rPr>
            </w:pPr>
          </w:p>
        </w:tc>
      </w:tr>
    </w:tbl>
    <w:p w14:paraId="089661C1" w14:textId="77777777" w:rsidR="000A46B1" w:rsidRPr="00BE5224" w:rsidRDefault="000A46B1" w:rsidP="000A46B1">
      <w:pPr>
        <w:spacing w:line="276" w:lineRule="auto"/>
        <w:rPr>
          <w:rFonts w:ascii="Arial" w:hAnsi="Arial" w:cs="Arial"/>
        </w:rPr>
      </w:pPr>
      <w:r w:rsidRPr="00BE5224">
        <w:rPr>
          <w:rFonts w:ascii="Arial" w:eastAsia="Arial" w:hAnsi="Arial" w:cs="Arial"/>
          <w:color w:val="000000"/>
        </w:rPr>
        <w:t> </w:t>
      </w:r>
    </w:p>
    <w:tbl>
      <w:tblPr>
        <w:tblW w:w="9766" w:type="dxa"/>
        <w:tblLook w:val="0400" w:firstRow="0" w:lastRow="0" w:firstColumn="0" w:lastColumn="0" w:noHBand="0" w:noVBand="1"/>
      </w:tblPr>
      <w:tblGrid>
        <w:gridCol w:w="707"/>
        <w:gridCol w:w="1659"/>
        <w:gridCol w:w="1740"/>
        <w:gridCol w:w="471"/>
        <w:gridCol w:w="397"/>
        <w:gridCol w:w="467"/>
        <w:gridCol w:w="394"/>
        <w:gridCol w:w="413"/>
        <w:gridCol w:w="399"/>
        <w:gridCol w:w="416"/>
        <w:gridCol w:w="489"/>
        <w:gridCol w:w="420"/>
        <w:gridCol w:w="445"/>
        <w:gridCol w:w="445"/>
        <w:gridCol w:w="445"/>
        <w:gridCol w:w="444"/>
        <w:gridCol w:w="15"/>
      </w:tblGrid>
      <w:tr w:rsidR="000A46B1" w:rsidRPr="000A46B1" w14:paraId="51382320" w14:textId="77777777" w:rsidTr="002950DD">
        <w:trPr>
          <w:gridAfter w:val="1"/>
          <w:wAfter w:w="15" w:type="dxa"/>
          <w:trHeight w:val="405"/>
        </w:trPr>
        <w:tc>
          <w:tcPr>
            <w:tcW w:w="41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C30E71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645"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B1DCC6C" w14:textId="77777777" w:rsidR="000A46B1" w:rsidRPr="000A46B1" w:rsidRDefault="000A46B1" w:rsidP="002950DD">
            <w:pPr>
              <w:spacing w:line="276" w:lineRule="auto"/>
              <w:jc w:val="center"/>
              <w:rPr>
                <w:rFonts w:ascii="Arial" w:eastAsia="Arial" w:hAnsi="Arial" w:cs="Arial"/>
                <w:b/>
                <w:color w:val="000000"/>
                <w:sz w:val="22"/>
                <w:szCs w:val="22"/>
              </w:rPr>
            </w:pPr>
            <w:r w:rsidRPr="000A46B1">
              <w:rPr>
                <w:rFonts w:ascii="Arial" w:eastAsia="Arial" w:hAnsi="Arial" w:cs="Arial"/>
                <w:b/>
                <w:color w:val="000000"/>
                <w:sz w:val="22"/>
                <w:szCs w:val="22"/>
              </w:rPr>
              <w:t>Mes(es) de ejecución</w:t>
            </w:r>
          </w:p>
        </w:tc>
      </w:tr>
      <w:tr w:rsidR="000A46B1" w:rsidRPr="000A46B1" w14:paraId="550969BF" w14:textId="77777777" w:rsidTr="002950DD">
        <w:trPr>
          <w:gridAfter w:val="1"/>
          <w:wAfter w:w="15" w:type="dxa"/>
          <w:trHeight w:val="720"/>
        </w:trPr>
        <w:tc>
          <w:tcPr>
            <w:tcW w:w="236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1A85EE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Actividades Componente 3: Adaptaciones del entorno</w:t>
            </w:r>
          </w:p>
        </w:tc>
        <w:tc>
          <w:tcPr>
            <w:tcW w:w="17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34EEEA2" w14:textId="77777777" w:rsidR="000A46B1" w:rsidRPr="000A46B1" w:rsidRDefault="000A46B1" w:rsidP="002950DD">
            <w:pPr>
              <w:spacing w:line="276" w:lineRule="auto"/>
              <w:jc w:val="center"/>
              <w:rPr>
                <w:rFonts w:ascii="Arial" w:hAnsi="Arial" w:cs="Arial"/>
                <w:b/>
                <w:sz w:val="22"/>
                <w:szCs w:val="22"/>
              </w:rPr>
            </w:pPr>
            <w:r w:rsidRPr="000A46B1">
              <w:rPr>
                <w:rFonts w:ascii="Arial" w:eastAsia="Arial" w:hAnsi="Arial" w:cs="Arial"/>
                <w:b/>
                <w:color w:val="000000"/>
                <w:sz w:val="22"/>
                <w:szCs w:val="22"/>
              </w:rPr>
              <w:t>Responsable</w:t>
            </w:r>
          </w:p>
        </w:tc>
        <w:tc>
          <w:tcPr>
            <w:tcW w:w="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625A7C6"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w:t>
            </w:r>
          </w:p>
        </w:tc>
        <w:tc>
          <w:tcPr>
            <w:tcW w:w="3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DA2387C"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2</w:t>
            </w:r>
          </w:p>
        </w:tc>
        <w:tc>
          <w:tcPr>
            <w:tcW w:w="4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35DD9EA"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3</w:t>
            </w:r>
          </w:p>
        </w:tc>
        <w:tc>
          <w:tcPr>
            <w:tcW w:w="3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27DE34A" w14:textId="77777777" w:rsidR="000A46B1" w:rsidRPr="000A46B1" w:rsidRDefault="000A46B1" w:rsidP="002950DD">
            <w:pPr>
              <w:spacing w:line="276" w:lineRule="auto"/>
              <w:rPr>
                <w:rFonts w:ascii="Arial" w:hAnsi="Arial" w:cs="Arial"/>
                <w:b/>
                <w:sz w:val="20"/>
                <w:szCs w:val="22"/>
              </w:rPr>
            </w:pPr>
            <w:r w:rsidRPr="000A46B1">
              <w:rPr>
                <w:rFonts w:ascii="Arial" w:eastAsia="Arial" w:hAnsi="Arial" w:cs="Arial"/>
                <w:b/>
                <w:color w:val="000000"/>
                <w:sz w:val="20"/>
                <w:szCs w:val="22"/>
              </w:rPr>
              <w:t>4</w:t>
            </w:r>
          </w:p>
        </w:tc>
        <w:tc>
          <w:tcPr>
            <w:tcW w:w="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2855C55"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5</w:t>
            </w:r>
          </w:p>
        </w:tc>
        <w:tc>
          <w:tcPr>
            <w:tcW w:w="3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1340989" w14:textId="77777777" w:rsidR="000A46B1" w:rsidRPr="000A46B1" w:rsidRDefault="000A46B1" w:rsidP="002950DD">
            <w:pPr>
              <w:tabs>
                <w:tab w:val="center" w:pos="254"/>
              </w:tabs>
              <w:spacing w:line="276" w:lineRule="auto"/>
              <w:jc w:val="center"/>
              <w:rPr>
                <w:rFonts w:ascii="Arial" w:hAnsi="Arial" w:cs="Arial"/>
                <w:b/>
                <w:sz w:val="20"/>
                <w:szCs w:val="22"/>
              </w:rPr>
            </w:pPr>
            <w:r w:rsidRPr="000A46B1">
              <w:rPr>
                <w:rFonts w:ascii="Arial" w:eastAsia="Arial" w:hAnsi="Arial" w:cs="Arial"/>
                <w:b/>
                <w:color w:val="000000"/>
                <w:sz w:val="20"/>
                <w:szCs w:val="22"/>
              </w:rPr>
              <w:t>6</w:t>
            </w:r>
          </w:p>
        </w:tc>
        <w:tc>
          <w:tcPr>
            <w:tcW w:w="4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45EB2C0"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7</w:t>
            </w:r>
          </w:p>
        </w:tc>
        <w:tc>
          <w:tcPr>
            <w:tcW w:w="4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FFC2B64"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8</w:t>
            </w:r>
          </w:p>
        </w:tc>
        <w:tc>
          <w:tcPr>
            <w:tcW w:w="4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8198BA5"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9</w:t>
            </w:r>
          </w:p>
        </w:tc>
        <w:tc>
          <w:tcPr>
            <w:tcW w:w="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70F1D7F"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10</w:t>
            </w:r>
          </w:p>
        </w:tc>
        <w:tc>
          <w:tcPr>
            <w:tcW w:w="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9EB61D5"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11</w:t>
            </w:r>
          </w:p>
        </w:tc>
        <w:tc>
          <w:tcPr>
            <w:tcW w:w="4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6151A45" w14:textId="77777777" w:rsidR="000A46B1" w:rsidRPr="000A46B1" w:rsidRDefault="000A46B1" w:rsidP="002950DD">
            <w:pPr>
              <w:spacing w:line="276" w:lineRule="auto"/>
              <w:jc w:val="center"/>
              <w:rPr>
                <w:rFonts w:ascii="Arial" w:hAnsi="Arial" w:cs="Arial"/>
                <w:b/>
                <w:sz w:val="20"/>
                <w:szCs w:val="22"/>
              </w:rPr>
            </w:pPr>
            <w:r w:rsidRPr="000A46B1">
              <w:rPr>
                <w:rFonts w:ascii="Arial" w:eastAsia="Arial" w:hAnsi="Arial" w:cs="Arial"/>
                <w:b/>
                <w:color w:val="000000"/>
                <w:sz w:val="20"/>
                <w:szCs w:val="22"/>
              </w:rPr>
              <w:t>12</w:t>
            </w:r>
          </w:p>
        </w:tc>
        <w:tc>
          <w:tcPr>
            <w:tcW w:w="4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9DA680" w14:textId="77777777" w:rsidR="000A46B1" w:rsidRPr="000A46B1" w:rsidRDefault="000A46B1" w:rsidP="002950DD">
            <w:pPr>
              <w:spacing w:line="276" w:lineRule="auto"/>
              <w:jc w:val="center"/>
              <w:rPr>
                <w:rFonts w:ascii="Arial" w:eastAsia="Arial" w:hAnsi="Arial" w:cs="Arial"/>
                <w:b/>
                <w:color w:val="000000"/>
                <w:sz w:val="20"/>
                <w:szCs w:val="22"/>
              </w:rPr>
            </w:pPr>
            <w:r w:rsidRPr="000A46B1">
              <w:rPr>
                <w:rFonts w:ascii="Arial" w:eastAsia="Arial" w:hAnsi="Arial" w:cs="Arial"/>
                <w:b/>
                <w:color w:val="000000"/>
                <w:sz w:val="20"/>
                <w:szCs w:val="22"/>
              </w:rPr>
              <w:t>13</w:t>
            </w:r>
          </w:p>
        </w:tc>
      </w:tr>
      <w:tr w:rsidR="000A46B1" w:rsidRPr="000A46B1" w14:paraId="5EBA07D0" w14:textId="77777777" w:rsidTr="002950DD">
        <w:trPr>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52A97C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3.1</w:t>
            </w:r>
          </w:p>
        </w:tc>
        <w:tc>
          <w:tcPr>
            <w:tcW w:w="9059" w:type="dxa"/>
            <w:gridSpan w:val="1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E0DB3DE" w14:textId="77777777" w:rsidR="000A46B1" w:rsidRPr="000A46B1" w:rsidRDefault="000A46B1" w:rsidP="002950DD">
            <w:pPr>
              <w:spacing w:line="276" w:lineRule="auto"/>
              <w:ind w:right="140"/>
              <w:rPr>
                <w:rFonts w:ascii="Arial" w:eastAsia="Arial" w:hAnsi="Arial" w:cs="Arial"/>
                <w:b/>
                <w:color w:val="000000"/>
                <w:sz w:val="22"/>
                <w:szCs w:val="22"/>
              </w:rPr>
            </w:pPr>
            <w:r w:rsidRPr="000A46B1">
              <w:rPr>
                <w:rFonts w:ascii="Arial" w:eastAsia="Arial" w:hAnsi="Arial" w:cs="Arial"/>
                <w:b/>
                <w:color w:val="000000"/>
                <w:sz w:val="22"/>
                <w:szCs w:val="22"/>
              </w:rPr>
              <w:t>100% de usuarios y usuarias viven en un servicio residencial que asegura condiciones de habitabilidad, limpieza, seguridad y privacidad.</w:t>
            </w:r>
          </w:p>
        </w:tc>
      </w:tr>
      <w:tr w:rsidR="000A46B1" w:rsidRPr="000A46B1" w14:paraId="2A5F42D6" w14:textId="77777777" w:rsidTr="002950DD">
        <w:trPr>
          <w:gridAfter w:val="1"/>
          <w:wAfter w:w="15" w:type="dxa"/>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1CAB14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3.1.1</w:t>
            </w:r>
          </w:p>
        </w:tc>
        <w:tc>
          <w:tcPr>
            <w:tcW w:w="16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800785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5148EB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0B50EA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CFEF6C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C4E044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807563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C8237F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AA9F85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5A8F3E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DA0C34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B711C2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D52642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CD81CE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9D9BEB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6EC97"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74D48F6A" w14:textId="77777777" w:rsidTr="002950DD">
        <w:trPr>
          <w:gridAfter w:val="1"/>
          <w:wAfter w:w="15" w:type="dxa"/>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393C76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3.1.2</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754EAE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C51DE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819DDF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364666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DB86C6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724A5F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3FF745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A1FA46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AF3834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B00E01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BA09D6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BC35F3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128C94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4BE6BC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99F8"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53F30663" w14:textId="77777777" w:rsidTr="002950DD">
        <w:trPr>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98ECAE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3.2</w:t>
            </w:r>
          </w:p>
        </w:tc>
        <w:tc>
          <w:tcPr>
            <w:tcW w:w="9059" w:type="dxa"/>
            <w:gridSpan w:val="1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60B8B7D" w14:textId="77777777" w:rsidR="000A46B1" w:rsidRPr="000A46B1" w:rsidRDefault="000A46B1" w:rsidP="002950DD">
            <w:pPr>
              <w:spacing w:line="276" w:lineRule="auto"/>
              <w:ind w:right="140"/>
              <w:rPr>
                <w:rFonts w:ascii="Arial" w:eastAsia="Arial" w:hAnsi="Arial" w:cs="Arial"/>
                <w:b/>
                <w:color w:val="000000"/>
                <w:sz w:val="22"/>
                <w:szCs w:val="22"/>
              </w:rPr>
            </w:pPr>
            <w:r w:rsidRPr="000A46B1">
              <w:rPr>
                <w:rFonts w:ascii="Arial" w:eastAsia="Arial" w:hAnsi="Arial" w:cs="Arial"/>
                <w:b/>
                <w:color w:val="000000"/>
                <w:sz w:val="22"/>
                <w:szCs w:val="22"/>
              </w:rPr>
              <w:t>100% de usuarios(as) que cuentan con un servicio residencial que gestiona la accesibilidad.</w:t>
            </w:r>
          </w:p>
        </w:tc>
      </w:tr>
      <w:tr w:rsidR="000A46B1" w:rsidRPr="000A46B1" w14:paraId="4E2861D4" w14:textId="77777777" w:rsidTr="002950DD">
        <w:trPr>
          <w:gridAfter w:val="1"/>
          <w:wAfter w:w="15" w:type="dxa"/>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D48E4D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3.2.1</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0802D5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058AB5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4B1F3A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9DE5A9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24525E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1CC9FE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21E702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4C153D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7BA70D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687E41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646F79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B961C2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8C3B18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67E777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9C788"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329DC358" w14:textId="77777777" w:rsidTr="002950DD">
        <w:trPr>
          <w:gridAfter w:val="1"/>
          <w:wAfter w:w="15" w:type="dxa"/>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E3DEF6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3.2.2</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916707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E5D05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77743A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56BE6B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77DD99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212103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A03C51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DAD2AB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74DC9F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E4A5C4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5C1FAB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DBAF9F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91381B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C65452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A5E3A"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5B1E33EC" w14:textId="77777777" w:rsidTr="002950DD">
        <w:trPr>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95BCC9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3.3</w:t>
            </w:r>
          </w:p>
        </w:tc>
        <w:tc>
          <w:tcPr>
            <w:tcW w:w="9059" w:type="dxa"/>
            <w:gridSpan w:val="1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1C419CB" w14:textId="77777777" w:rsidR="000A46B1" w:rsidRPr="000A46B1" w:rsidRDefault="000A46B1" w:rsidP="002950DD">
            <w:pPr>
              <w:spacing w:line="276" w:lineRule="auto"/>
              <w:ind w:right="140"/>
              <w:rPr>
                <w:rFonts w:ascii="Arial" w:eastAsia="Arial" w:hAnsi="Arial" w:cs="Arial"/>
                <w:b/>
                <w:color w:val="000000"/>
                <w:sz w:val="22"/>
                <w:szCs w:val="22"/>
              </w:rPr>
            </w:pPr>
            <w:r w:rsidRPr="000A46B1">
              <w:rPr>
                <w:rFonts w:ascii="Arial" w:eastAsia="Arial" w:hAnsi="Arial" w:cs="Arial"/>
                <w:b/>
                <w:color w:val="000000"/>
                <w:sz w:val="22"/>
                <w:szCs w:val="22"/>
              </w:rPr>
              <w:t>100% de adaptaciones planificadas realizadas</w:t>
            </w:r>
          </w:p>
        </w:tc>
      </w:tr>
      <w:tr w:rsidR="000A46B1" w:rsidRPr="000A46B1" w14:paraId="00E6345F" w14:textId="77777777" w:rsidTr="002950DD">
        <w:trPr>
          <w:gridAfter w:val="1"/>
          <w:wAfter w:w="15" w:type="dxa"/>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0BAC0E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3.3.1</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787121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3CD003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A8D7F3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1554C6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060B77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96B95A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F598C7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96FDA0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30B013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839DB2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E98D73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884F20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F4503F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5B6721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31E17"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1CCC6745" w14:textId="77777777" w:rsidTr="002950DD">
        <w:trPr>
          <w:gridAfter w:val="1"/>
          <w:wAfter w:w="15" w:type="dxa"/>
          <w:trHeight w:val="405"/>
        </w:trPr>
        <w:tc>
          <w:tcPr>
            <w:tcW w:w="7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A73D61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3.3.2</w:t>
            </w: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8E8DEF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8BE67F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BA7096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220A7B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9CF9FA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D2D9B8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9B417D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D030A0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8A4FC4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C6FC13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653E0A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ADF1F3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CBC8C8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868802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8E881" w14:textId="77777777" w:rsidR="000A46B1" w:rsidRPr="000A46B1" w:rsidRDefault="000A46B1" w:rsidP="002950DD">
            <w:pPr>
              <w:spacing w:line="276" w:lineRule="auto"/>
              <w:rPr>
                <w:rFonts w:ascii="Arial" w:eastAsia="Arial" w:hAnsi="Arial" w:cs="Arial"/>
                <w:color w:val="000000"/>
                <w:sz w:val="22"/>
                <w:szCs w:val="22"/>
              </w:rPr>
            </w:pPr>
          </w:p>
        </w:tc>
      </w:tr>
    </w:tbl>
    <w:p w14:paraId="68A283B4" w14:textId="1711ED39" w:rsidR="000A46B1" w:rsidRDefault="000A46B1" w:rsidP="000A46B1">
      <w:pPr>
        <w:spacing w:line="276" w:lineRule="auto"/>
        <w:rPr>
          <w:rFonts w:ascii="Arial" w:eastAsia="Arial" w:hAnsi="Arial" w:cs="Arial"/>
          <w:color w:val="000000"/>
        </w:rPr>
      </w:pPr>
      <w:r w:rsidRPr="00BE5224">
        <w:rPr>
          <w:rFonts w:ascii="Arial" w:eastAsia="Arial" w:hAnsi="Arial" w:cs="Arial"/>
          <w:color w:val="000000"/>
        </w:rPr>
        <w:t> </w:t>
      </w:r>
    </w:p>
    <w:p w14:paraId="25C653E3" w14:textId="448CFD70" w:rsidR="009C64FA" w:rsidRDefault="009C64FA" w:rsidP="000A46B1">
      <w:pPr>
        <w:spacing w:line="276" w:lineRule="auto"/>
        <w:rPr>
          <w:rFonts w:ascii="Arial" w:eastAsia="Arial" w:hAnsi="Arial" w:cs="Arial"/>
          <w:color w:val="000000"/>
        </w:rPr>
      </w:pPr>
    </w:p>
    <w:p w14:paraId="6FE38096" w14:textId="4BEED9C2" w:rsidR="007F3FF4" w:rsidRDefault="007F3FF4">
      <w:pPr>
        <w:spacing w:after="160" w:line="259" w:lineRule="auto"/>
        <w:rPr>
          <w:rFonts w:ascii="Arial" w:eastAsia="Arial" w:hAnsi="Arial" w:cs="Arial"/>
          <w:color w:val="000000"/>
        </w:rPr>
      </w:pPr>
      <w:r>
        <w:rPr>
          <w:rFonts w:ascii="Arial" w:eastAsia="Arial" w:hAnsi="Arial" w:cs="Arial"/>
          <w:color w:val="000000"/>
        </w:rPr>
        <w:br w:type="page"/>
      </w:r>
    </w:p>
    <w:tbl>
      <w:tblPr>
        <w:tblW w:w="9776" w:type="dxa"/>
        <w:tblLayout w:type="fixed"/>
        <w:tblLook w:val="0400" w:firstRow="0" w:lastRow="0" w:firstColumn="0" w:lastColumn="0" w:noHBand="0" w:noVBand="1"/>
      </w:tblPr>
      <w:tblGrid>
        <w:gridCol w:w="702"/>
        <w:gridCol w:w="1702"/>
        <w:gridCol w:w="1702"/>
        <w:gridCol w:w="425"/>
        <w:gridCol w:w="425"/>
        <w:gridCol w:w="426"/>
        <w:gridCol w:w="425"/>
        <w:gridCol w:w="425"/>
        <w:gridCol w:w="426"/>
        <w:gridCol w:w="284"/>
        <w:gridCol w:w="142"/>
        <w:gridCol w:w="142"/>
        <w:gridCol w:w="282"/>
        <w:gridCol w:w="161"/>
        <w:gridCol w:w="264"/>
        <w:gridCol w:w="333"/>
        <w:gridCol w:w="93"/>
        <w:gridCol w:w="352"/>
        <w:gridCol w:w="73"/>
        <w:gridCol w:w="394"/>
        <w:gridCol w:w="31"/>
        <w:gridCol w:w="567"/>
      </w:tblGrid>
      <w:tr w:rsidR="000A46B1" w:rsidRPr="000A46B1" w14:paraId="221655A4" w14:textId="77777777" w:rsidTr="000A46B1">
        <w:trPr>
          <w:trHeight w:val="405"/>
        </w:trPr>
        <w:tc>
          <w:tcPr>
            <w:tcW w:w="41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DA36EB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lastRenderedPageBreak/>
              <w:t> </w:t>
            </w:r>
          </w:p>
        </w:tc>
        <w:tc>
          <w:tcPr>
            <w:tcW w:w="5670" w:type="dxa"/>
            <w:gridSpan w:val="19"/>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1DBA359" w14:textId="77777777" w:rsidR="000A46B1" w:rsidRPr="000A46B1" w:rsidRDefault="000A46B1" w:rsidP="002950DD">
            <w:pPr>
              <w:spacing w:line="276" w:lineRule="auto"/>
              <w:jc w:val="center"/>
              <w:rPr>
                <w:rFonts w:ascii="Arial" w:eastAsia="Arial" w:hAnsi="Arial" w:cs="Arial"/>
                <w:b/>
                <w:color w:val="000000"/>
                <w:sz w:val="22"/>
                <w:szCs w:val="22"/>
              </w:rPr>
            </w:pPr>
            <w:r w:rsidRPr="000A46B1">
              <w:rPr>
                <w:rFonts w:ascii="Arial" w:eastAsia="Arial" w:hAnsi="Arial" w:cs="Arial"/>
                <w:b/>
                <w:color w:val="000000"/>
                <w:sz w:val="22"/>
                <w:szCs w:val="22"/>
              </w:rPr>
              <w:t>Mes(es) de ejecución</w:t>
            </w:r>
          </w:p>
        </w:tc>
      </w:tr>
      <w:tr w:rsidR="000A46B1" w:rsidRPr="000A46B1" w14:paraId="2EE83381" w14:textId="77777777" w:rsidTr="000A46B1">
        <w:trPr>
          <w:trHeight w:val="717"/>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4DE032E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Actividades Componente 4: Capacitación</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D0E400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Responsable</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6BA5004"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49C6147"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E4CA0A1"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5CBB3766"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5492816"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2939A47"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6</w:t>
            </w: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39257CE"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7</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03F54A7"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8</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89F43D7"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9</w:t>
            </w: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0FA594A"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10</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F4026FC"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11</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2B2458F5" w14:textId="77777777" w:rsidR="000A46B1" w:rsidRPr="000A46B1" w:rsidRDefault="000A46B1" w:rsidP="002950DD">
            <w:pPr>
              <w:spacing w:line="276" w:lineRule="auto"/>
              <w:jc w:val="center"/>
              <w:rPr>
                <w:rFonts w:ascii="Arial" w:hAnsi="Arial" w:cs="Arial"/>
                <w:b/>
                <w:sz w:val="20"/>
                <w:szCs w:val="20"/>
              </w:rPr>
            </w:pPr>
            <w:r w:rsidRPr="000A46B1">
              <w:rPr>
                <w:rFonts w:ascii="Arial" w:eastAsia="Arial" w:hAnsi="Arial" w:cs="Arial"/>
                <w:b/>
                <w:color w:val="000000"/>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756674" w14:textId="77777777" w:rsidR="000A46B1" w:rsidRPr="000A46B1" w:rsidRDefault="000A46B1" w:rsidP="002950DD">
            <w:pPr>
              <w:spacing w:line="276" w:lineRule="auto"/>
              <w:jc w:val="center"/>
              <w:rPr>
                <w:rFonts w:ascii="Arial" w:eastAsia="Arial" w:hAnsi="Arial" w:cs="Arial"/>
                <w:b/>
                <w:color w:val="000000"/>
                <w:sz w:val="20"/>
                <w:szCs w:val="20"/>
              </w:rPr>
            </w:pPr>
            <w:r w:rsidRPr="000A46B1">
              <w:rPr>
                <w:rFonts w:ascii="Arial" w:eastAsia="Arial" w:hAnsi="Arial" w:cs="Arial"/>
                <w:b/>
                <w:color w:val="000000"/>
                <w:sz w:val="20"/>
                <w:szCs w:val="20"/>
              </w:rPr>
              <w:t>13</w:t>
            </w:r>
          </w:p>
        </w:tc>
      </w:tr>
      <w:tr w:rsidR="000A46B1" w:rsidRPr="000A46B1" w14:paraId="1AF5C8AD"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1D0C9AA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4.1</w:t>
            </w:r>
          </w:p>
        </w:tc>
        <w:tc>
          <w:tcPr>
            <w:tcW w:w="9074" w:type="dxa"/>
            <w:gridSpan w:val="21"/>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795DAC1" w14:textId="77777777" w:rsidR="000A46B1" w:rsidRPr="000A46B1" w:rsidRDefault="000A46B1" w:rsidP="002950DD">
            <w:pPr>
              <w:spacing w:line="276" w:lineRule="auto"/>
              <w:rPr>
                <w:rFonts w:ascii="Arial" w:eastAsia="Arial" w:hAnsi="Arial" w:cs="Arial"/>
                <w:b/>
                <w:color w:val="000000"/>
                <w:sz w:val="22"/>
                <w:szCs w:val="22"/>
              </w:rPr>
            </w:pPr>
            <w:r w:rsidRPr="000A46B1">
              <w:rPr>
                <w:rFonts w:ascii="Arial" w:eastAsia="Arial" w:hAnsi="Arial" w:cs="Arial"/>
                <w:b/>
                <w:color w:val="000000"/>
                <w:sz w:val="22"/>
                <w:szCs w:val="22"/>
              </w:rPr>
              <w:t>XX% de personal de trato directo que aprueba cursos de capacitación</w:t>
            </w:r>
          </w:p>
        </w:tc>
      </w:tr>
      <w:tr w:rsidR="000A46B1" w:rsidRPr="000A46B1" w14:paraId="0DFBB360"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2204EE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4.1.1</w:t>
            </w:r>
          </w:p>
        </w:tc>
        <w:tc>
          <w:tcPr>
            <w:tcW w:w="17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C805E7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3B4036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BF40F1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CF2C7E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8ECDD9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1FE961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ED0EA3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FB51A9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1CAEE7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12A7D7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61BB6A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03B645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185032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6D67C5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6D87B4"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39A4088B"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C1D191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4.1.2</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357FEB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D476C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EDD42C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9588738"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448339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F086F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677954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4A6271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537B84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5A630A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3A51F8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0B6717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22C387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57E798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092382"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2C0E173F"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4E89FED" w14:textId="77777777" w:rsidR="000A46B1" w:rsidRPr="000A46B1" w:rsidRDefault="000A46B1" w:rsidP="002950DD">
            <w:pPr>
              <w:spacing w:line="276" w:lineRule="auto"/>
              <w:rPr>
                <w:rFonts w:ascii="Arial" w:hAnsi="Arial" w:cs="Arial"/>
                <w:b/>
                <w:sz w:val="22"/>
                <w:szCs w:val="22"/>
              </w:rPr>
            </w:pPr>
            <w:r w:rsidRPr="000A46B1">
              <w:rPr>
                <w:rFonts w:ascii="Arial" w:eastAsia="Arial" w:hAnsi="Arial" w:cs="Arial"/>
                <w:b/>
                <w:color w:val="000000"/>
                <w:sz w:val="22"/>
                <w:szCs w:val="22"/>
              </w:rPr>
              <w:t>n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B4C225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2CF066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B35753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CDF542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EABBEA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DBDAA9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045425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C0F9A6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DA3A9E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ABAC5A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A3CBE3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759AF6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6A9D19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BDA4DE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EC15D2"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2C8D2EDF"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39E8C6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4.2</w:t>
            </w:r>
          </w:p>
        </w:tc>
        <w:tc>
          <w:tcPr>
            <w:tcW w:w="9074" w:type="dxa"/>
            <w:gridSpan w:val="21"/>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647D0DF4" w14:textId="77777777" w:rsidR="000A46B1" w:rsidRPr="000A46B1" w:rsidRDefault="000A46B1" w:rsidP="002950DD">
            <w:pPr>
              <w:spacing w:line="276" w:lineRule="auto"/>
              <w:rPr>
                <w:rFonts w:ascii="Arial" w:eastAsia="Arial" w:hAnsi="Arial" w:cs="Arial"/>
                <w:b/>
                <w:color w:val="000000"/>
                <w:sz w:val="22"/>
                <w:szCs w:val="22"/>
              </w:rPr>
            </w:pPr>
            <w:r w:rsidRPr="000A46B1">
              <w:rPr>
                <w:rFonts w:ascii="Arial" w:eastAsia="Arial" w:hAnsi="Arial" w:cs="Arial"/>
                <w:b/>
                <w:color w:val="000000"/>
                <w:sz w:val="22"/>
                <w:szCs w:val="22"/>
              </w:rPr>
              <w:t>XX% de personal directivo y profesional que aprueba cursos de capacitación</w:t>
            </w:r>
          </w:p>
        </w:tc>
      </w:tr>
      <w:tr w:rsidR="000A46B1" w:rsidRPr="000A46B1" w14:paraId="58D525D3"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3F4BE3B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4.2.1</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D6B16D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57A3D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D34A33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765DBB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9AB66A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F8F019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C3C082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6113FA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EC36C5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A211A4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2FAF91B"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133415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65DCFB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7F58F3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852479"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7CB992EB"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0418F0C3"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4.2.2</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BD92BE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576063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BD89EB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04E3B5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448009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94B048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DF9BC49"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0B8FF0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41DA15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FC2631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1F611C57"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B88F00C"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F6DF04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7A78745"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FD33D0" w14:textId="77777777" w:rsidR="000A46B1" w:rsidRPr="000A46B1" w:rsidRDefault="000A46B1" w:rsidP="002950DD">
            <w:pPr>
              <w:spacing w:line="276" w:lineRule="auto"/>
              <w:rPr>
                <w:rFonts w:ascii="Arial" w:eastAsia="Arial" w:hAnsi="Arial" w:cs="Arial"/>
                <w:color w:val="000000"/>
                <w:sz w:val="22"/>
                <w:szCs w:val="22"/>
              </w:rPr>
            </w:pPr>
          </w:p>
        </w:tc>
      </w:tr>
      <w:tr w:rsidR="000A46B1" w:rsidRPr="000A46B1" w14:paraId="77BC4155" w14:textId="77777777" w:rsidTr="000A46B1">
        <w:trPr>
          <w:trHeight w:val="40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0" w:type="dxa"/>
              <w:bottom w:w="0" w:type="dxa"/>
              <w:right w:w="100" w:type="dxa"/>
            </w:tcMar>
            <w:vAlign w:val="center"/>
          </w:tcPr>
          <w:p w14:paraId="764631D6" w14:textId="77777777" w:rsidR="000A46B1" w:rsidRPr="000A46B1" w:rsidRDefault="000A46B1" w:rsidP="002950DD">
            <w:pPr>
              <w:spacing w:line="276" w:lineRule="auto"/>
              <w:rPr>
                <w:rFonts w:ascii="Arial" w:hAnsi="Arial" w:cs="Arial"/>
                <w:b/>
                <w:sz w:val="22"/>
                <w:szCs w:val="22"/>
              </w:rPr>
            </w:pPr>
            <w:r w:rsidRPr="000A46B1">
              <w:rPr>
                <w:rFonts w:ascii="Arial" w:eastAsia="Arial" w:hAnsi="Arial" w:cs="Arial"/>
                <w:color w:val="000000"/>
                <w:sz w:val="22"/>
                <w:szCs w:val="22"/>
              </w:rPr>
              <w:t> </w:t>
            </w:r>
            <w:r w:rsidRPr="000A46B1">
              <w:rPr>
                <w:rFonts w:ascii="Arial" w:eastAsia="Arial" w:hAnsi="Arial" w:cs="Arial"/>
                <w:b/>
                <w:color w:val="000000"/>
                <w:sz w:val="22"/>
                <w:szCs w:val="22"/>
              </w:rPr>
              <w:t>n</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DF2D14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b/>
                <w:color w:val="000000"/>
                <w:sz w:val="22"/>
                <w:szCs w:val="22"/>
              </w:rPr>
              <w:t> </w:t>
            </w:r>
          </w:p>
        </w:tc>
        <w:tc>
          <w:tcPr>
            <w:tcW w:w="170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7549332"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29FDABA"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996EB2F"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6DC94D3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EA3A9A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7AFEC31"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4304F80E"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30AD0C46"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79BCB57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7898BFD"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52CC3DF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007199B4"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14:paraId="21223CA0" w14:textId="77777777" w:rsidR="000A46B1" w:rsidRPr="000A46B1" w:rsidRDefault="000A46B1" w:rsidP="002950DD">
            <w:pPr>
              <w:spacing w:line="276" w:lineRule="auto"/>
              <w:rPr>
                <w:rFonts w:ascii="Arial" w:hAnsi="Arial" w:cs="Arial"/>
                <w:sz w:val="22"/>
                <w:szCs w:val="22"/>
              </w:rPr>
            </w:pPr>
            <w:r w:rsidRPr="000A46B1">
              <w:rPr>
                <w:rFonts w:ascii="Arial" w:eastAsia="Arial" w:hAnsi="Arial" w:cs="Arial"/>
                <w:color w:val="000000"/>
                <w:sz w:val="22"/>
                <w:szCs w:val="22"/>
              </w:rPr>
              <w:t> </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7C7C60" w14:textId="77777777" w:rsidR="000A46B1" w:rsidRPr="000A46B1" w:rsidRDefault="000A46B1" w:rsidP="002950DD">
            <w:pPr>
              <w:spacing w:line="276" w:lineRule="auto"/>
              <w:rPr>
                <w:rFonts w:ascii="Arial" w:eastAsia="Arial" w:hAnsi="Arial" w:cs="Arial"/>
                <w:color w:val="000000"/>
                <w:sz w:val="22"/>
                <w:szCs w:val="22"/>
              </w:rPr>
            </w:pPr>
          </w:p>
        </w:tc>
      </w:tr>
    </w:tbl>
    <w:p w14:paraId="0C2342EF" w14:textId="77777777" w:rsidR="000A46B1" w:rsidRPr="00BE5224" w:rsidRDefault="000A46B1" w:rsidP="000A46B1">
      <w:pPr>
        <w:spacing w:line="276" w:lineRule="auto"/>
        <w:rPr>
          <w:rFonts w:ascii="Arial" w:hAnsi="Arial" w:cs="Arial"/>
        </w:rPr>
      </w:pPr>
    </w:p>
    <w:p w14:paraId="3FCB716A" w14:textId="77777777" w:rsidR="000A46B1" w:rsidRPr="00BE5224" w:rsidRDefault="000A46B1" w:rsidP="000A46B1">
      <w:pPr>
        <w:spacing w:line="276" w:lineRule="auto"/>
        <w:ind w:left="-4" w:hanging="2"/>
        <w:jc w:val="both"/>
        <w:rPr>
          <w:rFonts w:ascii="Arial" w:hAnsi="Arial" w:cs="Arial"/>
        </w:rPr>
      </w:pPr>
      <w:r w:rsidRPr="00BE5224">
        <w:rPr>
          <w:rFonts w:ascii="Arial" w:eastAsia="Arial" w:hAnsi="Arial" w:cs="Arial"/>
          <w:b/>
          <w:color w:val="000000"/>
        </w:rPr>
        <w:t>PERSPECTIVA DE GÉNERO</w:t>
      </w:r>
      <w:r w:rsidRPr="00BE5224">
        <w:rPr>
          <w:rFonts w:ascii="Arial" w:eastAsia="Arial" w:hAnsi="Arial" w:cs="Arial"/>
          <w:color w:val="000000"/>
        </w:rPr>
        <w:t xml:space="preserve"> (ver Anexo N°5)</w:t>
      </w:r>
    </w:p>
    <w:p w14:paraId="7ACAB7E3" w14:textId="77777777" w:rsidR="000A46B1" w:rsidRPr="00BE5224" w:rsidRDefault="000A46B1" w:rsidP="000A46B1">
      <w:pPr>
        <w:spacing w:line="276" w:lineRule="auto"/>
        <w:rPr>
          <w:rFonts w:ascii="Arial" w:hAnsi="Arial" w:cs="Arial"/>
        </w:rPr>
      </w:pPr>
      <w:r w:rsidRPr="00BE5224">
        <w:rPr>
          <w:rFonts w:ascii="Arial" w:hAnsi="Arial" w:cs="Arial"/>
        </w:rPr>
        <w:t>Indique si se incorpora en la intervención la perspectiva de género. Si es así, describa de qué forma se realiza y con qué objeto.</w:t>
      </w:r>
    </w:p>
    <w:p w14:paraId="4DFD6B23"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0E03F84E"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495992F7"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0C67E447"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08AD2368"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7533F551"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65570887"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56EF16A8"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2D450F49" w14:textId="77777777" w:rsidR="000A46B1" w:rsidRPr="00BE5224" w:rsidRDefault="000A46B1" w:rsidP="000A46B1">
      <w:pPr>
        <w:pBdr>
          <w:top w:val="single" w:sz="4" w:space="1" w:color="auto"/>
          <w:left w:val="single" w:sz="4" w:space="4" w:color="auto"/>
          <w:bottom w:val="single" w:sz="4" w:space="1" w:color="auto"/>
          <w:right w:val="single" w:sz="4" w:space="4" w:color="auto"/>
        </w:pBdr>
        <w:spacing w:line="276" w:lineRule="auto"/>
        <w:rPr>
          <w:rFonts w:ascii="Arial" w:hAnsi="Arial" w:cs="Arial"/>
        </w:rPr>
      </w:pPr>
    </w:p>
    <w:p w14:paraId="3F531889" w14:textId="33016BED" w:rsidR="009F2B58" w:rsidRDefault="009F2B58">
      <w:pPr>
        <w:spacing w:after="160" w:line="259" w:lineRule="auto"/>
        <w:rPr>
          <w:rFonts w:ascii="Arial" w:hAnsi="Arial" w:cs="Arial"/>
        </w:rPr>
      </w:pPr>
      <w:r>
        <w:rPr>
          <w:rFonts w:ascii="Arial" w:hAnsi="Arial" w:cs="Arial"/>
        </w:rPr>
        <w:br w:type="page"/>
      </w:r>
    </w:p>
    <w:p w14:paraId="2D0A58D0" w14:textId="77777777" w:rsidR="009F2B58" w:rsidRDefault="009F2B58" w:rsidP="000B3F48">
      <w:pPr>
        <w:spacing w:line="276" w:lineRule="auto"/>
        <w:jc w:val="both"/>
        <w:rPr>
          <w:rFonts w:ascii="Arial" w:eastAsia="Arial" w:hAnsi="Arial" w:cs="Arial"/>
          <w:sz w:val="22"/>
          <w:szCs w:val="22"/>
        </w:rPr>
        <w:sectPr w:rsidR="009F2B58" w:rsidSect="007F3FF4">
          <w:headerReference w:type="default" r:id="rId15"/>
          <w:pgSz w:w="12240" w:h="20160" w:code="5"/>
          <w:pgMar w:top="2268" w:right="1134" w:bottom="2552" w:left="1701" w:header="709" w:footer="709" w:gutter="0"/>
          <w:cols w:space="708"/>
          <w:docGrid w:linePitch="360"/>
        </w:sectPr>
      </w:pPr>
    </w:p>
    <w:p w14:paraId="2A0F4624" w14:textId="77777777" w:rsidR="007F3FF4" w:rsidRDefault="007F3FF4" w:rsidP="009F2B58">
      <w:pPr>
        <w:spacing w:line="276" w:lineRule="auto"/>
        <w:ind w:left="720" w:right="327"/>
        <w:jc w:val="center"/>
        <w:rPr>
          <w:rFonts w:ascii="Verdana" w:eastAsia="Calibri" w:hAnsi="Verdana" w:cs="Arial"/>
          <w:b/>
          <w:noProof/>
        </w:rPr>
      </w:pPr>
    </w:p>
    <w:p w14:paraId="2A3261C1" w14:textId="77777777" w:rsidR="007F3FF4" w:rsidRDefault="007F3FF4" w:rsidP="009F2B58">
      <w:pPr>
        <w:spacing w:line="276" w:lineRule="auto"/>
        <w:ind w:left="720" w:right="327"/>
        <w:jc w:val="center"/>
        <w:rPr>
          <w:rFonts w:ascii="Verdana" w:eastAsia="Calibri" w:hAnsi="Verdana" w:cs="Arial"/>
          <w:b/>
          <w:noProof/>
        </w:rPr>
      </w:pPr>
    </w:p>
    <w:p w14:paraId="5DD5A72D" w14:textId="77777777" w:rsidR="007F3FF4" w:rsidRDefault="007F3FF4" w:rsidP="009F2B58">
      <w:pPr>
        <w:spacing w:line="276" w:lineRule="auto"/>
        <w:ind w:left="720" w:right="327"/>
        <w:jc w:val="center"/>
        <w:rPr>
          <w:rFonts w:ascii="Verdana" w:eastAsia="Calibri" w:hAnsi="Verdana" w:cs="Arial"/>
          <w:b/>
          <w:noProof/>
        </w:rPr>
      </w:pPr>
    </w:p>
    <w:p w14:paraId="5BDE9955" w14:textId="77777777" w:rsidR="007F3FF4" w:rsidRDefault="007F3FF4" w:rsidP="009F2B58">
      <w:pPr>
        <w:spacing w:line="276" w:lineRule="auto"/>
        <w:ind w:left="720" w:right="327"/>
        <w:jc w:val="center"/>
        <w:rPr>
          <w:rFonts w:ascii="Verdana" w:eastAsia="Calibri" w:hAnsi="Verdana" w:cs="Arial"/>
          <w:b/>
          <w:noProof/>
        </w:rPr>
      </w:pPr>
    </w:p>
    <w:p w14:paraId="72905A54" w14:textId="687B43A2" w:rsidR="009F2B58" w:rsidRDefault="009F2B58" w:rsidP="009F2B58">
      <w:pPr>
        <w:spacing w:line="276" w:lineRule="auto"/>
        <w:ind w:left="720" w:right="327"/>
        <w:jc w:val="center"/>
        <w:rPr>
          <w:rFonts w:ascii="Verdana" w:eastAsia="Calibri" w:hAnsi="Verdana" w:cs="Arial"/>
          <w:b/>
          <w:noProof/>
        </w:rPr>
      </w:pPr>
      <w:r>
        <w:rPr>
          <w:rFonts w:ascii="Verdana" w:eastAsia="Calibri" w:hAnsi="Verdana" w:cs="Arial"/>
          <w:b/>
          <w:noProof/>
        </w:rPr>
        <w:t>ANEXO N°2.1</w:t>
      </w:r>
      <w:r w:rsidRPr="006D1F46">
        <w:rPr>
          <w:rFonts w:ascii="Verdana" w:eastAsia="Calibri" w:hAnsi="Verdana" w:cs="Arial"/>
          <w:b/>
          <w:noProof/>
        </w:rPr>
        <w:t xml:space="preserve"> LIS</w:t>
      </w:r>
      <w:r>
        <w:rPr>
          <w:rFonts w:ascii="Verdana" w:eastAsia="Calibri" w:hAnsi="Verdana" w:cs="Arial"/>
          <w:b/>
          <w:noProof/>
        </w:rPr>
        <w:t>TADO INICIAL DE EQUIPO EJECUTOR</w:t>
      </w:r>
    </w:p>
    <w:p w14:paraId="26E63158" w14:textId="77777777" w:rsidR="009F2B58" w:rsidRDefault="009F2B58" w:rsidP="009F2B58">
      <w:pPr>
        <w:spacing w:line="276" w:lineRule="auto"/>
        <w:ind w:left="720" w:right="327"/>
        <w:jc w:val="center"/>
        <w:rPr>
          <w:rFonts w:ascii="Verdana" w:eastAsia="Calibri" w:hAnsi="Verdana" w:cs="Arial"/>
          <w:b/>
          <w:noProof/>
        </w:rPr>
      </w:pPr>
      <w:r>
        <w:rPr>
          <w:rFonts w:ascii="Verdana" w:eastAsia="Calibri" w:hAnsi="Verdana" w:cs="Arial"/>
          <w:b/>
          <w:noProof/>
        </w:rPr>
        <w:t>RESIDENCIA: ____________________________</w:t>
      </w:r>
    </w:p>
    <w:p w14:paraId="67FFB4F0" w14:textId="77777777" w:rsidR="009F2B58" w:rsidRPr="00BF5F2B" w:rsidRDefault="009F2B58" w:rsidP="009F2B58">
      <w:pPr>
        <w:spacing w:line="276" w:lineRule="auto"/>
        <w:ind w:left="720" w:right="327"/>
        <w:jc w:val="center"/>
        <w:rPr>
          <w:rFonts w:ascii="Verdana" w:eastAsia="Calibri" w:hAnsi="Verdana" w:cs="Arial"/>
          <w:b/>
          <w:noProof/>
        </w:rPr>
      </w:pPr>
    </w:p>
    <w:tbl>
      <w:tblPr>
        <w:tblW w:w="17203" w:type="dxa"/>
        <w:tblCellMar>
          <w:left w:w="70" w:type="dxa"/>
          <w:right w:w="70" w:type="dxa"/>
        </w:tblCellMar>
        <w:tblLook w:val="04A0" w:firstRow="1" w:lastRow="0" w:firstColumn="1" w:lastColumn="0" w:noHBand="0" w:noVBand="1"/>
      </w:tblPr>
      <w:tblGrid>
        <w:gridCol w:w="508"/>
        <w:gridCol w:w="3735"/>
        <w:gridCol w:w="1437"/>
        <w:gridCol w:w="1682"/>
        <w:gridCol w:w="1984"/>
        <w:gridCol w:w="1417"/>
        <w:gridCol w:w="3544"/>
        <w:gridCol w:w="1689"/>
        <w:gridCol w:w="1207"/>
      </w:tblGrid>
      <w:tr w:rsidR="009F2B58" w:rsidRPr="00A9728E" w14:paraId="17D60B46" w14:textId="77777777" w:rsidTr="002950DD">
        <w:trPr>
          <w:trHeight w:val="450"/>
          <w:tblHeader/>
        </w:trPr>
        <w:tc>
          <w:tcPr>
            <w:tcW w:w="508" w:type="dxa"/>
            <w:vMerge w:val="restart"/>
            <w:tcBorders>
              <w:top w:val="single" w:sz="8" w:space="0" w:color="auto"/>
              <w:left w:val="single" w:sz="8" w:space="0" w:color="auto"/>
              <w:bottom w:val="nil"/>
              <w:right w:val="single" w:sz="8" w:space="0" w:color="000000"/>
            </w:tcBorders>
            <w:shd w:val="clear" w:color="000000" w:fill="D9D9D9"/>
            <w:vAlign w:val="center"/>
            <w:hideMark/>
          </w:tcPr>
          <w:p w14:paraId="57CD4F53"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N°</w:t>
            </w:r>
          </w:p>
        </w:tc>
        <w:tc>
          <w:tcPr>
            <w:tcW w:w="3735" w:type="dxa"/>
            <w:vMerge w:val="restart"/>
            <w:tcBorders>
              <w:top w:val="single" w:sz="8" w:space="0" w:color="auto"/>
              <w:left w:val="single" w:sz="8" w:space="0" w:color="000000"/>
              <w:bottom w:val="nil"/>
              <w:right w:val="single" w:sz="8" w:space="0" w:color="000000"/>
            </w:tcBorders>
            <w:shd w:val="clear" w:color="000000" w:fill="D9D9D9"/>
            <w:vAlign w:val="center"/>
            <w:hideMark/>
          </w:tcPr>
          <w:p w14:paraId="7A6911D1"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Nombre completo</w:t>
            </w:r>
          </w:p>
        </w:tc>
        <w:tc>
          <w:tcPr>
            <w:tcW w:w="1437" w:type="dxa"/>
            <w:vMerge w:val="restart"/>
            <w:tcBorders>
              <w:top w:val="single" w:sz="8" w:space="0" w:color="auto"/>
              <w:left w:val="single" w:sz="8" w:space="0" w:color="000000"/>
              <w:bottom w:val="nil"/>
              <w:right w:val="single" w:sz="8" w:space="0" w:color="000000"/>
            </w:tcBorders>
            <w:shd w:val="clear" w:color="000000" w:fill="D9D9D9"/>
            <w:vAlign w:val="center"/>
            <w:hideMark/>
          </w:tcPr>
          <w:p w14:paraId="2BDD89FF"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Rut</w:t>
            </w:r>
          </w:p>
        </w:tc>
        <w:tc>
          <w:tcPr>
            <w:tcW w:w="1682" w:type="dxa"/>
            <w:vMerge w:val="restart"/>
            <w:tcBorders>
              <w:top w:val="single" w:sz="8" w:space="0" w:color="auto"/>
              <w:left w:val="single" w:sz="8" w:space="0" w:color="000000"/>
              <w:bottom w:val="nil"/>
              <w:right w:val="single" w:sz="8" w:space="0" w:color="000000"/>
            </w:tcBorders>
            <w:shd w:val="clear" w:color="000000" w:fill="D9D9D9"/>
            <w:vAlign w:val="center"/>
            <w:hideMark/>
          </w:tcPr>
          <w:p w14:paraId="6D03B3E8"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Cargo</w:t>
            </w:r>
          </w:p>
        </w:tc>
        <w:tc>
          <w:tcPr>
            <w:tcW w:w="1984" w:type="dxa"/>
            <w:vMerge w:val="restart"/>
            <w:tcBorders>
              <w:top w:val="single" w:sz="8" w:space="0" w:color="auto"/>
              <w:left w:val="single" w:sz="8" w:space="0" w:color="000000"/>
              <w:bottom w:val="nil"/>
              <w:right w:val="single" w:sz="8" w:space="0" w:color="000000"/>
            </w:tcBorders>
            <w:shd w:val="clear" w:color="000000" w:fill="D9D9D9"/>
            <w:vAlign w:val="center"/>
            <w:hideMark/>
          </w:tcPr>
          <w:p w14:paraId="4219B4EE"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Tipo de contrato</w:t>
            </w:r>
          </w:p>
        </w:tc>
        <w:tc>
          <w:tcPr>
            <w:tcW w:w="1417" w:type="dxa"/>
            <w:vMerge w:val="restart"/>
            <w:tcBorders>
              <w:top w:val="single" w:sz="8" w:space="0" w:color="auto"/>
              <w:left w:val="single" w:sz="8" w:space="0" w:color="000000"/>
              <w:bottom w:val="nil"/>
              <w:right w:val="single" w:sz="8" w:space="0" w:color="000000"/>
            </w:tcBorders>
            <w:shd w:val="clear" w:color="000000" w:fill="D9D9D9"/>
            <w:vAlign w:val="center"/>
            <w:hideMark/>
          </w:tcPr>
          <w:p w14:paraId="6F3EECCB"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Jornada/</w:t>
            </w:r>
          </w:p>
          <w:p w14:paraId="5C0F1BE2"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Horas</w:t>
            </w:r>
          </w:p>
        </w:tc>
        <w:tc>
          <w:tcPr>
            <w:tcW w:w="3544" w:type="dxa"/>
            <w:vMerge w:val="restart"/>
            <w:tcBorders>
              <w:top w:val="single" w:sz="8" w:space="0" w:color="auto"/>
              <w:left w:val="single" w:sz="8" w:space="0" w:color="000000"/>
              <w:bottom w:val="nil"/>
              <w:right w:val="single" w:sz="8" w:space="0" w:color="000000"/>
            </w:tcBorders>
            <w:shd w:val="clear" w:color="000000" w:fill="D9D9D9"/>
            <w:vAlign w:val="center"/>
            <w:hideMark/>
          </w:tcPr>
          <w:p w14:paraId="4AAD9BEC"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Breve descripción de funciones</w:t>
            </w:r>
          </w:p>
        </w:tc>
        <w:tc>
          <w:tcPr>
            <w:tcW w:w="1689" w:type="dxa"/>
            <w:vMerge w:val="restart"/>
            <w:tcBorders>
              <w:top w:val="single" w:sz="8" w:space="0" w:color="auto"/>
              <w:left w:val="single" w:sz="8" w:space="0" w:color="000000"/>
              <w:bottom w:val="nil"/>
              <w:right w:val="single" w:sz="8" w:space="0" w:color="000000"/>
            </w:tcBorders>
            <w:shd w:val="clear" w:color="000000" w:fill="D9D9D9"/>
            <w:vAlign w:val="center"/>
            <w:hideMark/>
          </w:tcPr>
          <w:p w14:paraId="01437904"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Fecha de inicio Contrato</w:t>
            </w:r>
          </w:p>
          <w:p w14:paraId="14863E7C"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(dd/mm/aa)</w:t>
            </w:r>
          </w:p>
        </w:tc>
        <w:tc>
          <w:tcPr>
            <w:tcW w:w="1207" w:type="dxa"/>
            <w:tcBorders>
              <w:top w:val="single" w:sz="8" w:space="0" w:color="auto"/>
              <w:left w:val="nil"/>
              <w:bottom w:val="nil"/>
              <w:right w:val="single" w:sz="8" w:space="0" w:color="auto"/>
            </w:tcBorders>
            <w:shd w:val="clear" w:color="000000" w:fill="D9D9D9"/>
            <w:vAlign w:val="center"/>
            <w:hideMark/>
          </w:tcPr>
          <w:p w14:paraId="7D17DF14"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Inscripción en RND</w:t>
            </w:r>
          </w:p>
        </w:tc>
      </w:tr>
      <w:tr w:rsidR="009F2B58" w:rsidRPr="00A9728E" w14:paraId="394E3F6D" w14:textId="77777777" w:rsidTr="002950DD">
        <w:trPr>
          <w:trHeight w:val="300"/>
          <w:tblHeader/>
        </w:trPr>
        <w:tc>
          <w:tcPr>
            <w:tcW w:w="508" w:type="dxa"/>
            <w:vMerge/>
            <w:tcBorders>
              <w:top w:val="single" w:sz="8" w:space="0" w:color="auto"/>
              <w:left w:val="single" w:sz="8" w:space="0" w:color="auto"/>
              <w:bottom w:val="nil"/>
              <w:right w:val="single" w:sz="8" w:space="0" w:color="000000"/>
            </w:tcBorders>
            <w:vAlign w:val="center"/>
            <w:hideMark/>
          </w:tcPr>
          <w:p w14:paraId="097B4830" w14:textId="77777777" w:rsidR="009F2B58" w:rsidRPr="00A9728E" w:rsidRDefault="009F2B58" w:rsidP="002950DD">
            <w:pPr>
              <w:rPr>
                <w:rFonts w:ascii="Arial" w:hAnsi="Arial" w:cs="Arial"/>
                <w:b/>
                <w:bCs/>
                <w:color w:val="000000"/>
                <w:sz w:val="20"/>
                <w:szCs w:val="20"/>
              </w:rPr>
            </w:pPr>
          </w:p>
        </w:tc>
        <w:tc>
          <w:tcPr>
            <w:tcW w:w="3735" w:type="dxa"/>
            <w:vMerge/>
            <w:tcBorders>
              <w:top w:val="single" w:sz="8" w:space="0" w:color="auto"/>
              <w:left w:val="single" w:sz="8" w:space="0" w:color="000000"/>
              <w:bottom w:val="nil"/>
              <w:right w:val="single" w:sz="8" w:space="0" w:color="000000"/>
            </w:tcBorders>
            <w:vAlign w:val="center"/>
            <w:hideMark/>
          </w:tcPr>
          <w:p w14:paraId="598CFF0D" w14:textId="77777777" w:rsidR="009F2B58" w:rsidRPr="00A9728E" w:rsidRDefault="009F2B58" w:rsidP="002950DD">
            <w:pPr>
              <w:rPr>
                <w:rFonts w:ascii="Arial" w:hAnsi="Arial" w:cs="Arial"/>
                <w:b/>
                <w:bCs/>
                <w:color w:val="000000"/>
                <w:sz w:val="20"/>
                <w:szCs w:val="20"/>
              </w:rPr>
            </w:pPr>
          </w:p>
        </w:tc>
        <w:tc>
          <w:tcPr>
            <w:tcW w:w="1437" w:type="dxa"/>
            <w:vMerge/>
            <w:tcBorders>
              <w:top w:val="single" w:sz="8" w:space="0" w:color="auto"/>
              <w:left w:val="single" w:sz="8" w:space="0" w:color="000000"/>
              <w:bottom w:val="nil"/>
              <w:right w:val="single" w:sz="8" w:space="0" w:color="000000"/>
            </w:tcBorders>
            <w:vAlign w:val="center"/>
            <w:hideMark/>
          </w:tcPr>
          <w:p w14:paraId="1121769C" w14:textId="77777777" w:rsidR="009F2B58" w:rsidRPr="00A9728E" w:rsidRDefault="009F2B58" w:rsidP="002950DD">
            <w:pPr>
              <w:rPr>
                <w:rFonts w:ascii="Arial" w:hAnsi="Arial" w:cs="Arial"/>
                <w:b/>
                <w:bCs/>
                <w:color w:val="000000"/>
                <w:sz w:val="20"/>
                <w:szCs w:val="20"/>
              </w:rPr>
            </w:pPr>
          </w:p>
        </w:tc>
        <w:tc>
          <w:tcPr>
            <w:tcW w:w="1682" w:type="dxa"/>
            <w:vMerge/>
            <w:tcBorders>
              <w:top w:val="single" w:sz="8" w:space="0" w:color="auto"/>
              <w:left w:val="single" w:sz="8" w:space="0" w:color="000000"/>
              <w:bottom w:val="nil"/>
              <w:right w:val="single" w:sz="8" w:space="0" w:color="000000"/>
            </w:tcBorders>
            <w:vAlign w:val="center"/>
            <w:hideMark/>
          </w:tcPr>
          <w:p w14:paraId="4BCFECD4" w14:textId="77777777" w:rsidR="009F2B58" w:rsidRPr="00A9728E" w:rsidRDefault="009F2B58" w:rsidP="002950DD">
            <w:pPr>
              <w:rPr>
                <w:rFonts w:ascii="Arial" w:hAnsi="Arial" w:cs="Arial"/>
                <w:b/>
                <w:bCs/>
                <w:color w:val="000000"/>
                <w:sz w:val="20"/>
                <w:szCs w:val="20"/>
              </w:rPr>
            </w:pPr>
          </w:p>
        </w:tc>
        <w:tc>
          <w:tcPr>
            <w:tcW w:w="1984" w:type="dxa"/>
            <w:vMerge/>
            <w:tcBorders>
              <w:top w:val="single" w:sz="8" w:space="0" w:color="auto"/>
              <w:left w:val="single" w:sz="8" w:space="0" w:color="000000"/>
              <w:bottom w:val="nil"/>
              <w:right w:val="single" w:sz="8" w:space="0" w:color="000000"/>
            </w:tcBorders>
            <w:vAlign w:val="center"/>
            <w:hideMark/>
          </w:tcPr>
          <w:p w14:paraId="02BD56AA" w14:textId="77777777" w:rsidR="009F2B58" w:rsidRPr="00A9728E" w:rsidRDefault="009F2B58" w:rsidP="002950DD">
            <w:pPr>
              <w:rPr>
                <w:rFonts w:ascii="Arial" w:hAnsi="Arial" w:cs="Arial"/>
                <w:b/>
                <w:bCs/>
                <w:color w:val="000000"/>
                <w:sz w:val="20"/>
                <w:szCs w:val="20"/>
              </w:rPr>
            </w:pPr>
          </w:p>
        </w:tc>
        <w:tc>
          <w:tcPr>
            <w:tcW w:w="1417" w:type="dxa"/>
            <w:vMerge/>
            <w:tcBorders>
              <w:top w:val="single" w:sz="8" w:space="0" w:color="auto"/>
              <w:left w:val="single" w:sz="8" w:space="0" w:color="000000"/>
              <w:bottom w:val="nil"/>
              <w:right w:val="single" w:sz="8" w:space="0" w:color="000000"/>
            </w:tcBorders>
            <w:vAlign w:val="center"/>
            <w:hideMark/>
          </w:tcPr>
          <w:p w14:paraId="34B25C79" w14:textId="77777777" w:rsidR="009F2B58" w:rsidRPr="00A9728E" w:rsidRDefault="009F2B58" w:rsidP="002950DD">
            <w:pPr>
              <w:rPr>
                <w:rFonts w:ascii="Arial" w:hAnsi="Arial" w:cs="Arial"/>
                <w:b/>
                <w:bCs/>
                <w:color w:val="000000"/>
                <w:sz w:val="20"/>
                <w:szCs w:val="20"/>
              </w:rPr>
            </w:pPr>
          </w:p>
        </w:tc>
        <w:tc>
          <w:tcPr>
            <w:tcW w:w="3544" w:type="dxa"/>
            <w:vMerge/>
            <w:tcBorders>
              <w:top w:val="single" w:sz="8" w:space="0" w:color="auto"/>
              <w:left w:val="single" w:sz="8" w:space="0" w:color="000000"/>
              <w:bottom w:val="nil"/>
              <w:right w:val="single" w:sz="8" w:space="0" w:color="000000"/>
            </w:tcBorders>
            <w:vAlign w:val="center"/>
            <w:hideMark/>
          </w:tcPr>
          <w:p w14:paraId="399267F3" w14:textId="77777777" w:rsidR="009F2B58" w:rsidRPr="00A9728E" w:rsidRDefault="009F2B58" w:rsidP="002950DD">
            <w:pPr>
              <w:rPr>
                <w:rFonts w:ascii="Arial" w:hAnsi="Arial" w:cs="Arial"/>
                <w:b/>
                <w:bCs/>
                <w:color w:val="000000"/>
                <w:sz w:val="20"/>
                <w:szCs w:val="20"/>
              </w:rPr>
            </w:pPr>
          </w:p>
        </w:tc>
        <w:tc>
          <w:tcPr>
            <w:tcW w:w="1689" w:type="dxa"/>
            <w:vMerge/>
            <w:tcBorders>
              <w:top w:val="single" w:sz="8" w:space="0" w:color="auto"/>
              <w:left w:val="single" w:sz="8" w:space="0" w:color="000000"/>
              <w:bottom w:val="nil"/>
              <w:right w:val="single" w:sz="8" w:space="0" w:color="000000"/>
            </w:tcBorders>
            <w:vAlign w:val="center"/>
            <w:hideMark/>
          </w:tcPr>
          <w:p w14:paraId="40AAA587" w14:textId="77777777" w:rsidR="009F2B58" w:rsidRPr="00A9728E" w:rsidRDefault="009F2B58" w:rsidP="002950DD">
            <w:pPr>
              <w:rPr>
                <w:rFonts w:ascii="Arial" w:hAnsi="Arial" w:cs="Arial"/>
                <w:b/>
                <w:bCs/>
                <w:color w:val="000000"/>
                <w:sz w:val="20"/>
                <w:szCs w:val="20"/>
              </w:rPr>
            </w:pPr>
          </w:p>
        </w:tc>
        <w:tc>
          <w:tcPr>
            <w:tcW w:w="1207" w:type="dxa"/>
            <w:tcBorders>
              <w:top w:val="nil"/>
              <w:left w:val="nil"/>
              <w:bottom w:val="nil"/>
              <w:right w:val="single" w:sz="8" w:space="0" w:color="auto"/>
            </w:tcBorders>
            <w:shd w:val="clear" w:color="000000" w:fill="D9D9D9"/>
            <w:vAlign w:val="center"/>
            <w:hideMark/>
          </w:tcPr>
          <w:p w14:paraId="6D9CF41F" w14:textId="77777777" w:rsidR="009F2B58" w:rsidRPr="00A9728E" w:rsidRDefault="009F2B58" w:rsidP="002950DD">
            <w:pPr>
              <w:jc w:val="center"/>
              <w:rPr>
                <w:rFonts w:ascii="Arial" w:hAnsi="Arial" w:cs="Arial"/>
                <w:b/>
                <w:bCs/>
                <w:color w:val="000000"/>
                <w:sz w:val="20"/>
                <w:szCs w:val="20"/>
              </w:rPr>
            </w:pPr>
            <w:r w:rsidRPr="00A9728E">
              <w:rPr>
                <w:rFonts w:ascii="Arial" w:hAnsi="Arial" w:cs="Arial"/>
                <w:b/>
                <w:bCs/>
                <w:color w:val="000000"/>
                <w:sz w:val="20"/>
                <w:szCs w:val="20"/>
              </w:rPr>
              <w:t>(SI/NO)</w:t>
            </w:r>
          </w:p>
        </w:tc>
      </w:tr>
      <w:tr w:rsidR="009F2B58" w:rsidRPr="00A9728E" w14:paraId="0CEB1D1D" w14:textId="77777777" w:rsidTr="002950DD">
        <w:trPr>
          <w:trHeight w:val="57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3FD4F" w14:textId="77777777" w:rsidR="009F2B58" w:rsidRPr="00A9728E" w:rsidRDefault="009F2B58" w:rsidP="002950DD">
            <w:pPr>
              <w:jc w:val="center"/>
              <w:rPr>
                <w:rFonts w:ascii="Arial" w:hAnsi="Arial" w:cs="Arial"/>
                <w:color w:val="000000"/>
                <w:sz w:val="20"/>
                <w:szCs w:val="20"/>
              </w:rPr>
            </w:pPr>
            <w:r w:rsidRPr="00A9728E">
              <w:rPr>
                <w:rFonts w:ascii="Arial" w:hAnsi="Arial" w:cs="Arial"/>
                <w:color w:val="000000"/>
                <w:sz w:val="20"/>
                <w:szCs w:val="20"/>
              </w:rPr>
              <w:t>1.</w:t>
            </w:r>
          </w:p>
        </w:tc>
        <w:tc>
          <w:tcPr>
            <w:tcW w:w="3735" w:type="dxa"/>
            <w:tcBorders>
              <w:top w:val="single" w:sz="4" w:space="0" w:color="auto"/>
              <w:left w:val="nil"/>
              <w:bottom w:val="single" w:sz="4" w:space="0" w:color="auto"/>
              <w:right w:val="single" w:sz="4" w:space="0" w:color="auto"/>
            </w:tcBorders>
            <w:shd w:val="clear" w:color="auto" w:fill="auto"/>
            <w:noWrap/>
            <w:vAlign w:val="center"/>
          </w:tcPr>
          <w:p w14:paraId="0A7988D5" w14:textId="77777777" w:rsidR="009F2B58" w:rsidRPr="00A9728E" w:rsidRDefault="009F2B58" w:rsidP="002950DD">
            <w:pPr>
              <w:rPr>
                <w:rFonts w:ascii="Arial" w:hAnsi="Arial" w:cs="Arial"/>
                <w:color w:val="000000"/>
                <w:sz w:val="20"/>
                <w:szCs w:val="20"/>
              </w:rPr>
            </w:pP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738311A4" w14:textId="77777777" w:rsidR="009F2B58" w:rsidRPr="00A9728E" w:rsidRDefault="009F2B58" w:rsidP="002950DD">
            <w:pPr>
              <w:rPr>
                <w:rFonts w:ascii="Arial" w:hAnsi="Arial" w:cs="Arial"/>
                <w:color w:val="000000"/>
                <w:sz w:val="20"/>
                <w:szCs w:val="20"/>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0648BE9D" w14:textId="77777777" w:rsidR="009F2B58" w:rsidRPr="00A9728E" w:rsidRDefault="009F2B58" w:rsidP="002950DD">
            <w:pPr>
              <w:rPr>
                <w:rFonts w:ascii="Arial" w:hAnsi="Arial" w:cs="Arial"/>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FC52E3B" w14:textId="77777777" w:rsidR="009F2B58" w:rsidRPr="00A9728E" w:rsidRDefault="009F2B58" w:rsidP="002950DD">
            <w:pPr>
              <w:jc w:val="center"/>
              <w:rPr>
                <w:rFonts w:ascii="Arial" w:hAnsi="Arial" w:cs="Arial"/>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8B52D1" w14:textId="77777777" w:rsidR="009F2B58" w:rsidRPr="00A9728E" w:rsidRDefault="009F2B58" w:rsidP="002950DD">
            <w:pPr>
              <w:jc w:val="center"/>
              <w:rPr>
                <w:rFonts w:ascii="Arial" w:hAnsi="Arial" w:cs="Arial"/>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0DF4FD69" w14:textId="77777777" w:rsidR="009F2B58" w:rsidRPr="00A9728E" w:rsidRDefault="009F2B58" w:rsidP="002950DD">
            <w:pPr>
              <w:rPr>
                <w:rFonts w:ascii="Arial" w:hAnsi="Arial" w:cs="Arial"/>
                <w:color w:val="000000"/>
                <w:sz w:val="20"/>
                <w:szCs w:val="20"/>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0AAA64B0" w14:textId="77777777" w:rsidR="009F2B58" w:rsidRPr="00A9728E" w:rsidRDefault="009F2B58" w:rsidP="002950DD">
            <w:pPr>
              <w:jc w:val="center"/>
              <w:rPr>
                <w:rFonts w:ascii="Arial" w:hAnsi="Arial" w:cs="Arial"/>
                <w:color w:val="000000"/>
                <w:sz w:val="20"/>
                <w:szCs w:val="20"/>
              </w:rPr>
            </w:pP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45E5689D" w14:textId="77777777" w:rsidR="009F2B58" w:rsidRPr="00A9728E" w:rsidRDefault="009F2B58" w:rsidP="002950DD">
            <w:pPr>
              <w:rPr>
                <w:rFonts w:ascii="Arial" w:hAnsi="Arial" w:cs="Arial"/>
                <w:color w:val="000000"/>
                <w:sz w:val="20"/>
                <w:szCs w:val="20"/>
              </w:rPr>
            </w:pPr>
            <w:r w:rsidRPr="00A9728E">
              <w:rPr>
                <w:rFonts w:ascii="Arial" w:hAnsi="Arial" w:cs="Arial"/>
                <w:color w:val="000000"/>
                <w:sz w:val="20"/>
                <w:szCs w:val="20"/>
              </w:rPr>
              <w:t> </w:t>
            </w:r>
          </w:p>
        </w:tc>
      </w:tr>
      <w:tr w:rsidR="009F2B58" w:rsidRPr="00A9728E" w14:paraId="4C329E8F" w14:textId="77777777" w:rsidTr="002950DD">
        <w:trPr>
          <w:trHeight w:val="57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89F5A" w14:textId="77777777" w:rsidR="009F2B58" w:rsidRPr="00A9728E" w:rsidRDefault="009F2B58" w:rsidP="002950DD">
            <w:pPr>
              <w:jc w:val="center"/>
              <w:rPr>
                <w:rFonts w:ascii="Arial" w:hAnsi="Arial" w:cs="Arial"/>
                <w:color w:val="000000"/>
                <w:sz w:val="20"/>
                <w:szCs w:val="20"/>
              </w:rPr>
            </w:pPr>
            <w:r w:rsidRPr="00A9728E">
              <w:rPr>
                <w:rFonts w:ascii="Arial" w:hAnsi="Arial" w:cs="Arial"/>
                <w:color w:val="000000"/>
                <w:sz w:val="20"/>
                <w:szCs w:val="20"/>
              </w:rPr>
              <w:t>2.</w:t>
            </w:r>
          </w:p>
        </w:tc>
        <w:tc>
          <w:tcPr>
            <w:tcW w:w="3735" w:type="dxa"/>
            <w:tcBorders>
              <w:top w:val="single" w:sz="4" w:space="0" w:color="auto"/>
              <w:left w:val="nil"/>
              <w:bottom w:val="single" w:sz="4" w:space="0" w:color="auto"/>
              <w:right w:val="single" w:sz="4" w:space="0" w:color="auto"/>
            </w:tcBorders>
            <w:shd w:val="clear" w:color="auto" w:fill="auto"/>
            <w:noWrap/>
            <w:vAlign w:val="center"/>
          </w:tcPr>
          <w:p w14:paraId="559613EA" w14:textId="77777777" w:rsidR="009F2B58" w:rsidRPr="00A9728E" w:rsidRDefault="009F2B58" w:rsidP="002950DD">
            <w:pPr>
              <w:rPr>
                <w:rFonts w:ascii="Arial" w:hAnsi="Arial" w:cs="Arial"/>
                <w:color w:val="000000"/>
                <w:sz w:val="20"/>
                <w:szCs w:val="20"/>
              </w:rPr>
            </w:pP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7986D823" w14:textId="77777777" w:rsidR="009F2B58" w:rsidRPr="00A9728E" w:rsidRDefault="009F2B58" w:rsidP="002950DD">
            <w:pPr>
              <w:rPr>
                <w:rFonts w:ascii="Arial" w:hAnsi="Arial" w:cs="Arial"/>
                <w:color w:val="000000"/>
                <w:sz w:val="20"/>
                <w:szCs w:val="20"/>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451EB8A4" w14:textId="77777777" w:rsidR="009F2B58" w:rsidRPr="00A9728E" w:rsidRDefault="009F2B58" w:rsidP="002950DD">
            <w:pPr>
              <w:rPr>
                <w:rFonts w:ascii="Arial" w:hAnsi="Arial" w:cs="Arial"/>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69E4438" w14:textId="77777777" w:rsidR="009F2B58" w:rsidRPr="00A9728E" w:rsidRDefault="009F2B58" w:rsidP="002950DD">
            <w:pPr>
              <w:jc w:val="center"/>
              <w:rPr>
                <w:rFonts w:ascii="Arial" w:hAnsi="Arial" w:cs="Arial"/>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0ABED9D" w14:textId="77777777" w:rsidR="009F2B58" w:rsidRPr="00A9728E" w:rsidRDefault="009F2B58" w:rsidP="002950DD">
            <w:pPr>
              <w:jc w:val="center"/>
              <w:rPr>
                <w:rFonts w:ascii="Arial" w:hAnsi="Arial" w:cs="Arial"/>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1EC76EA3" w14:textId="77777777" w:rsidR="009F2B58" w:rsidRPr="00A9728E" w:rsidRDefault="009F2B58" w:rsidP="002950DD">
            <w:pPr>
              <w:rPr>
                <w:rFonts w:ascii="Arial" w:hAnsi="Arial" w:cs="Arial"/>
                <w:color w:val="000000"/>
                <w:sz w:val="20"/>
                <w:szCs w:val="20"/>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63EC2B72" w14:textId="77777777" w:rsidR="009F2B58" w:rsidRPr="00A9728E" w:rsidRDefault="009F2B58" w:rsidP="002950DD">
            <w:pPr>
              <w:jc w:val="center"/>
              <w:rPr>
                <w:rFonts w:ascii="Arial" w:hAnsi="Arial" w:cs="Arial"/>
                <w:color w:val="000000"/>
                <w:sz w:val="20"/>
                <w:szCs w:val="20"/>
              </w:rPr>
            </w:pP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764B9225" w14:textId="77777777" w:rsidR="009F2B58" w:rsidRPr="00A9728E" w:rsidRDefault="009F2B58" w:rsidP="002950DD">
            <w:pPr>
              <w:rPr>
                <w:rFonts w:ascii="Arial" w:hAnsi="Arial" w:cs="Arial"/>
                <w:color w:val="000000"/>
                <w:sz w:val="20"/>
                <w:szCs w:val="20"/>
              </w:rPr>
            </w:pPr>
            <w:r w:rsidRPr="00A9728E">
              <w:rPr>
                <w:rFonts w:ascii="Arial" w:hAnsi="Arial" w:cs="Arial"/>
                <w:color w:val="000000"/>
                <w:sz w:val="20"/>
                <w:szCs w:val="20"/>
              </w:rPr>
              <w:t> </w:t>
            </w:r>
          </w:p>
        </w:tc>
      </w:tr>
      <w:tr w:rsidR="009F2B58" w:rsidRPr="00A9728E" w14:paraId="6EFC4344" w14:textId="77777777" w:rsidTr="002950DD">
        <w:trPr>
          <w:trHeight w:val="57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9BD5F" w14:textId="77777777" w:rsidR="009F2B58" w:rsidRPr="00A9728E" w:rsidRDefault="009F2B58" w:rsidP="002950DD">
            <w:pPr>
              <w:jc w:val="center"/>
              <w:rPr>
                <w:rFonts w:ascii="Arial" w:hAnsi="Arial" w:cs="Arial"/>
                <w:color w:val="000000"/>
                <w:sz w:val="20"/>
                <w:szCs w:val="20"/>
              </w:rPr>
            </w:pPr>
            <w:r w:rsidRPr="00A9728E">
              <w:rPr>
                <w:rFonts w:ascii="Arial" w:hAnsi="Arial" w:cs="Arial"/>
                <w:color w:val="000000"/>
                <w:sz w:val="20"/>
                <w:szCs w:val="20"/>
              </w:rPr>
              <w:t>3.</w:t>
            </w:r>
          </w:p>
        </w:tc>
        <w:tc>
          <w:tcPr>
            <w:tcW w:w="3735" w:type="dxa"/>
            <w:tcBorders>
              <w:top w:val="single" w:sz="4" w:space="0" w:color="auto"/>
              <w:left w:val="nil"/>
              <w:bottom w:val="single" w:sz="4" w:space="0" w:color="auto"/>
              <w:right w:val="single" w:sz="4" w:space="0" w:color="auto"/>
            </w:tcBorders>
            <w:shd w:val="clear" w:color="auto" w:fill="auto"/>
            <w:noWrap/>
            <w:vAlign w:val="center"/>
          </w:tcPr>
          <w:p w14:paraId="23E2D528" w14:textId="77777777" w:rsidR="009F2B58" w:rsidRPr="00A9728E" w:rsidRDefault="009F2B58" w:rsidP="002950DD">
            <w:pPr>
              <w:rPr>
                <w:rFonts w:ascii="Arial" w:hAnsi="Arial" w:cs="Arial"/>
                <w:color w:val="000000"/>
                <w:sz w:val="20"/>
                <w:szCs w:val="20"/>
              </w:rPr>
            </w:pP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50182BBC" w14:textId="77777777" w:rsidR="009F2B58" w:rsidRPr="00A9728E" w:rsidRDefault="009F2B58" w:rsidP="002950DD">
            <w:pPr>
              <w:rPr>
                <w:rFonts w:ascii="Arial" w:hAnsi="Arial" w:cs="Arial"/>
                <w:color w:val="000000"/>
                <w:sz w:val="20"/>
                <w:szCs w:val="20"/>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4A529AB8" w14:textId="77777777" w:rsidR="009F2B58" w:rsidRPr="00A9728E" w:rsidRDefault="009F2B58" w:rsidP="002950DD">
            <w:pPr>
              <w:rPr>
                <w:rFonts w:ascii="Arial" w:hAnsi="Arial" w:cs="Arial"/>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E06735D" w14:textId="77777777" w:rsidR="009F2B58" w:rsidRPr="00A9728E" w:rsidRDefault="009F2B58" w:rsidP="002950DD">
            <w:pPr>
              <w:jc w:val="center"/>
              <w:rPr>
                <w:rFonts w:ascii="Arial" w:hAnsi="Arial" w:cs="Arial"/>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8848D8E" w14:textId="77777777" w:rsidR="009F2B58" w:rsidRPr="00A9728E" w:rsidRDefault="009F2B58" w:rsidP="002950DD">
            <w:pPr>
              <w:jc w:val="center"/>
              <w:rPr>
                <w:rFonts w:ascii="Arial" w:hAnsi="Arial" w:cs="Arial"/>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50374119" w14:textId="77777777" w:rsidR="009F2B58" w:rsidRPr="00A9728E" w:rsidRDefault="009F2B58" w:rsidP="002950DD">
            <w:pPr>
              <w:rPr>
                <w:rFonts w:ascii="Arial" w:hAnsi="Arial" w:cs="Arial"/>
                <w:color w:val="000000"/>
                <w:sz w:val="20"/>
                <w:szCs w:val="20"/>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72C944FB" w14:textId="77777777" w:rsidR="009F2B58" w:rsidRPr="00A9728E" w:rsidRDefault="009F2B58" w:rsidP="002950DD">
            <w:pPr>
              <w:jc w:val="center"/>
              <w:rPr>
                <w:rFonts w:ascii="Arial" w:hAnsi="Arial" w:cs="Arial"/>
                <w:color w:val="000000"/>
                <w:sz w:val="20"/>
                <w:szCs w:val="20"/>
              </w:rPr>
            </w:pPr>
          </w:p>
        </w:tc>
        <w:tc>
          <w:tcPr>
            <w:tcW w:w="1207" w:type="dxa"/>
            <w:tcBorders>
              <w:top w:val="single" w:sz="4" w:space="0" w:color="auto"/>
              <w:left w:val="nil"/>
              <w:bottom w:val="single" w:sz="4" w:space="0" w:color="auto"/>
              <w:right w:val="single" w:sz="4" w:space="0" w:color="auto"/>
            </w:tcBorders>
            <w:shd w:val="clear" w:color="auto" w:fill="auto"/>
            <w:noWrap/>
            <w:vAlign w:val="bottom"/>
          </w:tcPr>
          <w:p w14:paraId="2E68366A" w14:textId="77777777" w:rsidR="009F2B58" w:rsidRPr="00A9728E" w:rsidRDefault="009F2B58" w:rsidP="002950DD">
            <w:pPr>
              <w:rPr>
                <w:rFonts w:ascii="Arial" w:hAnsi="Arial" w:cs="Arial"/>
                <w:color w:val="000000"/>
                <w:sz w:val="20"/>
                <w:szCs w:val="20"/>
              </w:rPr>
            </w:pPr>
          </w:p>
        </w:tc>
      </w:tr>
      <w:tr w:rsidR="009F2B58" w:rsidRPr="00A9728E" w14:paraId="36B18A0C" w14:textId="77777777" w:rsidTr="002950DD">
        <w:trPr>
          <w:trHeight w:val="57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D81D6" w14:textId="77777777" w:rsidR="009F2B58" w:rsidRPr="00A9728E" w:rsidRDefault="009F2B58" w:rsidP="002950DD">
            <w:pPr>
              <w:jc w:val="center"/>
              <w:rPr>
                <w:rFonts w:ascii="Arial" w:hAnsi="Arial" w:cs="Arial"/>
                <w:color w:val="000000"/>
                <w:sz w:val="20"/>
                <w:szCs w:val="20"/>
              </w:rPr>
            </w:pPr>
            <w:r w:rsidRPr="00A9728E">
              <w:rPr>
                <w:rFonts w:ascii="Arial" w:hAnsi="Arial" w:cs="Arial"/>
                <w:color w:val="000000"/>
                <w:sz w:val="20"/>
                <w:szCs w:val="20"/>
              </w:rPr>
              <w:t>4.</w:t>
            </w:r>
          </w:p>
        </w:tc>
        <w:tc>
          <w:tcPr>
            <w:tcW w:w="3735" w:type="dxa"/>
            <w:tcBorders>
              <w:top w:val="single" w:sz="4" w:space="0" w:color="auto"/>
              <w:left w:val="nil"/>
              <w:bottom w:val="single" w:sz="4" w:space="0" w:color="auto"/>
              <w:right w:val="single" w:sz="4" w:space="0" w:color="auto"/>
            </w:tcBorders>
            <w:shd w:val="clear" w:color="auto" w:fill="auto"/>
            <w:noWrap/>
            <w:vAlign w:val="center"/>
          </w:tcPr>
          <w:p w14:paraId="415ACB94" w14:textId="77777777" w:rsidR="009F2B58" w:rsidRPr="00A9728E" w:rsidRDefault="009F2B58" w:rsidP="002950DD">
            <w:pPr>
              <w:rPr>
                <w:rFonts w:ascii="Arial" w:hAnsi="Arial" w:cs="Arial"/>
                <w:color w:val="000000"/>
                <w:sz w:val="20"/>
                <w:szCs w:val="20"/>
              </w:rPr>
            </w:pP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5340C8A0" w14:textId="77777777" w:rsidR="009F2B58" w:rsidRPr="00A9728E" w:rsidRDefault="009F2B58" w:rsidP="002950DD">
            <w:pPr>
              <w:rPr>
                <w:rFonts w:ascii="Arial" w:hAnsi="Arial" w:cs="Arial"/>
                <w:color w:val="000000"/>
                <w:sz w:val="20"/>
                <w:szCs w:val="20"/>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775D967C" w14:textId="77777777" w:rsidR="009F2B58" w:rsidRPr="00A9728E" w:rsidRDefault="009F2B58" w:rsidP="002950DD">
            <w:pPr>
              <w:rPr>
                <w:rFonts w:ascii="Arial" w:hAnsi="Arial" w:cs="Arial"/>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C63169F" w14:textId="77777777" w:rsidR="009F2B58" w:rsidRPr="00A9728E" w:rsidRDefault="009F2B58" w:rsidP="002950DD">
            <w:pPr>
              <w:jc w:val="center"/>
              <w:rPr>
                <w:rFonts w:ascii="Arial" w:hAnsi="Arial" w:cs="Arial"/>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067AA1A" w14:textId="77777777" w:rsidR="009F2B58" w:rsidRPr="00A9728E" w:rsidRDefault="009F2B58" w:rsidP="002950DD">
            <w:pPr>
              <w:jc w:val="center"/>
              <w:rPr>
                <w:rFonts w:ascii="Arial" w:hAnsi="Arial" w:cs="Arial"/>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03F58735" w14:textId="77777777" w:rsidR="009F2B58" w:rsidRPr="00A9728E" w:rsidRDefault="009F2B58" w:rsidP="002950DD">
            <w:pPr>
              <w:rPr>
                <w:rFonts w:ascii="Arial" w:hAnsi="Arial" w:cs="Arial"/>
                <w:color w:val="000000"/>
                <w:sz w:val="20"/>
                <w:szCs w:val="20"/>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7D50B4F9" w14:textId="77777777" w:rsidR="009F2B58" w:rsidRPr="00A9728E" w:rsidRDefault="009F2B58" w:rsidP="002950DD">
            <w:pPr>
              <w:jc w:val="center"/>
              <w:rPr>
                <w:rFonts w:ascii="Arial" w:hAnsi="Arial" w:cs="Arial"/>
                <w:color w:val="000000"/>
                <w:sz w:val="20"/>
                <w:szCs w:val="20"/>
              </w:rPr>
            </w:pPr>
          </w:p>
        </w:tc>
        <w:tc>
          <w:tcPr>
            <w:tcW w:w="1207" w:type="dxa"/>
            <w:tcBorders>
              <w:top w:val="single" w:sz="4" w:space="0" w:color="auto"/>
              <w:left w:val="nil"/>
              <w:bottom w:val="single" w:sz="4" w:space="0" w:color="auto"/>
              <w:right w:val="single" w:sz="4" w:space="0" w:color="auto"/>
            </w:tcBorders>
            <w:shd w:val="clear" w:color="auto" w:fill="auto"/>
            <w:noWrap/>
            <w:vAlign w:val="bottom"/>
          </w:tcPr>
          <w:p w14:paraId="1C3BA18E" w14:textId="77777777" w:rsidR="009F2B58" w:rsidRPr="00A9728E" w:rsidRDefault="009F2B58" w:rsidP="002950DD">
            <w:pPr>
              <w:rPr>
                <w:rFonts w:ascii="Arial" w:hAnsi="Arial" w:cs="Arial"/>
                <w:color w:val="000000"/>
                <w:sz w:val="20"/>
                <w:szCs w:val="20"/>
              </w:rPr>
            </w:pPr>
          </w:p>
        </w:tc>
      </w:tr>
      <w:tr w:rsidR="009F2B58" w:rsidRPr="00A9728E" w14:paraId="4749D99C" w14:textId="77777777" w:rsidTr="002950DD">
        <w:trPr>
          <w:trHeight w:val="57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9B072" w14:textId="77777777" w:rsidR="009F2B58" w:rsidRPr="00A9728E" w:rsidRDefault="009F2B58" w:rsidP="002950DD">
            <w:pPr>
              <w:jc w:val="center"/>
              <w:rPr>
                <w:rFonts w:ascii="Arial" w:hAnsi="Arial" w:cs="Arial"/>
                <w:color w:val="000000"/>
                <w:sz w:val="20"/>
                <w:szCs w:val="20"/>
              </w:rPr>
            </w:pPr>
            <w:r w:rsidRPr="00A9728E">
              <w:rPr>
                <w:rFonts w:ascii="Arial" w:hAnsi="Arial" w:cs="Arial"/>
                <w:color w:val="000000"/>
                <w:sz w:val="20"/>
                <w:szCs w:val="20"/>
              </w:rPr>
              <w:t>5.</w:t>
            </w:r>
          </w:p>
        </w:tc>
        <w:tc>
          <w:tcPr>
            <w:tcW w:w="3735" w:type="dxa"/>
            <w:tcBorders>
              <w:top w:val="single" w:sz="4" w:space="0" w:color="auto"/>
              <w:left w:val="nil"/>
              <w:bottom w:val="single" w:sz="4" w:space="0" w:color="auto"/>
              <w:right w:val="single" w:sz="4" w:space="0" w:color="auto"/>
            </w:tcBorders>
            <w:shd w:val="clear" w:color="auto" w:fill="auto"/>
            <w:noWrap/>
            <w:vAlign w:val="center"/>
          </w:tcPr>
          <w:p w14:paraId="12C2E733" w14:textId="77777777" w:rsidR="009F2B58" w:rsidRPr="00A9728E" w:rsidRDefault="009F2B58" w:rsidP="002950DD">
            <w:pPr>
              <w:rPr>
                <w:rFonts w:ascii="Arial" w:hAnsi="Arial" w:cs="Arial"/>
                <w:color w:val="000000"/>
                <w:sz w:val="20"/>
                <w:szCs w:val="20"/>
              </w:rPr>
            </w:pP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5A2C4493" w14:textId="77777777" w:rsidR="009F2B58" w:rsidRPr="00A9728E" w:rsidRDefault="009F2B58" w:rsidP="002950DD">
            <w:pPr>
              <w:rPr>
                <w:rFonts w:ascii="Arial" w:hAnsi="Arial" w:cs="Arial"/>
                <w:color w:val="000000"/>
                <w:sz w:val="20"/>
                <w:szCs w:val="20"/>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6F4FAC51" w14:textId="77777777" w:rsidR="009F2B58" w:rsidRPr="00A9728E" w:rsidRDefault="009F2B58" w:rsidP="002950DD">
            <w:pPr>
              <w:rPr>
                <w:rFonts w:ascii="Arial" w:hAnsi="Arial" w:cs="Arial"/>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E92955D" w14:textId="77777777" w:rsidR="009F2B58" w:rsidRPr="00A9728E" w:rsidRDefault="009F2B58" w:rsidP="002950DD">
            <w:pPr>
              <w:jc w:val="center"/>
              <w:rPr>
                <w:rFonts w:ascii="Arial" w:hAnsi="Arial" w:cs="Arial"/>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878E707" w14:textId="77777777" w:rsidR="009F2B58" w:rsidRPr="00A9728E" w:rsidRDefault="009F2B58" w:rsidP="002950DD">
            <w:pPr>
              <w:jc w:val="center"/>
              <w:rPr>
                <w:rFonts w:ascii="Arial" w:hAnsi="Arial" w:cs="Arial"/>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1143D402" w14:textId="77777777" w:rsidR="009F2B58" w:rsidRPr="00A9728E" w:rsidRDefault="009F2B58" w:rsidP="002950DD">
            <w:pPr>
              <w:rPr>
                <w:rFonts w:ascii="Arial" w:hAnsi="Arial" w:cs="Arial"/>
                <w:color w:val="000000"/>
                <w:sz w:val="20"/>
                <w:szCs w:val="20"/>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722909BF" w14:textId="77777777" w:rsidR="009F2B58" w:rsidRPr="00A9728E" w:rsidRDefault="009F2B58" w:rsidP="002950DD">
            <w:pPr>
              <w:jc w:val="center"/>
              <w:rPr>
                <w:rFonts w:ascii="Arial" w:hAnsi="Arial" w:cs="Arial"/>
                <w:color w:val="000000"/>
                <w:sz w:val="20"/>
                <w:szCs w:val="20"/>
              </w:rPr>
            </w:pPr>
          </w:p>
        </w:tc>
        <w:tc>
          <w:tcPr>
            <w:tcW w:w="1207" w:type="dxa"/>
            <w:tcBorders>
              <w:top w:val="single" w:sz="4" w:space="0" w:color="auto"/>
              <w:left w:val="nil"/>
              <w:bottom w:val="single" w:sz="4" w:space="0" w:color="auto"/>
              <w:right w:val="single" w:sz="4" w:space="0" w:color="auto"/>
            </w:tcBorders>
            <w:shd w:val="clear" w:color="auto" w:fill="auto"/>
            <w:noWrap/>
            <w:vAlign w:val="bottom"/>
          </w:tcPr>
          <w:p w14:paraId="2B67C6FE" w14:textId="77777777" w:rsidR="009F2B58" w:rsidRPr="00A9728E" w:rsidRDefault="009F2B58" w:rsidP="002950DD">
            <w:pPr>
              <w:rPr>
                <w:rFonts w:ascii="Arial" w:hAnsi="Arial" w:cs="Arial"/>
                <w:color w:val="000000"/>
                <w:sz w:val="20"/>
                <w:szCs w:val="20"/>
              </w:rPr>
            </w:pPr>
          </w:p>
        </w:tc>
      </w:tr>
      <w:tr w:rsidR="009F2B58" w:rsidRPr="00A9728E" w14:paraId="1FF3B72F" w14:textId="77777777" w:rsidTr="002950DD">
        <w:trPr>
          <w:trHeight w:val="57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E1F9E" w14:textId="77777777" w:rsidR="009F2B58" w:rsidRPr="00A9728E" w:rsidRDefault="009F2B58" w:rsidP="002950DD">
            <w:pPr>
              <w:jc w:val="center"/>
              <w:rPr>
                <w:rFonts w:ascii="Arial" w:hAnsi="Arial" w:cs="Arial"/>
                <w:color w:val="000000"/>
                <w:sz w:val="20"/>
                <w:szCs w:val="20"/>
              </w:rPr>
            </w:pPr>
            <w:r w:rsidRPr="00A9728E">
              <w:rPr>
                <w:rFonts w:ascii="Arial" w:hAnsi="Arial" w:cs="Arial"/>
                <w:color w:val="000000"/>
                <w:sz w:val="20"/>
                <w:szCs w:val="20"/>
              </w:rPr>
              <w:t>6.</w:t>
            </w:r>
          </w:p>
        </w:tc>
        <w:tc>
          <w:tcPr>
            <w:tcW w:w="3735" w:type="dxa"/>
            <w:tcBorders>
              <w:top w:val="single" w:sz="4" w:space="0" w:color="auto"/>
              <w:left w:val="nil"/>
              <w:bottom w:val="single" w:sz="4" w:space="0" w:color="auto"/>
              <w:right w:val="single" w:sz="4" w:space="0" w:color="auto"/>
            </w:tcBorders>
            <w:shd w:val="clear" w:color="auto" w:fill="auto"/>
            <w:noWrap/>
            <w:vAlign w:val="center"/>
          </w:tcPr>
          <w:p w14:paraId="3F7FEA75" w14:textId="77777777" w:rsidR="009F2B58" w:rsidRPr="00A9728E" w:rsidRDefault="009F2B58" w:rsidP="002950DD">
            <w:pPr>
              <w:rPr>
                <w:rFonts w:ascii="Arial" w:hAnsi="Arial" w:cs="Arial"/>
                <w:color w:val="000000"/>
                <w:sz w:val="20"/>
                <w:szCs w:val="20"/>
              </w:rPr>
            </w:pP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2952604C" w14:textId="77777777" w:rsidR="009F2B58" w:rsidRPr="00A9728E" w:rsidRDefault="009F2B58" w:rsidP="002950DD">
            <w:pPr>
              <w:rPr>
                <w:rFonts w:ascii="Arial" w:hAnsi="Arial" w:cs="Arial"/>
                <w:color w:val="000000"/>
                <w:sz w:val="20"/>
                <w:szCs w:val="20"/>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58451C9F" w14:textId="77777777" w:rsidR="009F2B58" w:rsidRPr="00A9728E" w:rsidRDefault="009F2B58" w:rsidP="002950DD">
            <w:pPr>
              <w:rPr>
                <w:rFonts w:ascii="Arial" w:hAnsi="Arial" w:cs="Arial"/>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E67F7DF" w14:textId="77777777" w:rsidR="009F2B58" w:rsidRPr="00A9728E" w:rsidRDefault="009F2B58" w:rsidP="002950DD">
            <w:pPr>
              <w:jc w:val="center"/>
              <w:rPr>
                <w:rFonts w:ascii="Arial" w:hAnsi="Arial" w:cs="Arial"/>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9D065F" w14:textId="77777777" w:rsidR="009F2B58" w:rsidRPr="00A9728E" w:rsidRDefault="009F2B58" w:rsidP="002950DD">
            <w:pPr>
              <w:jc w:val="center"/>
              <w:rPr>
                <w:rFonts w:ascii="Arial" w:hAnsi="Arial" w:cs="Arial"/>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140A34C5" w14:textId="77777777" w:rsidR="009F2B58" w:rsidRPr="00A9728E" w:rsidRDefault="009F2B58" w:rsidP="002950DD">
            <w:pPr>
              <w:rPr>
                <w:rFonts w:ascii="Arial" w:hAnsi="Arial" w:cs="Arial"/>
                <w:color w:val="000000"/>
                <w:sz w:val="20"/>
                <w:szCs w:val="20"/>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66971D44" w14:textId="77777777" w:rsidR="009F2B58" w:rsidRPr="00A9728E" w:rsidRDefault="009F2B58" w:rsidP="002950DD">
            <w:pPr>
              <w:jc w:val="center"/>
              <w:rPr>
                <w:rFonts w:ascii="Arial" w:hAnsi="Arial" w:cs="Arial"/>
                <w:color w:val="000000"/>
                <w:sz w:val="20"/>
                <w:szCs w:val="20"/>
              </w:rPr>
            </w:pPr>
          </w:p>
        </w:tc>
        <w:tc>
          <w:tcPr>
            <w:tcW w:w="1207" w:type="dxa"/>
            <w:tcBorders>
              <w:top w:val="single" w:sz="4" w:space="0" w:color="auto"/>
              <w:left w:val="nil"/>
              <w:bottom w:val="single" w:sz="4" w:space="0" w:color="auto"/>
              <w:right w:val="single" w:sz="4" w:space="0" w:color="auto"/>
            </w:tcBorders>
            <w:shd w:val="clear" w:color="auto" w:fill="auto"/>
            <w:noWrap/>
            <w:vAlign w:val="bottom"/>
          </w:tcPr>
          <w:p w14:paraId="4E4AA048" w14:textId="77777777" w:rsidR="009F2B58" w:rsidRPr="00A9728E" w:rsidRDefault="009F2B58" w:rsidP="002950DD">
            <w:pPr>
              <w:rPr>
                <w:rFonts w:ascii="Arial" w:hAnsi="Arial" w:cs="Arial"/>
                <w:color w:val="000000"/>
                <w:sz w:val="20"/>
                <w:szCs w:val="20"/>
              </w:rPr>
            </w:pPr>
          </w:p>
        </w:tc>
      </w:tr>
      <w:tr w:rsidR="009F2B58" w:rsidRPr="00A9728E" w14:paraId="4EDA0788" w14:textId="77777777" w:rsidTr="002950DD">
        <w:trPr>
          <w:trHeight w:val="57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7556C" w14:textId="77777777" w:rsidR="009F2B58" w:rsidRPr="00A9728E" w:rsidRDefault="009F2B58" w:rsidP="002950DD">
            <w:pPr>
              <w:jc w:val="center"/>
              <w:rPr>
                <w:rFonts w:ascii="Arial" w:hAnsi="Arial" w:cs="Arial"/>
                <w:color w:val="000000"/>
                <w:sz w:val="20"/>
                <w:szCs w:val="20"/>
              </w:rPr>
            </w:pPr>
            <w:r w:rsidRPr="00A9728E">
              <w:rPr>
                <w:rFonts w:ascii="Arial" w:hAnsi="Arial" w:cs="Arial"/>
                <w:color w:val="000000"/>
                <w:sz w:val="20"/>
                <w:szCs w:val="20"/>
              </w:rPr>
              <w:t>n.</w:t>
            </w:r>
          </w:p>
        </w:tc>
        <w:tc>
          <w:tcPr>
            <w:tcW w:w="3735" w:type="dxa"/>
            <w:tcBorders>
              <w:top w:val="single" w:sz="4" w:space="0" w:color="auto"/>
              <w:left w:val="nil"/>
              <w:bottom w:val="single" w:sz="4" w:space="0" w:color="auto"/>
              <w:right w:val="single" w:sz="4" w:space="0" w:color="auto"/>
            </w:tcBorders>
            <w:shd w:val="clear" w:color="auto" w:fill="auto"/>
            <w:noWrap/>
            <w:vAlign w:val="center"/>
          </w:tcPr>
          <w:p w14:paraId="7124F7C8" w14:textId="77777777" w:rsidR="009F2B58" w:rsidRPr="00A9728E" w:rsidRDefault="009F2B58" w:rsidP="002950DD">
            <w:pPr>
              <w:rPr>
                <w:rFonts w:ascii="Arial" w:hAnsi="Arial" w:cs="Arial"/>
                <w:color w:val="000000"/>
                <w:sz w:val="20"/>
                <w:szCs w:val="20"/>
              </w:rPr>
            </w:pPr>
          </w:p>
        </w:tc>
        <w:tc>
          <w:tcPr>
            <w:tcW w:w="1437" w:type="dxa"/>
            <w:tcBorders>
              <w:top w:val="single" w:sz="4" w:space="0" w:color="auto"/>
              <w:left w:val="nil"/>
              <w:bottom w:val="single" w:sz="4" w:space="0" w:color="auto"/>
              <w:right w:val="single" w:sz="4" w:space="0" w:color="auto"/>
            </w:tcBorders>
            <w:shd w:val="clear" w:color="auto" w:fill="auto"/>
            <w:noWrap/>
            <w:vAlign w:val="center"/>
          </w:tcPr>
          <w:p w14:paraId="3242B4E9" w14:textId="77777777" w:rsidR="009F2B58" w:rsidRPr="00A9728E" w:rsidRDefault="009F2B58" w:rsidP="002950DD">
            <w:pPr>
              <w:rPr>
                <w:rFonts w:ascii="Arial" w:hAnsi="Arial" w:cs="Arial"/>
                <w:color w:val="000000"/>
                <w:sz w:val="20"/>
                <w:szCs w:val="20"/>
              </w:rPr>
            </w:pPr>
          </w:p>
        </w:tc>
        <w:tc>
          <w:tcPr>
            <w:tcW w:w="1682" w:type="dxa"/>
            <w:tcBorders>
              <w:top w:val="single" w:sz="4" w:space="0" w:color="auto"/>
              <w:left w:val="nil"/>
              <w:bottom w:val="single" w:sz="4" w:space="0" w:color="auto"/>
              <w:right w:val="single" w:sz="4" w:space="0" w:color="auto"/>
            </w:tcBorders>
            <w:shd w:val="clear" w:color="auto" w:fill="auto"/>
            <w:noWrap/>
            <w:vAlign w:val="center"/>
          </w:tcPr>
          <w:p w14:paraId="44230EDC" w14:textId="77777777" w:rsidR="009F2B58" w:rsidRPr="00A9728E" w:rsidRDefault="009F2B58" w:rsidP="002950DD">
            <w:pPr>
              <w:rPr>
                <w:rFonts w:ascii="Arial" w:hAnsi="Arial" w:cs="Arial"/>
                <w:color w:val="000000"/>
                <w:sz w:val="20"/>
                <w:szCs w:val="20"/>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FFDDAF4" w14:textId="77777777" w:rsidR="009F2B58" w:rsidRPr="00A9728E" w:rsidRDefault="009F2B58" w:rsidP="002950DD">
            <w:pPr>
              <w:jc w:val="center"/>
              <w:rPr>
                <w:rFonts w:ascii="Arial" w:hAnsi="Arial" w:cs="Arial"/>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C56BA1" w14:textId="77777777" w:rsidR="009F2B58" w:rsidRPr="00A9728E" w:rsidRDefault="009F2B58" w:rsidP="002950DD">
            <w:pPr>
              <w:jc w:val="center"/>
              <w:rPr>
                <w:rFonts w:ascii="Arial" w:hAnsi="Arial" w:cs="Arial"/>
                <w:color w:val="000000"/>
                <w:sz w:val="20"/>
                <w:szCs w:val="20"/>
              </w:rPr>
            </w:pPr>
          </w:p>
        </w:tc>
        <w:tc>
          <w:tcPr>
            <w:tcW w:w="3544" w:type="dxa"/>
            <w:tcBorders>
              <w:top w:val="single" w:sz="4" w:space="0" w:color="auto"/>
              <w:left w:val="nil"/>
              <w:bottom w:val="single" w:sz="4" w:space="0" w:color="auto"/>
              <w:right w:val="single" w:sz="4" w:space="0" w:color="auto"/>
            </w:tcBorders>
            <w:shd w:val="clear" w:color="auto" w:fill="auto"/>
            <w:vAlign w:val="center"/>
          </w:tcPr>
          <w:p w14:paraId="68BEC0AC" w14:textId="77777777" w:rsidR="009F2B58" w:rsidRPr="00A9728E" w:rsidRDefault="009F2B58" w:rsidP="002950DD">
            <w:pPr>
              <w:rPr>
                <w:rFonts w:ascii="Arial" w:hAnsi="Arial" w:cs="Arial"/>
                <w:color w:val="000000"/>
                <w:sz w:val="20"/>
                <w:szCs w:val="20"/>
              </w:rPr>
            </w:pP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78F287BC" w14:textId="77777777" w:rsidR="009F2B58" w:rsidRPr="00A9728E" w:rsidRDefault="009F2B58" w:rsidP="002950DD">
            <w:pPr>
              <w:jc w:val="center"/>
              <w:rPr>
                <w:rFonts w:ascii="Arial" w:hAnsi="Arial" w:cs="Arial"/>
                <w:color w:val="000000"/>
                <w:sz w:val="20"/>
                <w:szCs w:val="20"/>
              </w:rPr>
            </w:pPr>
          </w:p>
        </w:tc>
        <w:tc>
          <w:tcPr>
            <w:tcW w:w="1207" w:type="dxa"/>
            <w:tcBorders>
              <w:top w:val="single" w:sz="4" w:space="0" w:color="auto"/>
              <w:left w:val="nil"/>
              <w:bottom w:val="single" w:sz="4" w:space="0" w:color="auto"/>
              <w:right w:val="single" w:sz="4" w:space="0" w:color="auto"/>
            </w:tcBorders>
            <w:shd w:val="clear" w:color="auto" w:fill="auto"/>
            <w:noWrap/>
            <w:vAlign w:val="bottom"/>
          </w:tcPr>
          <w:p w14:paraId="0B4E1DCD" w14:textId="77777777" w:rsidR="009F2B58" w:rsidRPr="00A9728E" w:rsidRDefault="009F2B58" w:rsidP="002950DD">
            <w:pPr>
              <w:rPr>
                <w:rFonts w:ascii="Arial" w:hAnsi="Arial" w:cs="Arial"/>
                <w:color w:val="000000"/>
                <w:sz w:val="20"/>
                <w:szCs w:val="20"/>
              </w:rPr>
            </w:pPr>
          </w:p>
        </w:tc>
      </w:tr>
    </w:tbl>
    <w:p w14:paraId="1D5FBFE1" w14:textId="77777777" w:rsidR="009F2B58" w:rsidRDefault="009F2B58" w:rsidP="009F2B58"/>
    <w:p w14:paraId="58963A8A" w14:textId="301D8703" w:rsidR="009F2B58" w:rsidRDefault="009F2B58">
      <w:pPr>
        <w:spacing w:after="160" w:line="259" w:lineRule="auto"/>
        <w:rPr>
          <w:rFonts w:ascii="Arial" w:eastAsia="Arial" w:hAnsi="Arial" w:cs="Arial"/>
          <w:sz w:val="22"/>
          <w:szCs w:val="22"/>
        </w:rPr>
      </w:pPr>
      <w:r>
        <w:rPr>
          <w:rFonts w:ascii="Arial" w:eastAsia="Arial" w:hAnsi="Arial" w:cs="Arial"/>
          <w:sz w:val="22"/>
          <w:szCs w:val="22"/>
        </w:rPr>
        <w:br w:type="page"/>
      </w:r>
    </w:p>
    <w:p w14:paraId="181F871B" w14:textId="77777777" w:rsidR="007F3FF4" w:rsidRDefault="007F3FF4" w:rsidP="002950DD">
      <w:pPr>
        <w:spacing w:line="276" w:lineRule="auto"/>
        <w:ind w:left="720" w:right="327"/>
        <w:jc w:val="center"/>
        <w:rPr>
          <w:rFonts w:ascii="Verdana" w:eastAsia="Calibri" w:hAnsi="Verdana" w:cs="Arial"/>
          <w:b/>
          <w:noProof/>
        </w:rPr>
      </w:pPr>
    </w:p>
    <w:p w14:paraId="5DC4FAC0" w14:textId="77777777" w:rsidR="007F3FF4" w:rsidRDefault="007F3FF4" w:rsidP="002950DD">
      <w:pPr>
        <w:spacing w:line="276" w:lineRule="auto"/>
        <w:ind w:left="720" w:right="327"/>
        <w:jc w:val="center"/>
        <w:rPr>
          <w:rFonts w:ascii="Verdana" w:eastAsia="Calibri" w:hAnsi="Verdana" w:cs="Arial"/>
          <w:b/>
          <w:noProof/>
        </w:rPr>
      </w:pPr>
    </w:p>
    <w:p w14:paraId="39EE15D4" w14:textId="77777777" w:rsidR="007F3FF4" w:rsidRDefault="007F3FF4" w:rsidP="002950DD">
      <w:pPr>
        <w:spacing w:line="276" w:lineRule="auto"/>
        <w:ind w:left="720" w:right="327"/>
        <w:jc w:val="center"/>
        <w:rPr>
          <w:rFonts w:ascii="Verdana" w:eastAsia="Calibri" w:hAnsi="Verdana" w:cs="Arial"/>
          <w:b/>
          <w:noProof/>
        </w:rPr>
      </w:pPr>
    </w:p>
    <w:p w14:paraId="7471C13E" w14:textId="7DC83D3B" w:rsidR="002950DD" w:rsidRDefault="002950DD" w:rsidP="002950DD">
      <w:pPr>
        <w:spacing w:line="276" w:lineRule="auto"/>
        <w:ind w:left="720" w:right="327"/>
        <w:jc w:val="center"/>
        <w:rPr>
          <w:rFonts w:ascii="Verdana" w:eastAsia="Calibri" w:hAnsi="Verdana" w:cs="Arial"/>
          <w:b/>
          <w:noProof/>
        </w:rPr>
      </w:pPr>
      <w:r>
        <w:rPr>
          <w:rFonts w:ascii="Verdana" w:eastAsia="Calibri" w:hAnsi="Verdana" w:cs="Arial"/>
          <w:b/>
          <w:noProof/>
        </w:rPr>
        <w:t>ANEXO N°2.2</w:t>
      </w:r>
      <w:r w:rsidRPr="005B4B6D">
        <w:rPr>
          <w:rFonts w:ascii="Verdana" w:eastAsia="Calibri" w:hAnsi="Verdana" w:cs="Arial"/>
          <w:b/>
          <w:noProof/>
        </w:rPr>
        <w:t xml:space="preserve"> L</w:t>
      </w:r>
      <w:r>
        <w:rPr>
          <w:rFonts w:ascii="Verdana" w:eastAsia="Calibri" w:hAnsi="Verdana" w:cs="Arial"/>
          <w:b/>
          <w:noProof/>
        </w:rPr>
        <w:t>ISTADO INICIAL DE USUARIOS/AS</w:t>
      </w:r>
    </w:p>
    <w:p w14:paraId="4B0F5A9D" w14:textId="77777777" w:rsidR="002950DD" w:rsidRPr="00BF5F2B" w:rsidRDefault="002950DD" w:rsidP="002950DD">
      <w:pPr>
        <w:spacing w:line="276" w:lineRule="auto"/>
        <w:ind w:left="720" w:right="327"/>
        <w:jc w:val="center"/>
        <w:rPr>
          <w:rFonts w:ascii="Verdana" w:eastAsia="Calibri" w:hAnsi="Verdana" w:cs="Arial"/>
          <w:b/>
          <w:noProof/>
        </w:rPr>
      </w:pPr>
      <w:r>
        <w:rPr>
          <w:rFonts w:ascii="Verdana" w:eastAsia="Calibri" w:hAnsi="Verdana" w:cs="Arial"/>
          <w:b/>
          <w:noProof/>
        </w:rPr>
        <w:t>RESIDENCIA: ____________________________</w:t>
      </w:r>
    </w:p>
    <w:p w14:paraId="271412E0" w14:textId="77777777" w:rsidR="002950DD" w:rsidRPr="00BF5F2B" w:rsidRDefault="002950DD" w:rsidP="002950DD">
      <w:pPr>
        <w:spacing w:line="276" w:lineRule="auto"/>
        <w:ind w:right="327"/>
        <w:rPr>
          <w:rFonts w:ascii="Arial" w:eastAsia="Calibri" w:hAnsi="Arial" w:cs="Arial"/>
          <w:b/>
          <w:noProof/>
        </w:rPr>
      </w:pPr>
    </w:p>
    <w:tbl>
      <w:tblPr>
        <w:tblStyle w:val="Tablaconcuadrcula"/>
        <w:tblW w:w="17005" w:type="dxa"/>
        <w:tblLook w:val="04A0" w:firstRow="1" w:lastRow="0" w:firstColumn="1" w:lastColumn="0" w:noHBand="0" w:noVBand="1"/>
      </w:tblPr>
      <w:tblGrid>
        <w:gridCol w:w="507"/>
        <w:gridCol w:w="2429"/>
        <w:gridCol w:w="2507"/>
        <w:gridCol w:w="1697"/>
        <w:gridCol w:w="1680"/>
        <w:gridCol w:w="1176"/>
        <w:gridCol w:w="1340"/>
        <w:gridCol w:w="1496"/>
        <w:gridCol w:w="1478"/>
        <w:gridCol w:w="1491"/>
        <w:gridCol w:w="1204"/>
      </w:tblGrid>
      <w:tr w:rsidR="002950DD" w:rsidRPr="00BF5F2B" w14:paraId="5621DCAA" w14:textId="77777777" w:rsidTr="007F3FF4">
        <w:trPr>
          <w:trHeight w:val="523"/>
        </w:trPr>
        <w:tc>
          <w:tcPr>
            <w:tcW w:w="507" w:type="dxa"/>
            <w:shd w:val="clear" w:color="auto" w:fill="D9D9D9" w:themeFill="background1" w:themeFillShade="D9"/>
            <w:vAlign w:val="center"/>
          </w:tcPr>
          <w:p w14:paraId="4824ED0C" w14:textId="77777777" w:rsidR="002950DD" w:rsidRPr="00BF5F2B" w:rsidRDefault="002950DD" w:rsidP="002950DD">
            <w:pPr>
              <w:jc w:val="center"/>
              <w:rPr>
                <w:rFonts w:ascii="Verdana" w:hAnsi="Verdana"/>
                <w:b/>
                <w:sz w:val="20"/>
                <w:szCs w:val="20"/>
              </w:rPr>
            </w:pPr>
            <w:r w:rsidRPr="00BF5F2B">
              <w:rPr>
                <w:rFonts w:ascii="Verdana" w:hAnsi="Verdana"/>
                <w:b/>
                <w:sz w:val="20"/>
                <w:szCs w:val="20"/>
              </w:rPr>
              <w:t>N°</w:t>
            </w:r>
          </w:p>
        </w:tc>
        <w:tc>
          <w:tcPr>
            <w:tcW w:w="2429" w:type="dxa"/>
            <w:shd w:val="clear" w:color="auto" w:fill="D9D9D9" w:themeFill="background1" w:themeFillShade="D9"/>
            <w:vAlign w:val="center"/>
          </w:tcPr>
          <w:p w14:paraId="4BA6BEC0" w14:textId="77777777" w:rsidR="002950DD" w:rsidRPr="00BF5F2B" w:rsidRDefault="002950DD" w:rsidP="002950DD">
            <w:pPr>
              <w:jc w:val="center"/>
              <w:rPr>
                <w:rFonts w:ascii="Verdana" w:hAnsi="Verdana"/>
                <w:b/>
                <w:sz w:val="20"/>
                <w:szCs w:val="20"/>
              </w:rPr>
            </w:pPr>
            <w:r w:rsidRPr="00BF5F2B">
              <w:rPr>
                <w:rFonts w:ascii="Verdana" w:hAnsi="Verdana"/>
                <w:b/>
                <w:sz w:val="20"/>
                <w:szCs w:val="20"/>
              </w:rPr>
              <w:t>Nombres</w:t>
            </w:r>
          </w:p>
        </w:tc>
        <w:tc>
          <w:tcPr>
            <w:tcW w:w="2507" w:type="dxa"/>
            <w:shd w:val="clear" w:color="auto" w:fill="D9D9D9" w:themeFill="background1" w:themeFillShade="D9"/>
            <w:vAlign w:val="center"/>
          </w:tcPr>
          <w:p w14:paraId="56F099F9" w14:textId="77777777" w:rsidR="002950DD" w:rsidRPr="00BF5F2B" w:rsidRDefault="002950DD" w:rsidP="002950DD">
            <w:pPr>
              <w:jc w:val="center"/>
              <w:rPr>
                <w:rFonts w:ascii="Verdana" w:hAnsi="Verdana"/>
                <w:b/>
                <w:sz w:val="20"/>
                <w:szCs w:val="20"/>
              </w:rPr>
            </w:pPr>
            <w:r w:rsidRPr="00BF5F2B">
              <w:rPr>
                <w:rFonts w:ascii="Verdana" w:hAnsi="Verdana"/>
                <w:b/>
                <w:sz w:val="20"/>
                <w:szCs w:val="20"/>
              </w:rPr>
              <w:t>Apellidos</w:t>
            </w:r>
          </w:p>
        </w:tc>
        <w:tc>
          <w:tcPr>
            <w:tcW w:w="1697" w:type="dxa"/>
            <w:shd w:val="clear" w:color="auto" w:fill="D9D9D9" w:themeFill="background1" w:themeFillShade="D9"/>
            <w:vAlign w:val="center"/>
          </w:tcPr>
          <w:p w14:paraId="674FD792" w14:textId="77777777" w:rsidR="002950DD" w:rsidRPr="00BF5F2B" w:rsidRDefault="002950DD" w:rsidP="002950DD">
            <w:pPr>
              <w:jc w:val="center"/>
              <w:rPr>
                <w:rFonts w:ascii="Verdana" w:hAnsi="Verdana"/>
                <w:b/>
                <w:sz w:val="20"/>
                <w:szCs w:val="20"/>
              </w:rPr>
            </w:pPr>
            <w:r>
              <w:rPr>
                <w:rFonts w:ascii="Verdana" w:hAnsi="Verdana"/>
                <w:b/>
                <w:sz w:val="20"/>
                <w:szCs w:val="20"/>
              </w:rPr>
              <w:t>RUN</w:t>
            </w:r>
          </w:p>
        </w:tc>
        <w:tc>
          <w:tcPr>
            <w:tcW w:w="1680" w:type="dxa"/>
            <w:shd w:val="clear" w:color="auto" w:fill="D9D9D9" w:themeFill="background1" w:themeFillShade="D9"/>
            <w:vAlign w:val="center"/>
          </w:tcPr>
          <w:p w14:paraId="7D0DEE60" w14:textId="77777777" w:rsidR="002950DD" w:rsidRPr="00BF5F2B" w:rsidRDefault="002950DD" w:rsidP="002950DD">
            <w:pPr>
              <w:jc w:val="center"/>
              <w:rPr>
                <w:rFonts w:ascii="Verdana" w:hAnsi="Verdana"/>
                <w:b/>
                <w:sz w:val="20"/>
                <w:szCs w:val="20"/>
              </w:rPr>
            </w:pPr>
            <w:r>
              <w:rPr>
                <w:rFonts w:ascii="Verdana" w:hAnsi="Verdana"/>
                <w:b/>
                <w:sz w:val="20"/>
                <w:szCs w:val="20"/>
              </w:rPr>
              <w:t>F. de n</w:t>
            </w:r>
            <w:r w:rsidRPr="00BF5F2B">
              <w:rPr>
                <w:rFonts w:ascii="Verdana" w:hAnsi="Verdana"/>
                <w:b/>
                <w:sz w:val="20"/>
                <w:szCs w:val="20"/>
              </w:rPr>
              <w:t>acimiento</w:t>
            </w:r>
            <w:r>
              <w:rPr>
                <w:rFonts w:ascii="Verdana" w:hAnsi="Verdana"/>
                <w:b/>
                <w:sz w:val="20"/>
                <w:szCs w:val="20"/>
              </w:rPr>
              <w:t xml:space="preserve"> (dd/mm/aa)</w:t>
            </w:r>
          </w:p>
        </w:tc>
        <w:tc>
          <w:tcPr>
            <w:tcW w:w="1176" w:type="dxa"/>
            <w:shd w:val="clear" w:color="auto" w:fill="D9D9D9" w:themeFill="background1" w:themeFillShade="D9"/>
            <w:vAlign w:val="center"/>
          </w:tcPr>
          <w:p w14:paraId="1A7EE020" w14:textId="77777777" w:rsidR="002950DD" w:rsidRDefault="002950DD" w:rsidP="002950DD">
            <w:pPr>
              <w:jc w:val="center"/>
              <w:rPr>
                <w:rFonts w:ascii="Verdana" w:hAnsi="Verdana"/>
                <w:b/>
                <w:sz w:val="20"/>
                <w:szCs w:val="20"/>
              </w:rPr>
            </w:pPr>
            <w:r>
              <w:rPr>
                <w:rFonts w:ascii="Verdana" w:hAnsi="Verdana"/>
                <w:b/>
                <w:sz w:val="20"/>
                <w:szCs w:val="20"/>
              </w:rPr>
              <w:t>Sexo</w:t>
            </w:r>
            <w:r>
              <w:rPr>
                <w:rStyle w:val="Refdenotaalpie"/>
                <w:rFonts w:ascii="Verdana" w:hAnsi="Verdana"/>
                <w:b/>
                <w:sz w:val="20"/>
                <w:szCs w:val="20"/>
              </w:rPr>
              <w:footnoteReference w:id="9"/>
            </w:r>
          </w:p>
          <w:p w14:paraId="1068D9DC" w14:textId="77777777" w:rsidR="002950DD" w:rsidRPr="00BF5F2B" w:rsidRDefault="002950DD" w:rsidP="002950DD">
            <w:pPr>
              <w:jc w:val="center"/>
              <w:rPr>
                <w:rFonts w:ascii="Verdana" w:hAnsi="Verdana"/>
                <w:b/>
                <w:sz w:val="20"/>
                <w:szCs w:val="20"/>
              </w:rPr>
            </w:pPr>
            <w:r>
              <w:rPr>
                <w:rFonts w:ascii="Verdana" w:hAnsi="Verdana"/>
                <w:b/>
                <w:sz w:val="20"/>
                <w:szCs w:val="20"/>
              </w:rPr>
              <w:t>(H/M/I)</w:t>
            </w:r>
          </w:p>
        </w:tc>
        <w:tc>
          <w:tcPr>
            <w:tcW w:w="1340" w:type="dxa"/>
            <w:shd w:val="clear" w:color="auto" w:fill="D9D9D9" w:themeFill="background1" w:themeFillShade="D9"/>
            <w:vAlign w:val="center"/>
          </w:tcPr>
          <w:p w14:paraId="217A832C" w14:textId="77777777" w:rsidR="002950DD" w:rsidRDefault="002950DD" w:rsidP="002950DD">
            <w:pPr>
              <w:jc w:val="center"/>
              <w:rPr>
                <w:rFonts w:ascii="Verdana" w:hAnsi="Verdana"/>
                <w:b/>
                <w:sz w:val="20"/>
                <w:szCs w:val="20"/>
              </w:rPr>
            </w:pPr>
            <w:r w:rsidRPr="00BF5F2B">
              <w:rPr>
                <w:rFonts w:ascii="Verdana" w:hAnsi="Verdana"/>
                <w:b/>
                <w:sz w:val="20"/>
                <w:szCs w:val="20"/>
              </w:rPr>
              <w:t>Género</w:t>
            </w:r>
            <w:r>
              <w:rPr>
                <w:rStyle w:val="Refdenotaalpie"/>
                <w:rFonts w:ascii="Verdana" w:hAnsi="Verdana"/>
                <w:b/>
                <w:sz w:val="20"/>
                <w:szCs w:val="20"/>
              </w:rPr>
              <w:footnoteReference w:id="10"/>
            </w:r>
          </w:p>
          <w:p w14:paraId="7406F5F0" w14:textId="77777777" w:rsidR="002950DD" w:rsidRPr="00BF5F2B" w:rsidRDefault="002950DD" w:rsidP="002950DD">
            <w:pPr>
              <w:jc w:val="center"/>
              <w:rPr>
                <w:rFonts w:ascii="Verdana" w:hAnsi="Verdana"/>
                <w:b/>
                <w:sz w:val="20"/>
                <w:szCs w:val="20"/>
              </w:rPr>
            </w:pPr>
            <w:r>
              <w:rPr>
                <w:rFonts w:ascii="Verdana" w:hAnsi="Verdana"/>
                <w:b/>
                <w:sz w:val="20"/>
                <w:szCs w:val="20"/>
              </w:rPr>
              <w:t>(M/F/No binario)</w:t>
            </w:r>
          </w:p>
        </w:tc>
        <w:tc>
          <w:tcPr>
            <w:tcW w:w="1496" w:type="dxa"/>
            <w:shd w:val="clear" w:color="auto" w:fill="D9D9D9" w:themeFill="background1" w:themeFillShade="D9"/>
            <w:vAlign w:val="center"/>
          </w:tcPr>
          <w:p w14:paraId="4A15F8EA" w14:textId="77777777" w:rsidR="002950DD" w:rsidRPr="00BF5F2B" w:rsidRDefault="002950DD" w:rsidP="002950DD">
            <w:pPr>
              <w:jc w:val="center"/>
              <w:rPr>
                <w:rFonts w:ascii="Verdana" w:hAnsi="Verdana"/>
                <w:b/>
                <w:sz w:val="20"/>
                <w:szCs w:val="20"/>
              </w:rPr>
            </w:pPr>
            <w:r>
              <w:rPr>
                <w:rFonts w:ascii="Verdana" w:hAnsi="Verdana"/>
                <w:b/>
                <w:sz w:val="20"/>
                <w:szCs w:val="20"/>
              </w:rPr>
              <w:t>Pueblo originario</w:t>
            </w:r>
            <w:r>
              <w:rPr>
                <w:rStyle w:val="Refdenotaalpie"/>
                <w:rFonts w:ascii="Verdana" w:hAnsi="Verdana"/>
                <w:b/>
                <w:sz w:val="20"/>
                <w:szCs w:val="20"/>
              </w:rPr>
              <w:footnoteReference w:id="11"/>
            </w:r>
          </w:p>
        </w:tc>
        <w:tc>
          <w:tcPr>
            <w:tcW w:w="1478" w:type="dxa"/>
            <w:shd w:val="clear" w:color="auto" w:fill="D9D9D9" w:themeFill="background1" w:themeFillShade="D9"/>
            <w:vAlign w:val="center"/>
          </w:tcPr>
          <w:p w14:paraId="47FB053F" w14:textId="77777777" w:rsidR="002950DD" w:rsidRPr="00BF5F2B" w:rsidRDefault="002950DD" w:rsidP="002950DD">
            <w:pPr>
              <w:jc w:val="center"/>
              <w:rPr>
                <w:rFonts w:ascii="Verdana" w:hAnsi="Verdana"/>
                <w:b/>
                <w:sz w:val="20"/>
                <w:szCs w:val="20"/>
              </w:rPr>
            </w:pPr>
            <w:r w:rsidRPr="00BF5F2B">
              <w:rPr>
                <w:rFonts w:ascii="Verdana" w:hAnsi="Verdana"/>
                <w:b/>
                <w:sz w:val="20"/>
                <w:szCs w:val="20"/>
              </w:rPr>
              <w:t>Inscripción en RND</w:t>
            </w:r>
            <w:r>
              <w:rPr>
                <w:rStyle w:val="Refdenotaalpie"/>
                <w:rFonts w:ascii="Verdana" w:hAnsi="Verdana"/>
                <w:b/>
                <w:sz w:val="20"/>
                <w:szCs w:val="20"/>
              </w:rPr>
              <w:footnoteReference w:id="12"/>
            </w:r>
          </w:p>
        </w:tc>
        <w:tc>
          <w:tcPr>
            <w:tcW w:w="1491" w:type="dxa"/>
            <w:shd w:val="clear" w:color="auto" w:fill="D9D9D9" w:themeFill="background1" w:themeFillShade="D9"/>
            <w:vAlign w:val="center"/>
          </w:tcPr>
          <w:p w14:paraId="04050C5F" w14:textId="77777777" w:rsidR="002950DD" w:rsidRDefault="002950DD" w:rsidP="002950DD">
            <w:pPr>
              <w:jc w:val="center"/>
              <w:rPr>
                <w:rFonts w:ascii="Verdana" w:hAnsi="Verdana"/>
                <w:b/>
                <w:sz w:val="20"/>
                <w:szCs w:val="20"/>
              </w:rPr>
            </w:pPr>
            <w:r w:rsidRPr="00BF5F2B">
              <w:rPr>
                <w:rFonts w:ascii="Verdana" w:hAnsi="Verdana"/>
                <w:b/>
                <w:sz w:val="20"/>
                <w:szCs w:val="20"/>
              </w:rPr>
              <w:t>Inscripción en C</w:t>
            </w:r>
            <w:r>
              <w:rPr>
                <w:rFonts w:ascii="Verdana" w:hAnsi="Verdana"/>
                <w:b/>
                <w:sz w:val="20"/>
                <w:szCs w:val="20"/>
              </w:rPr>
              <w:t>entro</w:t>
            </w:r>
            <w:r w:rsidRPr="00BF5F2B">
              <w:rPr>
                <w:rFonts w:ascii="Verdana" w:hAnsi="Verdana"/>
                <w:b/>
                <w:sz w:val="20"/>
                <w:szCs w:val="20"/>
              </w:rPr>
              <w:t xml:space="preserve"> </w:t>
            </w:r>
            <w:r>
              <w:rPr>
                <w:rFonts w:ascii="Verdana" w:hAnsi="Verdana"/>
                <w:b/>
                <w:sz w:val="20"/>
                <w:szCs w:val="20"/>
              </w:rPr>
              <w:t>d</w:t>
            </w:r>
            <w:r w:rsidRPr="00BF5F2B">
              <w:rPr>
                <w:rFonts w:ascii="Verdana" w:hAnsi="Verdana"/>
                <w:b/>
                <w:sz w:val="20"/>
                <w:szCs w:val="20"/>
              </w:rPr>
              <w:t>e Salud</w:t>
            </w:r>
            <w:r>
              <w:rPr>
                <w:rStyle w:val="Refdenotaalpie"/>
                <w:rFonts w:ascii="Verdana" w:hAnsi="Verdana"/>
                <w:b/>
                <w:sz w:val="20"/>
                <w:szCs w:val="20"/>
              </w:rPr>
              <w:footnoteReference w:id="13"/>
            </w:r>
          </w:p>
          <w:p w14:paraId="50B83AC1" w14:textId="77777777" w:rsidR="002950DD" w:rsidRPr="00BF5F2B" w:rsidRDefault="002950DD" w:rsidP="002950DD">
            <w:pPr>
              <w:jc w:val="center"/>
              <w:rPr>
                <w:rFonts w:ascii="Verdana" w:hAnsi="Verdana"/>
                <w:b/>
                <w:sz w:val="20"/>
                <w:szCs w:val="20"/>
              </w:rPr>
            </w:pPr>
            <w:r>
              <w:rPr>
                <w:rFonts w:ascii="Verdana" w:hAnsi="Verdana"/>
                <w:b/>
                <w:sz w:val="20"/>
                <w:szCs w:val="20"/>
              </w:rPr>
              <w:t>(SI/NO)</w:t>
            </w:r>
          </w:p>
        </w:tc>
        <w:tc>
          <w:tcPr>
            <w:tcW w:w="1204" w:type="dxa"/>
            <w:shd w:val="clear" w:color="auto" w:fill="D9D9D9" w:themeFill="background1" w:themeFillShade="D9"/>
            <w:vAlign w:val="center"/>
          </w:tcPr>
          <w:p w14:paraId="46B2D854" w14:textId="77777777" w:rsidR="002950DD" w:rsidRPr="00BF5F2B" w:rsidRDefault="002950DD" w:rsidP="002950DD">
            <w:pPr>
              <w:jc w:val="center"/>
              <w:rPr>
                <w:rFonts w:ascii="Verdana" w:hAnsi="Verdana"/>
                <w:b/>
                <w:sz w:val="20"/>
                <w:szCs w:val="20"/>
              </w:rPr>
            </w:pPr>
            <w:r w:rsidRPr="0076309E">
              <w:rPr>
                <w:rFonts w:ascii="Verdana" w:hAnsi="Verdana"/>
                <w:b/>
                <w:color w:val="auto"/>
                <w:sz w:val="20"/>
                <w:szCs w:val="20"/>
              </w:rPr>
              <w:t>Tipo de Atención (R/E)</w:t>
            </w:r>
            <w:r w:rsidRPr="0076309E">
              <w:rPr>
                <w:rStyle w:val="Refdenotaalpie"/>
                <w:rFonts w:ascii="Verdana" w:hAnsi="Verdana"/>
                <w:b/>
                <w:color w:val="auto"/>
                <w:sz w:val="20"/>
                <w:szCs w:val="20"/>
              </w:rPr>
              <w:footnoteReference w:id="14"/>
            </w:r>
          </w:p>
        </w:tc>
      </w:tr>
      <w:tr w:rsidR="002950DD" w:rsidRPr="00BF5F2B" w14:paraId="19455C1F" w14:textId="77777777" w:rsidTr="007F3FF4">
        <w:trPr>
          <w:trHeight w:val="541"/>
        </w:trPr>
        <w:tc>
          <w:tcPr>
            <w:tcW w:w="507" w:type="dxa"/>
            <w:vAlign w:val="center"/>
          </w:tcPr>
          <w:p w14:paraId="6C1B50E7" w14:textId="77777777" w:rsidR="002950DD" w:rsidRPr="00BF5F2B" w:rsidRDefault="002950DD" w:rsidP="002950DD">
            <w:pPr>
              <w:jc w:val="center"/>
              <w:rPr>
                <w:rFonts w:ascii="Verdana" w:hAnsi="Verdana"/>
                <w:b/>
                <w:sz w:val="20"/>
                <w:szCs w:val="20"/>
              </w:rPr>
            </w:pPr>
            <w:r>
              <w:rPr>
                <w:rFonts w:ascii="Verdana" w:hAnsi="Verdana"/>
                <w:b/>
                <w:sz w:val="20"/>
                <w:szCs w:val="20"/>
              </w:rPr>
              <w:t>1</w:t>
            </w:r>
          </w:p>
        </w:tc>
        <w:tc>
          <w:tcPr>
            <w:tcW w:w="2429" w:type="dxa"/>
          </w:tcPr>
          <w:p w14:paraId="6EFBA461" w14:textId="77777777" w:rsidR="002950DD" w:rsidRPr="00CF3822" w:rsidRDefault="002950DD" w:rsidP="002950DD">
            <w:pPr>
              <w:rPr>
                <w:rFonts w:ascii="Verdana" w:hAnsi="Verdana"/>
                <w:sz w:val="20"/>
                <w:szCs w:val="20"/>
              </w:rPr>
            </w:pPr>
          </w:p>
        </w:tc>
        <w:tc>
          <w:tcPr>
            <w:tcW w:w="2507" w:type="dxa"/>
          </w:tcPr>
          <w:p w14:paraId="46DDFDD2" w14:textId="77777777" w:rsidR="002950DD" w:rsidRPr="00CF3822" w:rsidRDefault="002950DD" w:rsidP="002950DD">
            <w:pPr>
              <w:rPr>
                <w:rFonts w:ascii="Verdana" w:hAnsi="Verdana"/>
                <w:sz w:val="20"/>
                <w:szCs w:val="20"/>
              </w:rPr>
            </w:pPr>
          </w:p>
        </w:tc>
        <w:tc>
          <w:tcPr>
            <w:tcW w:w="1697" w:type="dxa"/>
          </w:tcPr>
          <w:p w14:paraId="4D5F405F" w14:textId="77777777" w:rsidR="002950DD" w:rsidRPr="00CF3822" w:rsidRDefault="002950DD" w:rsidP="002950DD">
            <w:pPr>
              <w:rPr>
                <w:rFonts w:ascii="Verdana" w:hAnsi="Verdana"/>
                <w:sz w:val="20"/>
                <w:szCs w:val="20"/>
              </w:rPr>
            </w:pPr>
          </w:p>
        </w:tc>
        <w:tc>
          <w:tcPr>
            <w:tcW w:w="1680" w:type="dxa"/>
          </w:tcPr>
          <w:p w14:paraId="5A35699B" w14:textId="77777777" w:rsidR="002950DD" w:rsidRPr="00CF3822" w:rsidRDefault="002950DD" w:rsidP="002950DD">
            <w:pPr>
              <w:rPr>
                <w:rFonts w:ascii="Verdana" w:hAnsi="Verdana"/>
                <w:sz w:val="20"/>
                <w:szCs w:val="20"/>
              </w:rPr>
            </w:pPr>
          </w:p>
        </w:tc>
        <w:tc>
          <w:tcPr>
            <w:tcW w:w="1176" w:type="dxa"/>
          </w:tcPr>
          <w:p w14:paraId="4E214B21" w14:textId="77777777" w:rsidR="002950DD" w:rsidRPr="00CF3822" w:rsidRDefault="002950DD" w:rsidP="002950DD">
            <w:pPr>
              <w:ind w:left="708" w:hanging="708"/>
              <w:rPr>
                <w:rFonts w:ascii="Verdana" w:hAnsi="Verdana"/>
                <w:sz w:val="20"/>
                <w:szCs w:val="20"/>
              </w:rPr>
            </w:pPr>
          </w:p>
        </w:tc>
        <w:tc>
          <w:tcPr>
            <w:tcW w:w="1340" w:type="dxa"/>
          </w:tcPr>
          <w:p w14:paraId="6E4C1970" w14:textId="77777777" w:rsidR="002950DD" w:rsidRPr="00CF3822" w:rsidRDefault="002950DD" w:rsidP="002950DD">
            <w:pPr>
              <w:ind w:left="708" w:hanging="708"/>
              <w:rPr>
                <w:rFonts w:ascii="Verdana" w:hAnsi="Verdana"/>
                <w:sz w:val="20"/>
                <w:szCs w:val="20"/>
              </w:rPr>
            </w:pPr>
          </w:p>
        </w:tc>
        <w:tc>
          <w:tcPr>
            <w:tcW w:w="1496" w:type="dxa"/>
          </w:tcPr>
          <w:p w14:paraId="7878BF77" w14:textId="77777777" w:rsidR="002950DD" w:rsidRPr="00CF3822" w:rsidRDefault="002950DD" w:rsidP="002950DD">
            <w:pPr>
              <w:rPr>
                <w:rFonts w:ascii="Verdana" w:hAnsi="Verdana"/>
                <w:sz w:val="20"/>
                <w:szCs w:val="20"/>
              </w:rPr>
            </w:pPr>
          </w:p>
        </w:tc>
        <w:tc>
          <w:tcPr>
            <w:tcW w:w="1478" w:type="dxa"/>
          </w:tcPr>
          <w:p w14:paraId="4B563A15" w14:textId="77777777" w:rsidR="002950DD" w:rsidRPr="00CF3822" w:rsidRDefault="002950DD" w:rsidP="002950DD">
            <w:pPr>
              <w:rPr>
                <w:rFonts w:ascii="Verdana" w:hAnsi="Verdana"/>
                <w:sz w:val="20"/>
                <w:szCs w:val="20"/>
              </w:rPr>
            </w:pPr>
          </w:p>
        </w:tc>
        <w:tc>
          <w:tcPr>
            <w:tcW w:w="1491" w:type="dxa"/>
          </w:tcPr>
          <w:p w14:paraId="45FF093A" w14:textId="77777777" w:rsidR="002950DD" w:rsidRPr="00BF5F2B" w:rsidRDefault="002950DD" w:rsidP="002950DD">
            <w:pPr>
              <w:rPr>
                <w:rFonts w:ascii="Verdana" w:hAnsi="Verdana"/>
                <w:b/>
                <w:sz w:val="20"/>
                <w:szCs w:val="20"/>
              </w:rPr>
            </w:pPr>
          </w:p>
        </w:tc>
        <w:tc>
          <w:tcPr>
            <w:tcW w:w="1204" w:type="dxa"/>
          </w:tcPr>
          <w:p w14:paraId="6411C87D" w14:textId="77777777" w:rsidR="002950DD" w:rsidRPr="00BF5F2B" w:rsidRDefault="002950DD" w:rsidP="002950DD">
            <w:pPr>
              <w:rPr>
                <w:rFonts w:ascii="Verdana" w:hAnsi="Verdana"/>
                <w:b/>
                <w:sz w:val="20"/>
                <w:szCs w:val="20"/>
              </w:rPr>
            </w:pPr>
          </w:p>
        </w:tc>
      </w:tr>
      <w:tr w:rsidR="002950DD" w:rsidRPr="00BF5F2B" w14:paraId="7EC5AF38" w14:textId="77777777" w:rsidTr="007F3FF4">
        <w:trPr>
          <w:trHeight w:val="502"/>
        </w:trPr>
        <w:tc>
          <w:tcPr>
            <w:tcW w:w="507" w:type="dxa"/>
            <w:vAlign w:val="center"/>
          </w:tcPr>
          <w:p w14:paraId="14EBDCA4" w14:textId="77777777" w:rsidR="002950DD" w:rsidRPr="00BF5F2B" w:rsidRDefault="002950DD" w:rsidP="002950DD">
            <w:pPr>
              <w:jc w:val="center"/>
              <w:rPr>
                <w:rFonts w:ascii="Verdana" w:hAnsi="Verdana"/>
                <w:b/>
                <w:sz w:val="20"/>
                <w:szCs w:val="20"/>
              </w:rPr>
            </w:pPr>
            <w:r>
              <w:rPr>
                <w:rFonts w:ascii="Verdana" w:hAnsi="Verdana"/>
                <w:b/>
                <w:sz w:val="20"/>
                <w:szCs w:val="20"/>
              </w:rPr>
              <w:t>2</w:t>
            </w:r>
          </w:p>
        </w:tc>
        <w:tc>
          <w:tcPr>
            <w:tcW w:w="2429" w:type="dxa"/>
          </w:tcPr>
          <w:p w14:paraId="377C4F14" w14:textId="77777777" w:rsidR="002950DD" w:rsidRPr="00CF3822" w:rsidRDefault="002950DD" w:rsidP="002950DD">
            <w:pPr>
              <w:rPr>
                <w:rFonts w:ascii="Verdana" w:hAnsi="Verdana"/>
                <w:sz w:val="20"/>
                <w:szCs w:val="20"/>
              </w:rPr>
            </w:pPr>
          </w:p>
        </w:tc>
        <w:tc>
          <w:tcPr>
            <w:tcW w:w="2507" w:type="dxa"/>
          </w:tcPr>
          <w:p w14:paraId="36F28164" w14:textId="77777777" w:rsidR="002950DD" w:rsidRPr="00CF3822" w:rsidRDefault="002950DD" w:rsidP="002950DD">
            <w:pPr>
              <w:rPr>
                <w:rFonts w:ascii="Verdana" w:hAnsi="Verdana"/>
                <w:sz w:val="20"/>
                <w:szCs w:val="20"/>
              </w:rPr>
            </w:pPr>
          </w:p>
        </w:tc>
        <w:tc>
          <w:tcPr>
            <w:tcW w:w="1697" w:type="dxa"/>
          </w:tcPr>
          <w:p w14:paraId="105AABFA" w14:textId="77777777" w:rsidR="002950DD" w:rsidRPr="00CF3822" w:rsidRDefault="002950DD" w:rsidP="002950DD">
            <w:pPr>
              <w:rPr>
                <w:rFonts w:ascii="Verdana" w:hAnsi="Verdana"/>
                <w:sz w:val="20"/>
                <w:szCs w:val="20"/>
              </w:rPr>
            </w:pPr>
          </w:p>
        </w:tc>
        <w:tc>
          <w:tcPr>
            <w:tcW w:w="1680" w:type="dxa"/>
          </w:tcPr>
          <w:p w14:paraId="018456B6" w14:textId="77777777" w:rsidR="002950DD" w:rsidRPr="00CF3822" w:rsidRDefault="002950DD" w:rsidP="002950DD">
            <w:pPr>
              <w:rPr>
                <w:rFonts w:ascii="Verdana" w:hAnsi="Verdana"/>
                <w:sz w:val="20"/>
                <w:szCs w:val="20"/>
              </w:rPr>
            </w:pPr>
          </w:p>
        </w:tc>
        <w:tc>
          <w:tcPr>
            <w:tcW w:w="1176" w:type="dxa"/>
          </w:tcPr>
          <w:p w14:paraId="4CFF4322" w14:textId="77777777" w:rsidR="002950DD" w:rsidRPr="00CF3822" w:rsidRDefault="002950DD" w:rsidP="002950DD">
            <w:pPr>
              <w:rPr>
                <w:rFonts w:ascii="Verdana" w:hAnsi="Verdana"/>
                <w:sz w:val="20"/>
                <w:szCs w:val="20"/>
              </w:rPr>
            </w:pPr>
          </w:p>
        </w:tc>
        <w:tc>
          <w:tcPr>
            <w:tcW w:w="1340" w:type="dxa"/>
          </w:tcPr>
          <w:p w14:paraId="77BF3FF9" w14:textId="77777777" w:rsidR="002950DD" w:rsidRPr="00CF3822" w:rsidRDefault="002950DD" w:rsidP="002950DD">
            <w:pPr>
              <w:rPr>
                <w:rFonts w:ascii="Verdana" w:hAnsi="Verdana"/>
                <w:sz w:val="20"/>
                <w:szCs w:val="20"/>
              </w:rPr>
            </w:pPr>
          </w:p>
        </w:tc>
        <w:tc>
          <w:tcPr>
            <w:tcW w:w="1496" w:type="dxa"/>
          </w:tcPr>
          <w:p w14:paraId="7F0629D7" w14:textId="77777777" w:rsidR="002950DD" w:rsidRPr="00CF3822" w:rsidRDefault="002950DD" w:rsidP="002950DD">
            <w:pPr>
              <w:rPr>
                <w:rFonts w:ascii="Verdana" w:hAnsi="Verdana"/>
                <w:sz w:val="20"/>
                <w:szCs w:val="20"/>
              </w:rPr>
            </w:pPr>
          </w:p>
        </w:tc>
        <w:tc>
          <w:tcPr>
            <w:tcW w:w="1478" w:type="dxa"/>
          </w:tcPr>
          <w:p w14:paraId="2A801D02" w14:textId="77777777" w:rsidR="002950DD" w:rsidRPr="00CF3822" w:rsidRDefault="002950DD" w:rsidP="002950DD">
            <w:pPr>
              <w:rPr>
                <w:rFonts w:ascii="Verdana" w:hAnsi="Verdana"/>
                <w:sz w:val="20"/>
                <w:szCs w:val="20"/>
              </w:rPr>
            </w:pPr>
          </w:p>
        </w:tc>
        <w:tc>
          <w:tcPr>
            <w:tcW w:w="1491" w:type="dxa"/>
          </w:tcPr>
          <w:p w14:paraId="0FE5B1F7" w14:textId="77777777" w:rsidR="002950DD" w:rsidRPr="00BF5F2B" w:rsidRDefault="002950DD" w:rsidP="002950DD">
            <w:pPr>
              <w:rPr>
                <w:rFonts w:ascii="Verdana" w:hAnsi="Verdana"/>
                <w:b/>
                <w:sz w:val="20"/>
                <w:szCs w:val="20"/>
              </w:rPr>
            </w:pPr>
          </w:p>
        </w:tc>
        <w:tc>
          <w:tcPr>
            <w:tcW w:w="1204" w:type="dxa"/>
          </w:tcPr>
          <w:p w14:paraId="79E91B35" w14:textId="77777777" w:rsidR="002950DD" w:rsidRPr="00BF5F2B" w:rsidRDefault="002950DD" w:rsidP="002950DD">
            <w:pPr>
              <w:rPr>
                <w:rFonts w:ascii="Verdana" w:hAnsi="Verdana"/>
                <w:b/>
                <w:sz w:val="20"/>
                <w:szCs w:val="20"/>
              </w:rPr>
            </w:pPr>
          </w:p>
        </w:tc>
      </w:tr>
      <w:tr w:rsidR="002950DD" w:rsidRPr="00BF5F2B" w14:paraId="79B95FB8" w14:textId="77777777" w:rsidTr="007F3FF4">
        <w:trPr>
          <w:trHeight w:val="541"/>
        </w:trPr>
        <w:tc>
          <w:tcPr>
            <w:tcW w:w="507" w:type="dxa"/>
            <w:vAlign w:val="center"/>
          </w:tcPr>
          <w:p w14:paraId="00DFF800" w14:textId="77777777" w:rsidR="002950DD" w:rsidRPr="00BF5F2B" w:rsidRDefault="002950DD" w:rsidP="002950DD">
            <w:pPr>
              <w:jc w:val="center"/>
              <w:rPr>
                <w:rFonts w:ascii="Verdana" w:hAnsi="Verdana"/>
                <w:b/>
                <w:sz w:val="20"/>
                <w:szCs w:val="20"/>
              </w:rPr>
            </w:pPr>
            <w:r>
              <w:rPr>
                <w:rFonts w:ascii="Verdana" w:hAnsi="Verdana"/>
                <w:b/>
                <w:sz w:val="20"/>
                <w:szCs w:val="20"/>
              </w:rPr>
              <w:t>3</w:t>
            </w:r>
          </w:p>
        </w:tc>
        <w:tc>
          <w:tcPr>
            <w:tcW w:w="2429" w:type="dxa"/>
          </w:tcPr>
          <w:p w14:paraId="2B39C6D5" w14:textId="77777777" w:rsidR="002950DD" w:rsidRPr="00CF3822" w:rsidRDefault="002950DD" w:rsidP="002950DD">
            <w:pPr>
              <w:rPr>
                <w:rFonts w:ascii="Verdana" w:hAnsi="Verdana"/>
                <w:sz w:val="20"/>
                <w:szCs w:val="20"/>
              </w:rPr>
            </w:pPr>
          </w:p>
        </w:tc>
        <w:tc>
          <w:tcPr>
            <w:tcW w:w="2507" w:type="dxa"/>
          </w:tcPr>
          <w:p w14:paraId="628DA102" w14:textId="77777777" w:rsidR="002950DD" w:rsidRPr="00CF3822" w:rsidRDefault="002950DD" w:rsidP="002950DD">
            <w:pPr>
              <w:rPr>
                <w:rFonts w:ascii="Verdana" w:hAnsi="Verdana"/>
                <w:sz w:val="20"/>
                <w:szCs w:val="20"/>
              </w:rPr>
            </w:pPr>
          </w:p>
        </w:tc>
        <w:tc>
          <w:tcPr>
            <w:tcW w:w="1697" w:type="dxa"/>
          </w:tcPr>
          <w:p w14:paraId="6E66C7F1" w14:textId="77777777" w:rsidR="002950DD" w:rsidRPr="00CF3822" w:rsidRDefault="002950DD" w:rsidP="002950DD">
            <w:pPr>
              <w:rPr>
                <w:rFonts w:ascii="Verdana" w:hAnsi="Verdana"/>
                <w:sz w:val="20"/>
                <w:szCs w:val="20"/>
              </w:rPr>
            </w:pPr>
          </w:p>
        </w:tc>
        <w:tc>
          <w:tcPr>
            <w:tcW w:w="1680" w:type="dxa"/>
          </w:tcPr>
          <w:p w14:paraId="78115498" w14:textId="77777777" w:rsidR="002950DD" w:rsidRPr="00CF3822" w:rsidRDefault="002950DD" w:rsidP="002950DD">
            <w:pPr>
              <w:rPr>
                <w:rFonts w:ascii="Verdana" w:hAnsi="Verdana"/>
                <w:sz w:val="20"/>
                <w:szCs w:val="20"/>
              </w:rPr>
            </w:pPr>
          </w:p>
        </w:tc>
        <w:tc>
          <w:tcPr>
            <w:tcW w:w="1176" w:type="dxa"/>
          </w:tcPr>
          <w:p w14:paraId="4BE748B9" w14:textId="77777777" w:rsidR="002950DD" w:rsidRPr="00CF3822" w:rsidRDefault="002950DD" w:rsidP="002950DD">
            <w:pPr>
              <w:rPr>
                <w:rFonts w:ascii="Verdana" w:hAnsi="Verdana"/>
                <w:sz w:val="20"/>
                <w:szCs w:val="20"/>
              </w:rPr>
            </w:pPr>
          </w:p>
        </w:tc>
        <w:tc>
          <w:tcPr>
            <w:tcW w:w="1340" w:type="dxa"/>
          </w:tcPr>
          <w:p w14:paraId="02DDC4A4" w14:textId="77777777" w:rsidR="002950DD" w:rsidRPr="00CF3822" w:rsidRDefault="002950DD" w:rsidP="002950DD">
            <w:pPr>
              <w:rPr>
                <w:rFonts w:ascii="Verdana" w:hAnsi="Verdana"/>
                <w:sz w:val="20"/>
                <w:szCs w:val="20"/>
              </w:rPr>
            </w:pPr>
          </w:p>
        </w:tc>
        <w:tc>
          <w:tcPr>
            <w:tcW w:w="1496" w:type="dxa"/>
          </w:tcPr>
          <w:p w14:paraId="10CD7C7B" w14:textId="77777777" w:rsidR="002950DD" w:rsidRPr="00CF3822" w:rsidRDefault="002950DD" w:rsidP="002950DD">
            <w:pPr>
              <w:rPr>
                <w:rFonts w:ascii="Verdana" w:hAnsi="Verdana"/>
                <w:sz w:val="20"/>
                <w:szCs w:val="20"/>
              </w:rPr>
            </w:pPr>
          </w:p>
        </w:tc>
        <w:tc>
          <w:tcPr>
            <w:tcW w:w="1478" w:type="dxa"/>
          </w:tcPr>
          <w:p w14:paraId="362D374E" w14:textId="77777777" w:rsidR="002950DD" w:rsidRPr="00CF3822" w:rsidRDefault="002950DD" w:rsidP="002950DD">
            <w:pPr>
              <w:rPr>
                <w:rFonts w:ascii="Verdana" w:hAnsi="Verdana"/>
                <w:sz w:val="20"/>
                <w:szCs w:val="20"/>
              </w:rPr>
            </w:pPr>
          </w:p>
        </w:tc>
        <w:tc>
          <w:tcPr>
            <w:tcW w:w="1491" w:type="dxa"/>
          </w:tcPr>
          <w:p w14:paraId="7FAF73CA" w14:textId="77777777" w:rsidR="002950DD" w:rsidRPr="00BF5F2B" w:rsidRDefault="002950DD" w:rsidP="002950DD">
            <w:pPr>
              <w:rPr>
                <w:rFonts w:ascii="Verdana" w:hAnsi="Verdana"/>
                <w:b/>
                <w:sz w:val="20"/>
                <w:szCs w:val="20"/>
              </w:rPr>
            </w:pPr>
          </w:p>
        </w:tc>
        <w:tc>
          <w:tcPr>
            <w:tcW w:w="1204" w:type="dxa"/>
          </w:tcPr>
          <w:p w14:paraId="08F9FF07" w14:textId="77777777" w:rsidR="002950DD" w:rsidRPr="00BF5F2B" w:rsidRDefault="002950DD" w:rsidP="002950DD">
            <w:pPr>
              <w:rPr>
                <w:rFonts w:ascii="Verdana" w:hAnsi="Verdana"/>
                <w:b/>
                <w:sz w:val="20"/>
                <w:szCs w:val="20"/>
              </w:rPr>
            </w:pPr>
          </w:p>
        </w:tc>
      </w:tr>
      <w:tr w:rsidR="002950DD" w:rsidRPr="00BF5F2B" w14:paraId="7CC5202D" w14:textId="77777777" w:rsidTr="007F3FF4">
        <w:trPr>
          <w:trHeight w:val="502"/>
        </w:trPr>
        <w:tc>
          <w:tcPr>
            <w:tcW w:w="507" w:type="dxa"/>
            <w:vAlign w:val="center"/>
          </w:tcPr>
          <w:p w14:paraId="579A0E2D" w14:textId="77777777" w:rsidR="002950DD" w:rsidRPr="00BF5F2B" w:rsidRDefault="002950DD" w:rsidP="002950DD">
            <w:pPr>
              <w:jc w:val="center"/>
              <w:rPr>
                <w:rFonts w:ascii="Verdana" w:hAnsi="Verdana"/>
                <w:b/>
                <w:sz w:val="20"/>
                <w:szCs w:val="20"/>
              </w:rPr>
            </w:pPr>
            <w:r>
              <w:rPr>
                <w:rFonts w:ascii="Verdana" w:hAnsi="Verdana"/>
                <w:b/>
                <w:sz w:val="20"/>
                <w:szCs w:val="20"/>
              </w:rPr>
              <w:t>4</w:t>
            </w:r>
          </w:p>
        </w:tc>
        <w:tc>
          <w:tcPr>
            <w:tcW w:w="2429" w:type="dxa"/>
          </w:tcPr>
          <w:p w14:paraId="4C1EC9C3" w14:textId="77777777" w:rsidR="002950DD" w:rsidRPr="00CF3822" w:rsidRDefault="002950DD" w:rsidP="002950DD">
            <w:pPr>
              <w:rPr>
                <w:rFonts w:ascii="Verdana" w:hAnsi="Verdana"/>
                <w:sz w:val="20"/>
                <w:szCs w:val="20"/>
              </w:rPr>
            </w:pPr>
          </w:p>
        </w:tc>
        <w:tc>
          <w:tcPr>
            <w:tcW w:w="2507" w:type="dxa"/>
          </w:tcPr>
          <w:p w14:paraId="542F0984" w14:textId="77777777" w:rsidR="002950DD" w:rsidRPr="00CF3822" w:rsidRDefault="002950DD" w:rsidP="002950DD">
            <w:pPr>
              <w:rPr>
                <w:rFonts w:ascii="Verdana" w:hAnsi="Verdana"/>
                <w:sz w:val="20"/>
                <w:szCs w:val="20"/>
              </w:rPr>
            </w:pPr>
          </w:p>
        </w:tc>
        <w:tc>
          <w:tcPr>
            <w:tcW w:w="1697" w:type="dxa"/>
          </w:tcPr>
          <w:p w14:paraId="2B8CF854" w14:textId="77777777" w:rsidR="002950DD" w:rsidRPr="00CF3822" w:rsidRDefault="002950DD" w:rsidP="002950DD">
            <w:pPr>
              <w:rPr>
                <w:rFonts w:ascii="Verdana" w:hAnsi="Verdana"/>
                <w:sz w:val="20"/>
                <w:szCs w:val="20"/>
              </w:rPr>
            </w:pPr>
          </w:p>
        </w:tc>
        <w:tc>
          <w:tcPr>
            <w:tcW w:w="1680" w:type="dxa"/>
          </w:tcPr>
          <w:p w14:paraId="5A1F6D28" w14:textId="77777777" w:rsidR="002950DD" w:rsidRPr="00CF3822" w:rsidRDefault="002950DD" w:rsidP="002950DD">
            <w:pPr>
              <w:rPr>
                <w:rFonts w:ascii="Verdana" w:hAnsi="Verdana"/>
                <w:sz w:val="20"/>
                <w:szCs w:val="20"/>
              </w:rPr>
            </w:pPr>
          </w:p>
        </w:tc>
        <w:tc>
          <w:tcPr>
            <w:tcW w:w="1176" w:type="dxa"/>
          </w:tcPr>
          <w:p w14:paraId="02AB6BAE" w14:textId="77777777" w:rsidR="002950DD" w:rsidRPr="00CF3822" w:rsidRDefault="002950DD" w:rsidP="002950DD">
            <w:pPr>
              <w:rPr>
                <w:rFonts w:ascii="Verdana" w:hAnsi="Verdana"/>
                <w:sz w:val="20"/>
                <w:szCs w:val="20"/>
              </w:rPr>
            </w:pPr>
          </w:p>
        </w:tc>
        <w:tc>
          <w:tcPr>
            <w:tcW w:w="1340" w:type="dxa"/>
          </w:tcPr>
          <w:p w14:paraId="054EA504" w14:textId="77777777" w:rsidR="002950DD" w:rsidRPr="00CF3822" w:rsidRDefault="002950DD" w:rsidP="002950DD">
            <w:pPr>
              <w:rPr>
                <w:rFonts w:ascii="Verdana" w:hAnsi="Verdana"/>
                <w:sz w:val="20"/>
                <w:szCs w:val="20"/>
              </w:rPr>
            </w:pPr>
          </w:p>
        </w:tc>
        <w:tc>
          <w:tcPr>
            <w:tcW w:w="1496" w:type="dxa"/>
          </w:tcPr>
          <w:p w14:paraId="351D43C7" w14:textId="77777777" w:rsidR="002950DD" w:rsidRPr="00CF3822" w:rsidRDefault="002950DD" w:rsidP="002950DD">
            <w:pPr>
              <w:rPr>
                <w:rFonts w:ascii="Verdana" w:hAnsi="Verdana"/>
                <w:sz w:val="20"/>
                <w:szCs w:val="20"/>
              </w:rPr>
            </w:pPr>
          </w:p>
        </w:tc>
        <w:tc>
          <w:tcPr>
            <w:tcW w:w="1478" w:type="dxa"/>
          </w:tcPr>
          <w:p w14:paraId="3EBDF20A" w14:textId="77777777" w:rsidR="002950DD" w:rsidRPr="00CF3822" w:rsidRDefault="002950DD" w:rsidP="002950DD">
            <w:pPr>
              <w:rPr>
                <w:rFonts w:ascii="Verdana" w:hAnsi="Verdana"/>
                <w:sz w:val="20"/>
                <w:szCs w:val="20"/>
              </w:rPr>
            </w:pPr>
          </w:p>
        </w:tc>
        <w:tc>
          <w:tcPr>
            <w:tcW w:w="1491" w:type="dxa"/>
          </w:tcPr>
          <w:p w14:paraId="17FB428A" w14:textId="77777777" w:rsidR="002950DD" w:rsidRPr="00BF5F2B" w:rsidRDefault="002950DD" w:rsidP="002950DD">
            <w:pPr>
              <w:rPr>
                <w:rFonts w:ascii="Verdana" w:hAnsi="Verdana"/>
                <w:b/>
                <w:sz w:val="20"/>
                <w:szCs w:val="20"/>
              </w:rPr>
            </w:pPr>
          </w:p>
        </w:tc>
        <w:tc>
          <w:tcPr>
            <w:tcW w:w="1204" w:type="dxa"/>
          </w:tcPr>
          <w:p w14:paraId="1D345C49" w14:textId="77777777" w:rsidR="002950DD" w:rsidRPr="00BF5F2B" w:rsidRDefault="002950DD" w:rsidP="002950DD">
            <w:pPr>
              <w:rPr>
                <w:rFonts w:ascii="Verdana" w:hAnsi="Verdana"/>
                <w:b/>
                <w:sz w:val="20"/>
                <w:szCs w:val="20"/>
              </w:rPr>
            </w:pPr>
          </w:p>
        </w:tc>
      </w:tr>
      <w:tr w:rsidR="002950DD" w:rsidRPr="00BF5F2B" w14:paraId="2DCA153C" w14:textId="77777777" w:rsidTr="007F3FF4">
        <w:trPr>
          <w:trHeight w:val="502"/>
        </w:trPr>
        <w:tc>
          <w:tcPr>
            <w:tcW w:w="507" w:type="dxa"/>
            <w:vAlign w:val="center"/>
          </w:tcPr>
          <w:p w14:paraId="31705F60" w14:textId="77777777" w:rsidR="002950DD" w:rsidRPr="00BF5F2B" w:rsidRDefault="002950DD" w:rsidP="002950DD">
            <w:pPr>
              <w:jc w:val="center"/>
              <w:rPr>
                <w:rFonts w:ascii="Verdana" w:hAnsi="Verdana"/>
                <w:b/>
                <w:sz w:val="20"/>
                <w:szCs w:val="20"/>
              </w:rPr>
            </w:pPr>
            <w:r>
              <w:rPr>
                <w:rFonts w:ascii="Verdana" w:hAnsi="Verdana"/>
                <w:b/>
                <w:sz w:val="20"/>
                <w:szCs w:val="20"/>
              </w:rPr>
              <w:t>5</w:t>
            </w:r>
          </w:p>
        </w:tc>
        <w:tc>
          <w:tcPr>
            <w:tcW w:w="2429" w:type="dxa"/>
          </w:tcPr>
          <w:p w14:paraId="3F07B79F" w14:textId="77777777" w:rsidR="002950DD" w:rsidRPr="00CF3822" w:rsidRDefault="002950DD" w:rsidP="002950DD">
            <w:pPr>
              <w:rPr>
                <w:rFonts w:ascii="Verdana" w:hAnsi="Verdana"/>
                <w:sz w:val="20"/>
                <w:szCs w:val="20"/>
              </w:rPr>
            </w:pPr>
          </w:p>
        </w:tc>
        <w:tc>
          <w:tcPr>
            <w:tcW w:w="2507" w:type="dxa"/>
          </w:tcPr>
          <w:p w14:paraId="261C2F1F" w14:textId="77777777" w:rsidR="002950DD" w:rsidRPr="00CF3822" w:rsidRDefault="002950DD" w:rsidP="002950DD">
            <w:pPr>
              <w:rPr>
                <w:rFonts w:ascii="Verdana" w:hAnsi="Verdana"/>
                <w:sz w:val="20"/>
                <w:szCs w:val="20"/>
              </w:rPr>
            </w:pPr>
          </w:p>
        </w:tc>
        <w:tc>
          <w:tcPr>
            <w:tcW w:w="1697" w:type="dxa"/>
          </w:tcPr>
          <w:p w14:paraId="2248825E" w14:textId="77777777" w:rsidR="002950DD" w:rsidRPr="00CF3822" w:rsidRDefault="002950DD" w:rsidP="002950DD">
            <w:pPr>
              <w:rPr>
                <w:rFonts w:ascii="Verdana" w:hAnsi="Verdana"/>
                <w:sz w:val="20"/>
                <w:szCs w:val="20"/>
              </w:rPr>
            </w:pPr>
          </w:p>
        </w:tc>
        <w:tc>
          <w:tcPr>
            <w:tcW w:w="1680" w:type="dxa"/>
          </w:tcPr>
          <w:p w14:paraId="52BE1C46" w14:textId="77777777" w:rsidR="002950DD" w:rsidRPr="00CF3822" w:rsidRDefault="002950DD" w:rsidP="002950DD">
            <w:pPr>
              <w:rPr>
                <w:rFonts w:ascii="Verdana" w:hAnsi="Verdana"/>
                <w:sz w:val="20"/>
                <w:szCs w:val="20"/>
              </w:rPr>
            </w:pPr>
          </w:p>
        </w:tc>
        <w:tc>
          <w:tcPr>
            <w:tcW w:w="1176" w:type="dxa"/>
          </w:tcPr>
          <w:p w14:paraId="624F983F" w14:textId="77777777" w:rsidR="002950DD" w:rsidRPr="00CF3822" w:rsidRDefault="002950DD" w:rsidP="002950DD">
            <w:pPr>
              <w:rPr>
                <w:rFonts w:ascii="Verdana" w:hAnsi="Verdana"/>
                <w:sz w:val="20"/>
                <w:szCs w:val="20"/>
              </w:rPr>
            </w:pPr>
          </w:p>
        </w:tc>
        <w:tc>
          <w:tcPr>
            <w:tcW w:w="1340" w:type="dxa"/>
          </w:tcPr>
          <w:p w14:paraId="22909B87" w14:textId="77777777" w:rsidR="002950DD" w:rsidRPr="00CF3822" w:rsidRDefault="002950DD" w:rsidP="002950DD">
            <w:pPr>
              <w:rPr>
                <w:rFonts w:ascii="Verdana" w:hAnsi="Verdana"/>
                <w:sz w:val="20"/>
                <w:szCs w:val="20"/>
              </w:rPr>
            </w:pPr>
          </w:p>
        </w:tc>
        <w:tc>
          <w:tcPr>
            <w:tcW w:w="1496" w:type="dxa"/>
          </w:tcPr>
          <w:p w14:paraId="20AB6070" w14:textId="77777777" w:rsidR="002950DD" w:rsidRPr="00CF3822" w:rsidRDefault="002950DD" w:rsidP="002950DD">
            <w:pPr>
              <w:rPr>
                <w:rFonts w:ascii="Verdana" w:hAnsi="Verdana"/>
                <w:sz w:val="20"/>
                <w:szCs w:val="20"/>
              </w:rPr>
            </w:pPr>
          </w:p>
        </w:tc>
        <w:tc>
          <w:tcPr>
            <w:tcW w:w="1478" w:type="dxa"/>
          </w:tcPr>
          <w:p w14:paraId="699F6CB8" w14:textId="77777777" w:rsidR="002950DD" w:rsidRPr="00CF3822" w:rsidRDefault="002950DD" w:rsidP="002950DD">
            <w:pPr>
              <w:rPr>
                <w:rFonts w:ascii="Verdana" w:hAnsi="Verdana"/>
                <w:sz w:val="20"/>
                <w:szCs w:val="20"/>
              </w:rPr>
            </w:pPr>
          </w:p>
        </w:tc>
        <w:tc>
          <w:tcPr>
            <w:tcW w:w="1491" w:type="dxa"/>
          </w:tcPr>
          <w:p w14:paraId="241ACC5A" w14:textId="77777777" w:rsidR="002950DD" w:rsidRPr="00BF5F2B" w:rsidRDefault="002950DD" w:rsidP="002950DD">
            <w:pPr>
              <w:rPr>
                <w:rFonts w:ascii="Verdana" w:hAnsi="Verdana"/>
                <w:b/>
                <w:sz w:val="20"/>
                <w:szCs w:val="20"/>
              </w:rPr>
            </w:pPr>
          </w:p>
        </w:tc>
        <w:tc>
          <w:tcPr>
            <w:tcW w:w="1204" w:type="dxa"/>
          </w:tcPr>
          <w:p w14:paraId="331E55B0" w14:textId="77777777" w:rsidR="002950DD" w:rsidRPr="00BF5F2B" w:rsidRDefault="002950DD" w:rsidP="002950DD">
            <w:pPr>
              <w:rPr>
                <w:rFonts w:ascii="Verdana" w:hAnsi="Verdana"/>
                <w:b/>
                <w:sz w:val="20"/>
                <w:szCs w:val="20"/>
              </w:rPr>
            </w:pPr>
          </w:p>
        </w:tc>
      </w:tr>
      <w:tr w:rsidR="002950DD" w:rsidRPr="00BF5F2B" w14:paraId="612C1120" w14:textId="77777777" w:rsidTr="007F3FF4">
        <w:trPr>
          <w:trHeight w:val="502"/>
        </w:trPr>
        <w:tc>
          <w:tcPr>
            <w:tcW w:w="507" w:type="dxa"/>
            <w:vAlign w:val="center"/>
          </w:tcPr>
          <w:p w14:paraId="3C9D5F89" w14:textId="6AF92C3C" w:rsidR="002950DD" w:rsidRPr="00BF5F2B" w:rsidRDefault="007F3FF4" w:rsidP="002950DD">
            <w:pPr>
              <w:jc w:val="center"/>
              <w:rPr>
                <w:rFonts w:ascii="Verdana" w:hAnsi="Verdana"/>
                <w:b/>
                <w:sz w:val="20"/>
                <w:szCs w:val="20"/>
              </w:rPr>
            </w:pPr>
            <w:r>
              <w:rPr>
                <w:rFonts w:ascii="Verdana" w:hAnsi="Verdana"/>
                <w:b/>
                <w:sz w:val="20"/>
                <w:szCs w:val="20"/>
              </w:rPr>
              <w:t>n</w:t>
            </w:r>
          </w:p>
        </w:tc>
        <w:tc>
          <w:tcPr>
            <w:tcW w:w="2429" w:type="dxa"/>
          </w:tcPr>
          <w:p w14:paraId="7C66E235" w14:textId="77777777" w:rsidR="002950DD" w:rsidRPr="00CF3822" w:rsidRDefault="002950DD" w:rsidP="002950DD">
            <w:pPr>
              <w:rPr>
                <w:rFonts w:ascii="Verdana" w:hAnsi="Verdana"/>
                <w:sz w:val="20"/>
                <w:szCs w:val="20"/>
              </w:rPr>
            </w:pPr>
          </w:p>
        </w:tc>
        <w:tc>
          <w:tcPr>
            <w:tcW w:w="2507" w:type="dxa"/>
          </w:tcPr>
          <w:p w14:paraId="12010A7C" w14:textId="77777777" w:rsidR="002950DD" w:rsidRPr="00CF3822" w:rsidRDefault="002950DD" w:rsidP="002950DD">
            <w:pPr>
              <w:rPr>
                <w:rFonts w:ascii="Verdana" w:hAnsi="Verdana"/>
                <w:sz w:val="20"/>
                <w:szCs w:val="20"/>
              </w:rPr>
            </w:pPr>
          </w:p>
        </w:tc>
        <w:tc>
          <w:tcPr>
            <w:tcW w:w="1697" w:type="dxa"/>
          </w:tcPr>
          <w:p w14:paraId="4CFBFB02" w14:textId="77777777" w:rsidR="002950DD" w:rsidRPr="00CF3822" w:rsidRDefault="002950DD" w:rsidP="002950DD">
            <w:pPr>
              <w:rPr>
                <w:rFonts w:ascii="Verdana" w:hAnsi="Verdana"/>
                <w:sz w:val="20"/>
                <w:szCs w:val="20"/>
              </w:rPr>
            </w:pPr>
          </w:p>
        </w:tc>
        <w:tc>
          <w:tcPr>
            <w:tcW w:w="1680" w:type="dxa"/>
          </w:tcPr>
          <w:p w14:paraId="79D94BE6" w14:textId="77777777" w:rsidR="002950DD" w:rsidRPr="00CF3822" w:rsidRDefault="002950DD" w:rsidP="002950DD">
            <w:pPr>
              <w:rPr>
                <w:rFonts w:ascii="Verdana" w:hAnsi="Verdana"/>
                <w:sz w:val="20"/>
                <w:szCs w:val="20"/>
              </w:rPr>
            </w:pPr>
          </w:p>
        </w:tc>
        <w:tc>
          <w:tcPr>
            <w:tcW w:w="1176" w:type="dxa"/>
          </w:tcPr>
          <w:p w14:paraId="20419E08" w14:textId="77777777" w:rsidR="002950DD" w:rsidRPr="00CF3822" w:rsidRDefault="002950DD" w:rsidP="002950DD">
            <w:pPr>
              <w:rPr>
                <w:rFonts w:ascii="Verdana" w:hAnsi="Verdana"/>
                <w:sz w:val="20"/>
                <w:szCs w:val="20"/>
              </w:rPr>
            </w:pPr>
          </w:p>
        </w:tc>
        <w:tc>
          <w:tcPr>
            <w:tcW w:w="1340" w:type="dxa"/>
          </w:tcPr>
          <w:p w14:paraId="10586CE7" w14:textId="77777777" w:rsidR="002950DD" w:rsidRPr="00CF3822" w:rsidRDefault="002950DD" w:rsidP="002950DD">
            <w:pPr>
              <w:rPr>
                <w:rFonts w:ascii="Verdana" w:hAnsi="Verdana"/>
                <w:sz w:val="20"/>
                <w:szCs w:val="20"/>
              </w:rPr>
            </w:pPr>
          </w:p>
        </w:tc>
        <w:tc>
          <w:tcPr>
            <w:tcW w:w="1496" w:type="dxa"/>
          </w:tcPr>
          <w:p w14:paraId="2B56A526" w14:textId="77777777" w:rsidR="002950DD" w:rsidRPr="00CF3822" w:rsidRDefault="002950DD" w:rsidP="002950DD">
            <w:pPr>
              <w:rPr>
                <w:rFonts w:ascii="Verdana" w:hAnsi="Verdana"/>
                <w:sz w:val="20"/>
                <w:szCs w:val="20"/>
              </w:rPr>
            </w:pPr>
          </w:p>
        </w:tc>
        <w:tc>
          <w:tcPr>
            <w:tcW w:w="1478" w:type="dxa"/>
          </w:tcPr>
          <w:p w14:paraId="360A645E" w14:textId="77777777" w:rsidR="002950DD" w:rsidRPr="00CF3822" w:rsidRDefault="002950DD" w:rsidP="002950DD">
            <w:pPr>
              <w:rPr>
                <w:rFonts w:ascii="Verdana" w:hAnsi="Verdana"/>
                <w:sz w:val="20"/>
                <w:szCs w:val="20"/>
              </w:rPr>
            </w:pPr>
          </w:p>
        </w:tc>
        <w:tc>
          <w:tcPr>
            <w:tcW w:w="1491" w:type="dxa"/>
          </w:tcPr>
          <w:p w14:paraId="47B94184" w14:textId="77777777" w:rsidR="002950DD" w:rsidRPr="00BF5F2B" w:rsidRDefault="002950DD" w:rsidP="002950DD">
            <w:pPr>
              <w:rPr>
                <w:rFonts w:ascii="Verdana" w:hAnsi="Verdana"/>
                <w:b/>
                <w:sz w:val="20"/>
                <w:szCs w:val="20"/>
              </w:rPr>
            </w:pPr>
          </w:p>
        </w:tc>
        <w:tc>
          <w:tcPr>
            <w:tcW w:w="1204" w:type="dxa"/>
          </w:tcPr>
          <w:p w14:paraId="291336DA" w14:textId="77777777" w:rsidR="002950DD" w:rsidRPr="00BF5F2B" w:rsidRDefault="002950DD" w:rsidP="002950DD">
            <w:pPr>
              <w:rPr>
                <w:rFonts w:ascii="Verdana" w:hAnsi="Verdana"/>
                <w:b/>
                <w:sz w:val="20"/>
                <w:szCs w:val="20"/>
              </w:rPr>
            </w:pPr>
          </w:p>
        </w:tc>
      </w:tr>
    </w:tbl>
    <w:p w14:paraId="7EF1525E" w14:textId="77777777" w:rsidR="002950DD" w:rsidRDefault="002950DD" w:rsidP="002950DD">
      <w:pPr>
        <w:spacing w:line="276" w:lineRule="auto"/>
        <w:ind w:right="327"/>
        <w:rPr>
          <w:rFonts w:ascii="Arial" w:eastAsia="Calibri" w:hAnsi="Arial" w:cs="Arial"/>
          <w:b/>
          <w:noProof/>
        </w:rPr>
      </w:pPr>
    </w:p>
    <w:p w14:paraId="0AF1E8F9" w14:textId="77777777" w:rsidR="002950DD" w:rsidRDefault="002950DD" w:rsidP="002950DD">
      <w:pPr>
        <w:spacing w:line="276" w:lineRule="auto"/>
        <w:ind w:right="327"/>
        <w:rPr>
          <w:rFonts w:ascii="Arial" w:eastAsia="Calibri" w:hAnsi="Arial" w:cs="Arial"/>
          <w:b/>
          <w:noProof/>
        </w:rPr>
      </w:pPr>
    </w:p>
    <w:p w14:paraId="7D833FA4" w14:textId="77777777" w:rsidR="002950DD" w:rsidRPr="00E0148B" w:rsidRDefault="002950DD" w:rsidP="002950DD"/>
    <w:p w14:paraId="28621DF6" w14:textId="77777777" w:rsidR="002950DD" w:rsidRDefault="002950DD" w:rsidP="000B3F48">
      <w:pPr>
        <w:spacing w:line="276" w:lineRule="auto"/>
        <w:jc w:val="both"/>
        <w:rPr>
          <w:rFonts w:ascii="Arial" w:eastAsia="Arial" w:hAnsi="Arial" w:cs="Arial"/>
          <w:sz w:val="22"/>
          <w:szCs w:val="22"/>
        </w:rPr>
        <w:sectPr w:rsidR="002950DD" w:rsidSect="002950DD">
          <w:headerReference w:type="default" r:id="rId16"/>
          <w:pgSz w:w="20160" w:h="12240" w:orient="landscape" w:code="5"/>
          <w:pgMar w:top="1701" w:right="1417" w:bottom="1701" w:left="1417" w:header="708" w:footer="708" w:gutter="0"/>
          <w:cols w:space="708"/>
          <w:docGrid w:linePitch="360"/>
        </w:sectPr>
      </w:pPr>
    </w:p>
    <w:tbl>
      <w:tblPr>
        <w:tblW w:w="9214" w:type="dxa"/>
        <w:tblCellMar>
          <w:left w:w="70" w:type="dxa"/>
          <w:right w:w="70" w:type="dxa"/>
        </w:tblCellMar>
        <w:tblLook w:val="04A0" w:firstRow="1" w:lastRow="0" w:firstColumn="1" w:lastColumn="0" w:noHBand="0" w:noVBand="1"/>
      </w:tblPr>
      <w:tblGrid>
        <w:gridCol w:w="2380"/>
        <w:gridCol w:w="1137"/>
        <w:gridCol w:w="847"/>
        <w:gridCol w:w="1203"/>
        <w:gridCol w:w="1308"/>
        <w:gridCol w:w="1174"/>
        <w:gridCol w:w="1165"/>
      </w:tblGrid>
      <w:tr w:rsidR="002950DD" w:rsidRPr="002950DD" w14:paraId="12A34C58" w14:textId="77777777" w:rsidTr="002950DD">
        <w:trPr>
          <w:trHeight w:val="615"/>
        </w:trPr>
        <w:tc>
          <w:tcPr>
            <w:tcW w:w="9214" w:type="dxa"/>
            <w:gridSpan w:val="7"/>
            <w:vMerge w:val="restart"/>
            <w:tcBorders>
              <w:top w:val="nil"/>
              <w:left w:val="nil"/>
              <w:bottom w:val="nil"/>
              <w:right w:val="nil"/>
            </w:tcBorders>
            <w:shd w:val="clear" w:color="auto" w:fill="auto"/>
            <w:noWrap/>
            <w:vAlign w:val="bottom"/>
            <w:hideMark/>
          </w:tcPr>
          <w:p w14:paraId="0C5F9111" w14:textId="33981EF4" w:rsidR="002950DD" w:rsidRDefault="002950DD" w:rsidP="002950DD">
            <w:pPr>
              <w:rPr>
                <w:rFonts w:ascii="Calibri" w:hAnsi="Calibri" w:cs="Calibri"/>
                <w:color w:val="000000"/>
                <w:sz w:val="22"/>
                <w:szCs w:val="22"/>
              </w:rPr>
            </w:pPr>
          </w:p>
          <w:p w14:paraId="1458D3CC" w14:textId="63A5987A" w:rsidR="007F3FF4" w:rsidRDefault="007F3FF4" w:rsidP="002950DD">
            <w:pPr>
              <w:spacing w:line="360" w:lineRule="auto"/>
              <w:jc w:val="center"/>
              <w:rPr>
                <w:rFonts w:ascii="Arial" w:hAnsi="Arial" w:cs="Arial"/>
                <w:b/>
                <w:bCs/>
                <w:color w:val="000000"/>
                <w:sz w:val="20"/>
                <w:szCs w:val="20"/>
              </w:rPr>
            </w:pPr>
          </w:p>
          <w:p w14:paraId="0B62EB3F" w14:textId="2099FBA7" w:rsidR="002950DD" w:rsidRDefault="002950DD" w:rsidP="002950DD">
            <w:pPr>
              <w:spacing w:line="360" w:lineRule="auto"/>
              <w:jc w:val="center"/>
              <w:rPr>
                <w:rFonts w:ascii="Arial" w:hAnsi="Arial" w:cs="Arial"/>
                <w:b/>
                <w:bCs/>
                <w:color w:val="000000"/>
                <w:sz w:val="20"/>
                <w:szCs w:val="20"/>
              </w:rPr>
            </w:pPr>
            <w:r w:rsidRPr="002950DD">
              <w:rPr>
                <w:rFonts w:ascii="Arial" w:hAnsi="Arial" w:cs="Arial"/>
                <w:b/>
                <w:bCs/>
                <w:color w:val="000000"/>
                <w:sz w:val="20"/>
                <w:szCs w:val="20"/>
              </w:rPr>
              <w:t>ANEXO N°2.1</w:t>
            </w:r>
            <w:r>
              <w:rPr>
                <w:rFonts w:ascii="Arial" w:hAnsi="Arial" w:cs="Arial"/>
                <w:b/>
                <w:bCs/>
                <w:color w:val="000000"/>
                <w:sz w:val="20"/>
                <w:szCs w:val="20"/>
              </w:rPr>
              <w:t>.</w:t>
            </w:r>
            <w:r w:rsidRPr="002950DD">
              <w:rPr>
                <w:rFonts w:ascii="Arial" w:hAnsi="Arial" w:cs="Arial"/>
                <w:b/>
                <w:bCs/>
                <w:color w:val="000000"/>
                <w:sz w:val="20"/>
                <w:szCs w:val="20"/>
              </w:rPr>
              <w:t xml:space="preserve"> PRESUPUESTO </w:t>
            </w:r>
          </w:p>
          <w:p w14:paraId="07A83CBF" w14:textId="4A78AB39" w:rsidR="002950DD" w:rsidRDefault="002950DD" w:rsidP="002950DD">
            <w:pPr>
              <w:spacing w:line="360" w:lineRule="auto"/>
              <w:jc w:val="center"/>
              <w:rPr>
                <w:rFonts w:ascii="Arial" w:hAnsi="Arial" w:cs="Arial"/>
                <w:b/>
                <w:bCs/>
                <w:color w:val="000000"/>
                <w:sz w:val="20"/>
                <w:szCs w:val="20"/>
              </w:rPr>
            </w:pPr>
            <w:r w:rsidRPr="002950DD">
              <w:rPr>
                <w:rFonts w:ascii="Arial" w:hAnsi="Arial" w:cs="Arial"/>
                <w:b/>
                <w:bCs/>
                <w:color w:val="000000"/>
                <w:sz w:val="20"/>
                <w:szCs w:val="20"/>
              </w:rPr>
              <w:t>RESIDENCIA _________</w:t>
            </w:r>
            <w:r>
              <w:rPr>
                <w:rFonts w:ascii="Arial" w:hAnsi="Arial" w:cs="Arial"/>
                <w:b/>
                <w:bCs/>
                <w:color w:val="000000"/>
                <w:sz w:val="20"/>
                <w:szCs w:val="20"/>
              </w:rPr>
              <w:t>_________________________________________________</w:t>
            </w:r>
            <w:r w:rsidRPr="002950DD">
              <w:rPr>
                <w:rFonts w:ascii="Arial" w:hAnsi="Arial" w:cs="Arial"/>
                <w:b/>
                <w:bCs/>
                <w:color w:val="000000"/>
                <w:sz w:val="20"/>
                <w:szCs w:val="20"/>
              </w:rPr>
              <w:t>_</w:t>
            </w:r>
          </w:p>
          <w:p w14:paraId="3C61E537" w14:textId="3D03535A" w:rsidR="002950DD" w:rsidRPr="002950DD" w:rsidRDefault="002950DD" w:rsidP="002950DD">
            <w:pPr>
              <w:rPr>
                <w:rFonts w:ascii="Calibri" w:hAnsi="Calibri" w:cs="Calibri"/>
                <w:color w:val="000000"/>
                <w:sz w:val="22"/>
                <w:szCs w:val="22"/>
              </w:rPr>
            </w:pPr>
          </w:p>
        </w:tc>
      </w:tr>
      <w:tr w:rsidR="002950DD" w:rsidRPr="002950DD" w14:paraId="3267349E" w14:textId="77777777" w:rsidTr="002950DD">
        <w:trPr>
          <w:trHeight w:val="615"/>
        </w:trPr>
        <w:tc>
          <w:tcPr>
            <w:tcW w:w="9214" w:type="dxa"/>
            <w:gridSpan w:val="7"/>
            <w:vMerge/>
            <w:tcBorders>
              <w:top w:val="nil"/>
              <w:left w:val="nil"/>
              <w:bottom w:val="nil"/>
              <w:right w:val="nil"/>
            </w:tcBorders>
            <w:vAlign w:val="center"/>
            <w:hideMark/>
          </w:tcPr>
          <w:p w14:paraId="1DB48BE3" w14:textId="77777777" w:rsidR="002950DD" w:rsidRPr="002950DD" w:rsidRDefault="002950DD" w:rsidP="002950DD">
            <w:pPr>
              <w:rPr>
                <w:rFonts w:ascii="Calibri" w:hAnsi="Calibri" w:cs="Calibri"/>
                <w:color w:val="000000"/>
                <w:sz w:val="22"/>
                <w:szCs w:val="22"/>
              </w:rPr>
            </w:pPr>
          </w:p>
        </w:tc>
      </w:tr>
      <w:tr w:rsidR="002950DD" w:rsidRPr="002950DD" w14:paraId="6ED90C16" w14:textId="77777777" w:rsidTr="002950DD">
        <w:trPr>
          <w:trHeight w:val="300"/>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C5A713B"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Ítem</w:t>
            </w:r>
          </w:p>
        </w:tc>
        <w:tc>
          <w:tcPr>
            <w:tcW w:w="3187" w:type="dxa"/>
            <w:gridSpan w:val="3"/>
            <w:tcBorders>
              <w:top w:val="single" w:sz="4" w:space="0" w:color="auto"/>
              <w:left w:val="nil"/>
              <w:bottom w:val="single" w:sz="4" w:space="0" w:color="auto"/>
              <w:right w:val="single" w:sz="4" w:space="0" w:color="auto"/>
            </w:tcBorders>
            <w:shd w:val="clear" w:color="000000" w:fill="F2F2F2"/>
            <w:vAlign w:val="center"/>
            <w:hideMark/>
          </w:tcPr>
          <w:p w14:paraId="74B6CA7C"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Costos</w:t>
            </w:r>
          </w:p>
        </w:tc>
        <w:tc>
          <w:tcPr>
            <w:tcW w:w="3647" w:type="dxa"/>
            <w:gridSpan w:val="3"/>
            <w:tcBorders>
              <w:top w:val="single" w:sz="4" w:space="0" w:color="auto"/>
              <w:left w:val="nil"/>
              <w:bottom w:val="single" w:sz="4" w:space="0" w:color="auto"/>
              <w:right w:val="single" w:sz="4" w:space="0" w:color="auto"/>
            </w:tcBorders>
            <w:shd w:val="clear" w:color="000000" w:fill="F2F2F2"/>
            <w:vAlign w:val="center"/>
            <w:hideMark/>
          </w:tcPr>
          <w:p w14:paraId="2382E006"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Distribución de financiamiento</w:t>
            </w:r>
          </w:p>
        </w:tc>
      </w:tr>
      <w:tr w:rsidR="002950DD" w:rsidRPr="002950DD" w14:paraId="43D25959" w14:textId="77777777" w:rsidTr="002950DD">
        <w:trPr>
          <w:trHeight w:val="510"/>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17B193E4" w14:textId="77777777" w:rsidR="002950DD" w:rsidRPr="002950DD" w:rsidRDefault="002950DD" w:rsidP="002950DD">
            <w:pPr>
              <w:rPr>
                <w:rFonts w:ascii="Arial" w:hAnsi="Arial" w:cs="Arial"/>
                <w:b/>
                <w:bCs/>
                <w:color w:val="000000"/>
                <w:sz w:val="20"/>
                <w:szCs w:val="20"/>
              </w:rPr>
            </w:pPr>
          </w:p>
        </w:tc>
        <w:tc>
          <w:tcPr>
            <w:tcW w:w="1137" w:type="dxa"/>
            <w:tcBorders>
              <w:top w:val="nil"/>
              <w:left w:val="nil"/>
              <w:bottom w:val="single" w:sz="4" w:space="0" w:color="auto"/>
              <w:right w:val="single" w:sz="4" w:space="0" w:color="auto"/>
            </w:tcBorders>
            <w:shd w:val="clear" w:color="000000" w:fill="F2F2F2"/>
            <w:vAlign w:val="center"/>
            <w:hideMark/>
          </w:tcPr>
          <w:p w14:paraId="12835AE3"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 xml:space="preserve">Valor unitario </w:t>
            </w:r>
          </w:p>
        </w:tc>
        <w:tc>
          <w:tcPr>
            <w:tcW w:w="847" w:type="dxa"/>
            <w:tcBorders>
              <w:top w:val="nil"/>
              <w:left w:val="nil"/>
              <w:bottom w:val="single" w:sz="4" w:space="0" w:color="auto"/>
              <w:right w:val="single" w:sz="4" w:space="0" w:color="auto"/>
            </w:tcBorders>
            <w:shd w:val="clear" w:color="000000" w:fill="F2F2F2"/>
            <w:vAlign w:val="center"/>
            <w:hideMark/>
          </w:tcPr>
          <w:p w14:paraId="54426DC3"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Cant.</w:t>
            </w:r>
          </w:p>
        </w:tc>
        <w:tc>
          <w:tcPr>
            <w:tcW w:w="1203" w:type="dxa"/>
            <w:tcBorders>
              <w:top w:val="nil"/>
              <w:left w:val="nil"/>
              <w:bottom w:val="single" w:sz="4" w:space="0" w:color="auto"/>
              <w:right w:val="single" w:sz="4" w:space="0" w:color="auto"/>
            </w:tcBorders>
            <w:shd w:val="clear" w:color="000000" w:fill="F2F2F2"/>
            <w:vAlign w:val="center"/>
            <w:hideMark/>
          </w:tcPr>
          <w:p w14:paraId="1379ADA1"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Total 13 meses</w:t>
            </w:r>
          </w:p>
        </w:tc>
        <w:tc>
          <w:tcPr>
            <w:tcW w:w="1308" w:type="dxa"/>
            <w:tcBorders>
              <w:top w:val="nil"/>
              <w:left w:val="nil"/>
              <w:bottom w:val="single" w:sz="4" w:space="0" w:color="auto"/>
              <w:right w:val="single" w:sz="4" w:space="0" w:color="auto"/>
            </w:tcBorders>
            <w:shd w:val="clear" w:color="000000" w:fill="D9D9D9"/>
            <w:vAlign w:val="center"/>
            <w:hideMark/>
          </w:tcPr>
          <w:p w14:paraId="3E06C085"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Solicitado a SENADIS</w:t>
            </w:r>
          </w:p>
        </w:tc>
        <w:tc>
          <w:tcPr>
            <w:tcW w:w="1174" w:type="dxa"/>
            <w:tcBorders>
              <w:top w:val="nil"/>
              <w:left w:val="nil"/>
              <w:bottom w:val="single" w:sz="4" w:space="0" w:color="auto"/>
              <w:right w:val="single" w:sz="4" w:space="0" w:color="auto"/>
            </w:tcBorders>
            <w:shd w:val="clear" w:color="000000" w:fill="F2F2F2"/>
            <w:vAlign w:val="center"/>
            <w:hideMark/>
          </w:tcPr>
          <w:p w14:paraId="24148FA6"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Aportes propios</w:t>
            </w:r>
          </w:p>
        </w:tc>
        <w:tc>
          <w:tcPr>
            <w:tcW w:w="1165" w:type="dxa"/>
            <w:tcBorders>
              <w:top w:val="nil"/>
              <w:left w:val="nil"/>
              <w:bottom w:val="single" w:sz="4" w:space="0" w:color="auto"/>
              <w:right w:val="single" w:sz="4" w:space="0" w:color="auto"/>
            </w:tcBorders>
            <w:shd w:val="clear" w:color="000000" w:fill="F2F2F2"/>
            <w:vAlign w:val="center"/>
            <w:hideMark/>
          </w:tcPr>
          <w:p w14:paraId="43D7AB45" w14:textId="77777777" w:rsidR="002950DD" w:rsidRPr="002950DD" w:rsidRDefault="002950DD" w:rsidP="002950DD">
            <w:pPr>
              <w:jc w:val="center"/>
              <w:rPr>
                <w:rFonts w:ascii="Arial" w:hAnsi="Arial" w:cs="Arial"/>
                <w:b/>
                <w:bCs/>
                <w:color w:val="000000"/>
                <w:sz w:val="20"/>
                <w:szCs w:val="20"/>
              </w:rPr>
            </w:pPr>
            <w:r w:rsidRPr="002950DD">
              <w:rPr>
                <w:rFonts w:ascii="Arial" w:hAnsi="Arial" w:cs="Arial"/>
                <w:b/>
                <w:bCs/>
                <w:color w:val="000000"/>
                <w:sz w:val="20"/>
                <w:szCs w:val="20"/>
              </w:rPr>
              <w:t>Aportes de terceros</w:t>
            </w:r>
          </w:p>
        </w:tc>
      </w:tr>
      <w:tr w:rsidR="002950DD" w:rsidRPr="002950DD" w14:paraId="47B3B041" w14:textId="77777777" w:rsidTr="002950DD">
        <w:trPr>
          <w:trHeight w:val="300"/>
        </w:trPr>
        <w:tc>
          <w:tcPr>
            <w:tcW w:w="9214"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14:paraId="77BA78A8" w14:textId="77777777" w:rsidR="002950DD" w:rsidRPr="002950DD" w:rsidRDefault="002950DD" w:rsidP="002950DD">
            <w:pPr>
              <w:rPr>
                <w:rFonts w:ascii="Arial" w:hAnsi="Arial" w:cs="Arial"/>
                <w:b/>
                <w:bCs/>
                <w:color w:val="000000"/>
                <w:sz w:val="20"/>
                <w:szCs w:val="20"/>
              </w:rPr>
            </w:pPr>
            <w:r w:rsidRPr="002950DD">
              <w:rPr>
                <w:rFonts w:ascii="Arial" w:hAnsi="Arial" w:cs="Arial"/>
                <w:b/>
                <w:bCs/>
                <w:color w:val="000000"/>
                <w:sz w:val="20"/>
                <w:szCs w:val="20"/>
              </w:rPr>
              <w:t>INVERSIÓN </w:t>
            </w:r>
          </w:p>
        </w:tc>
      </w:tr>
      <w:tr w:rsidR="002950DD" w:rsidRPr="002950DD" w14:paraId="2FD4C4B1"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537D84C1"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A. Infraestructura</w:t>
            </w:r>
          </w:p>
        </w:tc>
        <w:tc>
          <w:tcPr>
            <w:tcW w:w="1137" w:type="dxa"/>
            <w:tcBorders>
              <w:top w:val="nil"/>
              <w:left w:val="nil"/>
              <w:bottom w:val="single" w:sz="4" w:space="0" w:color="auto"/>
              <w:right w:val="single" w:sz="4" w:space="0" w:color="auto"/>
            </w:tcBorders>
            <w:shd w:val="clear" w:color="000000" w:fill="FFFFFF"/>
            <w:vAlign w:val="center"/>
            <w:hideMark/>
          </w:tcPr>
          <w:p w14:paraId="115AC37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6209A6E3"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2754399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6531471D"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2E8222C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517C7D03"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4D8CD547" w14:textId="77777777" w:rsidTr="002950DD">
        <w:trPr>
          <w:trHeight w:val="51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108A83A9"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B. Adaptaciones del entorno</w:t>
            </w:r>
          </w:p>
        </w:tc>
        <w:tc>
          <w:tcPr>
            <w:tcW w:w="1137" w:type="dxa"/>
            <w:tcBorders>
              <w:top w:val="nil"/>
              <w:left w:val="nil"/>
              <w:bottom w:val="single" w:sz="4" w:space="0" w:color="auto"/>
              <w:right w:val="single" w:sz="4" w:space="0" w:color="auto"/>
            </w:tcBorders>
            <w:shd w:val="clear" w:color="000000" w:fill="FFFFFF"/>
            <w:vAlign w:val="center"/>
            <w:hideMark/>
          </w:tcPr>
          <w:p w14:paraId="2CE9973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185A713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60B553B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2758A6E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0F080AEB"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42979DC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56DC7613" w14:textId="77777777" w:rsidTr="002950DD">
        <w:trPr>
          <w:trHeight w:val="51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2EDED38B"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C. Otros costos de inversión</w:t>
            </w:r>
          </w:p>
        </w:tc>
        <w:tc>
          <w:tcPr>
            <w:tcW w:w="1137" w:type="dxa"/>
            <w:tcBorders>
              <w:top w:val="nil"/>
              <w:left w:val="nil"/>
              <w:bottom w:val="single" w:sz="4" w:space="0" w:color="auto"/>
              <w:right w:val="single" w:sz="4" w:space="0" w:color="auto"/>
            </w:tcBorders>
            <w:shd w:val="clear" w:color="000000" w:fill="FFFFFF"/>
            <w:vAlign w:val="center"/>
            <w:hideMark/>
          </w:tcPr>
          <w:p w14:paraId="356651A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3157BC4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0DDDC6C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101EBC5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062C5AD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6EA54F3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7E9A880F" w14:textId="77777777" w:rsidTr="002950DD">
        <w:trPr>
          <w:trHeight w:val="300"/>
        </w:trPr>
        <w:tc>
          <w:tcPr>
            <w:tcW w:w="4364"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62AA9E3A"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TOTAL INVERSIÓN</w:t>
            </w:r>
          </w:p>
        </w:tc>
        <w:tc>
          <w:tcPr>
            <w:tcW w:w="1203" w:type="dxa"/>
            <w:tcBorders>
              <w:top w:val="nil"/>
              <w:left w:val="nil"/>
              <w:bottom w:val="single" w:sz="4" w:space="0" w:color="auto"/>
              <w:right w:val="single" w:sz="4" w:space="0" w:color="auto"/>
            </w:tcBorders>
            <w:shd w:val="clear" w:color="000000" w:fill="F2F2F2"/>
            <w:vAlign w:val="center"/>
            <w:hideMark/>
          </w:tcPr>
          <w:p w14:paraId="4685036B"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308" w:type="dxa"/>
            <w:tcBorders>
              <w:top w:val="nil"/>
              <w:left w:val="nil"/>
              <w:bottom w:val="single" w:sz="4" w:space="0" w:color="auto"/>
              <w:right w:val="single" w:sz="4" w:space="0" w:color="auto"/>
            </w:tcBorders>
            <w:shd w:val="clear" w:color="000000" w:fill="D9D9D9"/>
            <w:vAlign w:val="center"/>
            <w:hideMark/>
          </w:tcPr>
          <w:p w14:paraId="77E0EC5F"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74" w:type="dxa"/>
            <w:tcBorders>
              <w:top w:val="nil"/>
              <w:left w:val="nil"/>
              <w:bottom w:val="single" w:sz="4" w:space="0" w:color="auto"/>
              <w:right w:val="single" w:sz="4" w:space="0" w:color="auto"/>
            </w:tcBorders>
            <w:shd w:val="clear" w:color="000000" w:fill="F2F2F2"/>
            <w:vAlign w:val="center"/>
            <w:hideMark/>
          </w:tcPr>
          <w:p w14:paraId="0AD8E3D0"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65" w:type="dxa"/>
            <w:tcBorders>
              <w:top w:val="nil"/>
              <w:left w:val="nil"/>
              <w:bottom w:val="single" w:sz="4" w:space="0" w:color="auto"/>
              <w:right w:val="single" w:sz="4" w:space="0" w:color="auto"/>
            </w:tcBorders>
            <w:shd w:val="clear" w:color="000000" w:fill="F2F2F2"/>
            <w:vAlign w:val="center"/>
            <w:hideMark/>
          </w:tcPr>
          <w:p w14:paraId="3DA85A3C"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r>
      <w:tr w:rsidR="002950DD" w:rsidRPr="002950DD" w14:paraId="289E453A" w14:textId="77777777" w:rsidTr="002950DD">
        <w:trPr>
          <w:trHeight w:val="300"/>
        </w:trPr>
        <w:tc>
          <w:tcPr>
            <w:tcW w:w="9214"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14:paraId="0962A69B" w14:textId="77777777" w:rsidR="002950DD" w:rsidRPr="002950DD" w:rsidRDefault="002950DD" w:rsidP="002950DD">
            <w:pPr>
              <w:rPr>
                <w:rFonts w:ascii="Arial" w:hAnsi="Arial" w:cs="Arial"/>
                <w:b/>
                <w:bCs/>
                <w:color w:val="000000"/>
                <w:sz w:val="20"/>
                <w:szCs w:val="20"/>
              </w:rPr>
            </w:pPr>
            <w:r w:rsidRPr="002950DD">
              <w:rPr>
                <w:rFonts w:ascii="Arial" w:hAnsi="Arial" w:cs="Arial"/>
                <w:b/>
                <w:bCs/>
                <w:color w:val="000000"/>
                <w:sz w:val="20"/>
                <w:szCs w:val="20"/>
              </w:rPr>
              <w:t>PERSONAL </w:t>
            </w:r>
          </w:p>
        </w:tc>
      </w:tr>
      <w:tr w:rsidR="002950DD" w:rsidRPr="002950DD" w14:paraId="199CF03C" w14:textId="77777777" w:rsidTr="002950DD">
        <w:trPr>
          <w:trHeight w:val="1275"/>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5AD28F65"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A. Remuneraciones (personal de trato directo, asistentes personales, profesionales, entre otros).</w:t>
            </w:r>
          </w:p>
        </w:tc>
        <w:tc>
          <w:tcPr>
            <w:tcW w:w="1137" w:type="dxa"/>
            <w:tcBorders>
              <w:top w:val="nil"/>
              <w:left w:val="nil"/>
              <w:bottom w:val="single" w:sz="4" w:space="0" w:color="auto"/>
              <w:right w:val="single" w:sz="4" w:space="0" w:color="auto"/>
            </w:tcBorders>
            <w:shd w:val="clear" w:color="000000" w:fill="FFFFFF"/>
            <w:vAlign w:val="center"/>
            <w:hideMark/>
          </w:tcPr>
          <w:p w14:paraId="5AD400E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1233E81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6C5AFD4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79B3D84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037DC257"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0A95384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0A12798A"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34B8EB9D"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Director/a Técnico/a</w:t>
            </w:r>
          </w:p>
        </w:tc>
        <w:tc>
          <w:tcPr>
            <w:tcW w:w="1137" w:type="dxa"/>
            <w:tcBorders>
              <w:top w:val="nil"/>
              <w:left w:val="nil"/>
              <w:bottom w:val="single" w:sz="4" w:space="0" w:color="auto"/>
              <w:right w:val="single" w:sz="4" w:space="0" w:color="auto"/>
            </w:tcBorders>
            <w:shd w:val="clear" w:color="000000" w:fill="FFFFFF"/>
            <w:vAlign w:val="center"/>
            <w:hideMark/>
          </w:tcPr>
          <w:p w14:paraId="3533BA4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1C7D2FC0"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099D8DF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7C5B7BC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5CA7FBE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33777D6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69555141"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01CD618D"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Psicólogo/a</w:t>
            </w:r>
          </w:p>
        </w:tc>
        <w:tc>
          <w:tcPr>
            <w:tcW w:w="1137" w:type="dxa"/>
            <w:tcBorders>
              <w:top w:val="nil"/>
              <w:left w:val="nil"/>
              <w:bottom w:val="single" w:sz="4" w:space="0" w:color="auto"/>
              <w:right w:val="single" w:sz="4" w:space="0" w:color="auto"/>
            </w:tcBorders>
            <w:shd w:val="clear" w:color="000000" w:fill="FFFFFF"/>
            <w:vAlign w:val="center"/>
            <w:hideMark/>
          </w:tcPr>
          <w:p w14:paraId="3F241D7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678B1D6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5EF3A14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437E143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56DAD833"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24A5024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22421EE8"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091B274C"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Trabajador/a Social</w:t>
            </w:r>
          </w:p>
        </w:tc>
        <w:tc>
          <w:tcPr>
            <w:tcW w:w="1137" w:type="dxa"/>
            <w:tcBorders>
              <w:top w:val="nil"/>
              <w:left w:val="nil"/>
              <w:bottom w:val="single" w:sz="4" w:space="0" w:color="auto"/>
              <w:right w:val="single" w:sz="4" w:space="0" w:color="auto"/>
            </w:tcBorders>
            <w:shd w:val="clear" w:color="000000" w:fill="FFFFFF"/>
            <w:vAlign w:val="center"/>
            <w:hideMark/>
          </w:tcPr>
          <w:p w14:paraId="71BF4BA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52C7071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3868A04E"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20DA8FB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7BC89FAB"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5AA25FCD"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02D891DD" w14:textId="77777777" w:rsidTr="002950DD">
        <w:trPr>
          <w:trHeight w:val="300"/>
        </w:trPr>
        <w:tc>
          <w:tcPr>
            <w:tcW w:w="2380" w:type="dxa"/>
            <w:tcBorders>
              <w:top w:val="nil"/>
              <w:left w:val="single" w:sz="4" w:space="0" w:color="auto"/>
              <w:bottom w:val="single" w:sz="4" w:space="0" w:color="auto"/>
              <w:right w:val="nil"/>
            </w:tcBorders>
            <w:shd w:val="clear" w:color="000000" w:fill="FFFFFF"/>
            <w:vAlign w:val="center"/>
            <w:hideMark/>
          </w:tcPr>
          <w:p w14:paraId="5DA85F2E"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Terapeuta Opucaional</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F584AB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1936401F"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5146943E"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1BB1E41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128830D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0DC6132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59E160FC" w14:textId="77777777" w:rsidTr="002950DD">
        <w:trPr>
          <w:trHeight w:val="300"/>
        </w:trPr>
        <w:tc>
          <w:tcPr>
            <w:tcW w:w="2380" w:type="dxa"/>
            <w:tcBorders>
              <w:top w:val="nil"/>
              <w:left w:val="single" w:sz="4" w:space="0" w:color="auto"/>
              <w:bottom w:val="single" w:sz="4" w:space="0" w:color="auto"/>
              <w:right w:val="nil"/>
            </w:tcBorders>
            <w:shd w:val="clear" w:color="000000" w:fill="FFFFFF"/>
            <w:vAlign w:val="center"/>
            <w:hideMark/>
          </w:tcPr>
          <w:p w14:paraId="49607997"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Tens</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525797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59B0978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66B1E7B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521330DF"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4546A93D"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42D754E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5FA7824C" w14:textId="77777777" w:rsidTr="002950DD">
        <w:trPr>
          <w:trHeight w:val="300"/>
        </w:trPr>
        <w:tc>
          <w:tcPr>
            <w:tcW w:w="2380" w:type="dxa"/>
            <w:tcBorders>
              <w:top w:val="nil"/>
              <w:left w:val="single" w:sz="4" w:space="0" w:color="auto"/>
              <w:bottom w:val="single" w:sz="4" w:space="0" w:color="auto"/>
              <w:right w:val="nil"/>
            </w:tcBorders>
            <w:shd w:val="clear" w:color="000000" w:fill="FFFFFF"/>
            <w:vAlign w:val="center"/>
            <w:hideMark/>
          </w:tcPr>
          <w:p w14:paraId="3652846E"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Personal de trato directo</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16AF447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5CE2F853"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0A5D799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3F0E963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2DA54EDD"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39CF456F"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5281D327" w14:textId="77777777" w:rsidTr="002950DD">
        <w:trPr>
          <w:trHeight w:val="510"/>
        </w:trPr>
        <w:tc>
          <w:tcPr>
            <w:tcW w:w="2380" w:type="dxa"/>
            <w:tcBorders>
              <w:top w:val="nil"/>
              <w:left w:val="single" w:sz="4" w:space="0" w:color="auto"/>
              <w:bottom w:val="single" w:sz="4" w:space="0" w:color="auto"/>
              <w:right w:val="nil"/>
            </w:tcBorders>
            <w:shd w:val="clear" w:color="000000" w:fill="FFFFFF"/>
            <w:vAlign w:val="center"/>
            <w:hideMark/>
          </w:tcPr>
          <w:p w14:paraId="383E88AF"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Manipulador/a de alimentos</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520E6AB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0E20600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0B10777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11C4977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3DF31AF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325DC60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6CCE9390" w14:textId="77777777" w:rsidTr="002950DD">
        <w:trPr>
          <w:trHeight w:val="300"/>
        </w:trPr>
        <w:tc>
          <w:tcPr>
            <w:tcW w:w="4364"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598E613F"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TOTAL PERSONAL</w:t>
            </w:r>
          </w:p>
        </w:tc>
        <w:tc>
          <w:tcPr>
            <w:tcW w:w="1203" w:type="dxa"/>
            <w:tcBorders>
              <w:top w:val="nil"/>
              <w:left w:val="nil"/>
              <w:bottom w:val="single" w:sz="4" w:space="0" w:color="auto"/>
              <w:right w:val="single" w:sz="4" w:space="0" w:color="auto"/>
            </w:tcBorders>
            <w:shd w:val="clear" w:color="000000" w:fill="F2F2F2"/>
            <w:vAlign w:val="center"/>
            <w:hideMark/>
          </w:tcPr>
          <w:p w14:paraId="4635A52C"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308" w:type="dxa"/>
            <w:tcBorders>
              <w:top w:val="nil"/>
              <w:left w:val="nil"/>
              <w:bottom w:val="single" w:sz="4" w:space="0" w:color="auto"/>
              <w:right w:val="single" w:sz="4" w:space="0" w:color="auto"/>
            </w:tcBorders>
            <w:shd w:val="clear" w:color="000000" w:fill="D9D9D9"/>
            <w:vAlign w:val="center"/>
            <w:hideMark/>
          </w:tcPr>
          <w:p w14:paraId="130E696C"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74" w:type="dxa"/>
            <w:tcBorders>
              <w:top w:val="nil"/>
              <w:left w:val="nil"/>
              <w:bottom w:val="single" w:sz="4" w:space="0" w:color="auto"/>
              <w:right w:val="single" w:sz="4" w:space="0" w:color="auto"/>
            </w:tcBorders>
            <w:shd w:val="clear" w:color="000000" w:fill="FFFFFF"/>
            <w:vAlign w:val="center"/>
            <w:hideMark/>
          </w:tcPr>
          <w:p w14:paraId="2AEEFEF2"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65" w:type="dxa"/>
            <w:tcBorders>
              <w:top w:val="nil"/>
              <w:left w:val="nil"/>
              <w:bottom w:val="single" w:sz="4" w:space="0" w:color="auto"/>
              <w:right w:val="single" w:sz="4" w:space="0" w:color="auto"/>
            </w:tcBorders>
            <w:shd w:val="clear" w:color="000000" w:fill="FFFFFF"/>
            <w:vAlign w:val="center"/>
            <w:hideMark/>
          </w:tcPr>
          <w:p w14:paraId="2DB751EC"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r>
      <w:tr w:rsidR="002950DD" w:rsidRPr="002950DD" w14:paraId="33D16630" w14:textId="77777777" w:rsidTr="002950DD">
        <w:trPr>
          <w:trHeight w:val="300"/>
        </w:trPr>
        <w:tc>
          <w:tcPr>
            <w:tcW w:w="9214"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14:paraId="4BFFEA6E" w14:textId="77777777" w:rsidR="002950DD" w:rsidRPr="002950DD" w:rsidRDefault="002950DD" w:rsidP="002950DD">
            <w:pPr>
              <w:rPr>
                <w:rFonts w:ascii="Arial" w:hAnsi="Arial" w:cs="Arial"/>
                <w:b/>
                <w:bCs/>
                <w:color w:val="000000"/>
                <w:sz w:val="20"/>
                <w:szCs w:val="20"/>
              </w:rPr>
            </w:pPr>
            <w:r w:rsidRPr="002950DD">
              <w:rPr>
                <w:rFonts w:ascii="Arial" w:hAnsi="Arial" w:cs="Arial"/>
                <w:b/>
                <w:bCs/>
                <w:color w:val="000000"/>
                <w:sz w:val="20"/>
                <w:szCs w:val="20"/>
              </w:rPr>
              <w:t>OPERACIÓN</w:t>
            </w:r>
          </w:p>
        </w:tc>
      </w:tr>
      <w:tr w:rsidR="002950DD" w:rsidRPr="002950DD" w14:paraId="389B93D1"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034A0C51"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A. Luz</w:t>
            </w:r>
          </w:p>
        </w:tc>
        <w:tc>
          <w:tcPr>
            <w:tcW w:w="1137" w:type="dxa"/>
            <w:tcBorders>
              <w:top w:val="nil"/>
              <w:left w:val="nil"/>
              <w:bottom w:val="single" w:sz="4" w:space="0" w:color="auto"/>
              <w:right w:val="single" w:sz="4" w:space="0" w:color="auto"/>
            </w:tcBorders>
            <w:shd w:val="clear" w:color="000000" w:fill="FFFFFF"/>
            <w:vAlign w:val="center"/>
            <w:hideMark/>
          </w:tcPr>
          <w:p w14:paraId="4AC740D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590F418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395215E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1D1F7020"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5A1D455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2FFA83B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06EF7C5A"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43828354"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B. Agua</w:t>
            </w:r>
          </w:p>
        </w:tc>
        <w:tc>
          <w:tcPr>
            <w:tcW w:w="1137" w:type="dxa"/>
            <w:tcBorders>
              <w:top w:val="nil"/>
              <w:left w:val="nil"/>
              <w:bottom w:val="single" w:sz="4" w:space="0" w:color="auto"/>
              <w:right w:val="single" w:sz="4" w:space="0" w:color="auto"/>
            </w:tcBorders>
            <w:shd w:val="clear" w:color="000000" w:fill="FFFFFF"/>
            <w:vAlign w:val="center"/>
            <w:hideMark/>
          </w:tcPr>
          <w:p w14:paraId="00F5158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5547474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2A86AFA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0C0DBA2B"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05ABB9F3"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280946D7"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165563B7"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2C823ECC"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C. Gas</w:t>
            </w:r>
          </w:p>
        </w:tc>
        <w:tc>
          <w:tcPr>
            <w:tcW w:w="1137" w:type="dxa"/>
            <w:tcBorders>
              <w:top w:val="nil"/>
              <w:left w:val="nil"/>
              <w:bottom w:val="single" w:sz="4" w:space="0" w:color="auto"/>
              <w:right w:val="single" w:sz="4" w:space="0" w:color="auto"/>
            </w:tcBorders>
            <w:shd w:val="clear" w:color="000000" w:fill="FFFFFF"/>
            <w:vAlign w:val="center"/>
            <w:hideMark/>
          </w:tcPr>
          <w:p w14:paraId="1BAFD12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42F6C19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0F6DBF8F"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005A948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2E011F77"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7C20EDF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302A6BBF"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64DF0E43"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D. Teléfono</w:t>
            </w:r>
          </w:p>
        </w:tc>
        <w:tc>
          <w:tcPr>
            <w:tcW w:w="1137" w:type="dxa"/>
            <w:tcBorders>
              <w:top w:val="nil"/>
              <w:left w:val="nil"/>
              <w:bottom w:val="single" w:sz="4" w:space="0" w:color="auto"/>
              <w:right w:val="single" w:sz="4" w:space="0" w:color="auto"/>
            </w:tcBorders>
            <w:shd w:val="clear" w:color="000000" w:fill="FFFFFF"/>
            <w:vAlign w:val="center"/>
            <w:hideMark/>
          </w:tcPr>
          <w:p w14:paraId="5C3315AD"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2ED378E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01D2BEDE"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0CF108EB"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15EFD0AE"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2C255B40"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6B1EE379" w14:textId="77777777" w:rsidTr="002950DD">
        <w:trPr>
          <w:trHeight w:val="51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66745723"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E. Traslados a controles de salud</w:t>
            </w:r>
          </w:p>
        </w:tc>
        <w:tc>
          <w:tcPr>
            <w:tcW w:w="1137" w:type="dxa"/>
            <w:tcBorders>
              <w:top w:val="nil"/>
              <w:left w:val="nil"/>
              <w:bottom w:val="single" w:sz="4" w:space="0" w:color="auto"/>
              <w:right w:val="single" w:sz="4" w:space="0" w:color="auto"/>
            </w:tcBorders>
            <w:shd w:val="clear" w:color="000000" w:fill="FFFFFF"/>
            <w:vAlign w:val="center"/>
            <w:hideMark/>
          </w:tcPr>
          <w:p w14:paraId="183FCC9F"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6299A4F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3B5A49D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11D0444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7DD7487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470377F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199A0D47"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1B098C80"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F. Alimentación</w:t>
            </w:r>
          </w:p>
        </w:tc>
        <w:tc>
          <w:tcPr>
            <w:tcW w:w="1137" w:type="dxa"/>
            <w:tcBorders>
              <w:top w:val="nil"/>
              <w:left w:val="nil"/>
              <w:bottom w:val="single" w:sz="4" w:space="0" w:color="auto"/>
              <w:right w:val="single" w:sz="4" w:space="0" w:color="auto"/>
            </w:tcBorders>
            <w:shd w:val="clear" w:color="000000" w:fill="FFFFFF"/>
            <w:vAlign w:val="center"/>
            <w:hideMark/>
          </w:tcPr>
          <w:p w14:paraId="585FC19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6C91EB4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34FC22E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47D44B4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36593F6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18E162D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6BE8FA5E"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45FC2C97"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 xml:space="preserve">G. Vestuario </w:t>
            </w:r>
          </w:p>
        </w:tc>
        <w:tc>
          <w:tcPr>
            <w:tcW w:w="1137" w:type="dxa"/>
            <w:tcBorders>
              <w:top w:val="nil"/>
              <w:left w:val="nil"/>
              <w:bottom w:val="single" w:sz="4" w:space="0" w:color="auto"/>
              <w:right w:val="single" w:sz="4" w:space="0" w:color="auto"/>
            </w:tcBorders>
            <w:shd w:val="clear" w:color="000000" w:fill="FFFFFF"/>
            <w:vAlign w:val="center"/>
            <w:hideMark/>
          </w:tcPr>
          <w:p w14:paraId="764787D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31339EB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245CE1A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1A4A3B6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2CD4E56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7E71B99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1666E1E9"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63D9CA61"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H. Medicamentos</w:t>
            </w:r>
          </w:p>
        </w:tc>
        <w:tc>
          <w:tcPr>
            <w:tcW w:w="1137" w:type="dxa"/>
            <w:tcBorders>
              <w:top w:val="nil"/>
              <w:left w:val="nil"/>
              <w:bottom w:val="single" w:sz="4" w:space="0" w:color="auto"/>
              <w:right w:val="single" w:sz="4" w:space="0" w:color="auto"/>
            </w:tcBorders>
            <w:shd w:val="clear" w:color="000000" w:fill="FFFFFF"/>
            <w:vAlign w:val="center"/>
            <w:hideMark/>
          </w:tcPr>
          <w:p w14:paraId="3535CA2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6B99D92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082C2E2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21F302DB"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02C154FE"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4DE6480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37E69D76" w14:textId="77777777" w:rsidTr="002950DD">
        <w:trPr>
          <w:trHeight w:val="51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03F56132"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I. Traslados a controles de salud</w:t>
            </w:r>
          </w:p>
        </w:tc>
        <w:tc>
          <w:tcPr>
            <w:tcW w:w="1137" w:type="dxa"/>
            <w:tcBorders>
              <w:top w:val="nil"/>
              <w:left w:val="nil"/>
              <w:bottom w:val="single" w:sz="4" w:space="0" w:color="auto"/>
              <w:right w:val="single" w:sz="4" w:space="0" w:color="auto"/>
            </w:tcBorders>
            <w:shd w:val="clear" w:color="000000" w:fill="FFFFFF"/>
            <w:vAlign w:val="center"/>
            <w:hideMark/>
          </w:tcPr>
          <w:p w14:paraId="779E5B75"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11277C5C"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32DA9BC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079710A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496613E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6C168B30"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6E581C3E" w14:textId="77777777" w:rsidTr="002950DD">
        <w:trPr>
          <w:trHeight w:val="30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2533766F"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J. Artículos de aseo</w:t>
            </w:r>
          </w:p>
        </w:tc>
        <w:tc>
          <w:tcPr>
            <w:tcW w:w="1137" w:type="dxa"/>
            <w:tcBorders>
              <w:top w:val="nil"/>
              <w:left w:val="nil"/>
              <w:bottom w:val="single" w:sz="4" w:space="0" w:color="auto"/>
              <w:right w:val="single" w:sz="4" w:space="0" w:color="auto"/>
            </w:tcBorders>
            <w:shd w:val="clear" w:color="000000" w:fill="FFFFFF"/>
            <w:vAlign w:val="center"/>
            <w:hideMark/>
          </w:tcPr>
          <w:p w14:paraId="42534D80"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10D104C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3DB1725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5B7BDC27"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39B9A3A1"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21C71AB3"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7110D345" w14:textId="77777777" w:rsidTr="002950DD">
        <w:trPr>
          <w:trHeight w:val="51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454060D9" w14:textId="77777777"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K. Otros costos operación Combustible</w:t>
            </w:r>
          </w:p>
        </w:tc>
        <w:tc>
          <w:tcPr>
            <w:tcW w:w="1137" w:type="dxa"/>
            <w:tcBorders>
              <w:top w:val="nil"/>
              <w:left w:val="nil"/>
              <w:bottom w:val="single" w:sz="4" w:space="0" w:color="auto"/>
              <w:right w:val="single" w:sz="4" w:space="0" w:color="auto"/>
            </w:tcBorders>
            <w:shd w:val="clear" w:color="000000" w:fill="FFFFFF"/>
            <w:vAlign w:val="center"/>
            <w:hideMark/>
          </w:tcPr>
          <w:p w14:paraId="51D0351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3B912EB6"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4BB9CBE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31D0BB0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2FA2FDE4"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1AF2D638"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45B8C850" w14:textId="77777777" w:rsidTr="002950DD">
        <w:trPr>
          <w:trHeight w:val="51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2D85EF5C" w14:textId="55F509B6" w:rsidR="002950DD" w:rsidRPr="002950DD" w:rsidRDefault="002950DD" w:rsidP="002950DD">
            <w:pPr>
              <w:rPr>
                <w:rFonts w:ascii="Arial" w:hAnsi="Arial" w:cs="Arial"/>
                <w:color w:val="000000"/>
                <w:sz w:val="20"/>
                <w:szCs w:val="20"/>
              </w:rPr>
            </w:pPr>
            <w:r w:rsidRPr="002950DD">
              <w:rPr>
                <w:rFonts w:ascii="Arial" w:hAnsi="Arial" w:cs="Arial"/>
                <w:color w:val="000000"/>
                <w:sz w:val="20"/>
                <w:szCs w:val="20"/>
              </w:rPr>
              <w:t>F. Otros gastos de Operación</w:t>
            </w:r>
          </w:p>
        </w:tc>
        <w:tc>
          <w:tcPr>
            <w:tcW w:w="1137" w:type="dxa"/>
            <w:tcBorders>
              <w:top w:val="nil"/>
              <w:left w:val="nil"/>
              <w:bottom w:val="single" w:sz="4" w:space="0" w:color="auto"/>
              <w:right w:val="single" w:sz="4" w:space="0" w:color="auto"/>
            </w:tcBorders>
            <w:shd w:val="clear" w:color="000000" w:fill="FFFFFF"/>
            <w:vAlign w:val="center"/>
            <w:hideMark/>
          </w:tcPr>
          <w:p w14:paraId="063C687A"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847" w:type="dxa"/>
            <w:tcBorders>
              <w:top w:val="nil"/>
              <w:left w:val="nil"/>
              <w:bottom w:val="single" w:sz="4" w:space="0" w:color="auto"/>
              <w:right w:val="single" w:sz="4" w:space="0" w:color="auto"/>
            </w:tcBorders>
            <w:shd w:val="clear" w:color="000000" w:fill="FFFFFF"/>
            <w:vAlign w:val="center"/>
            <w:hideMark/>
          </w:tcPr>
          <w:p w14:paraId="5680D1CE"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203" w:type="dxa"/>
            <w:tcBorders>
              <w:top w:val="nil"/>
              <w:left w:val="nil"/>
              <w:bottom w:val="single" w:sz="4" w:space="0" w:color="auto"/>
              <w:right w:val="single" w:sz="4" w:space="0" w:color="auto"/>
            </w:tcBorders>
            <w:shd w:val="clear" w:color="000000" w:fill="F2F2F2"/>
            <w:vAlign w:val="center"/>
            <w:hideMark/>
          </w:tcPr>
          <w:p w14:paraId="26FDC29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000000" w:fill="D9D9D9"/>
            <w:vAlign w:val="center"/>
            <w:hideMark/>
          </w:tcPr>
          <w:p w14:paraId="701F3D99"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74" w:type="dxa"/>
            <w:tcBorders>
              <w:top w:val="nil"/>
              <w:left w:val="nil"/>
              <w:bottom w:val="single" w:sz="4" w:space="0" w:color="auto"/>
              <w:right w:val="single" w:sz="4" w:space="0" w:color="auto"/>
            </w:tcBorders>
            <w:shd w:val="clear" w:color="000000" w:fill="FFFFFF"/>
            <w:vAlign w:val="center"/>
            <w:hideMark/>
          </w:tcPr>
          <w:p w14:paraId="798B0480"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c>
          <w:tcPr>
            <w:tcW w:w="1165" w:type="dxa"/>
            <w:tcBorders>
              <w:top w:val="nil"/>
              <w:left w:val="nil"/>
              <w:bottom w:val="single" w:sz="4" w:space="0" w:color="auto"/>
              <w:right w:val="single" w:sz="4" w:space="0" w:color="auto"/>
            </w:tcBorders>
            <w:shd w:val="clear" w:color="000000" w:fill="FFFFFF"/>
            <w:vAlign w:val="center"/>
            <w:hideMark/>
          </w:tcPr>
          <w:p w14:paraId="65388E52" w14:textId="77777777" w:rsidR="002950DD" w:rsidRPr="002950DD" w:rsidRDefault="002950DD" w:rsidP="002950DD">
            <w:pPr>
              <w:jc w:val="right"/>
              <w:rPr>
                <w:rFonts w:ascii="Arial" w:hAnsi="Arial" w:cs="Arial"/>
                <w:color w:val="000000"/>
                <w:sz w:val="20"/>
                <w:szCs w:val="20"/>
              </w:rPr>
            </w:pPr>
            <w:r w:rsidRPr="002950DD">
              <w:rPr>
                <w:rFonts w:ascii="Arial" w:hAnsi="Arial" w:cs="Arial"/>
                <w:color w:val="000000"/>
                <w:sz w:val="20"/>
                <w:szCs w:val="20"/>
              </w:rPr>
              <w:t> </w:t>
            </w:r>
          </w:p>
        </w:tc>
      </w:tr>
      <w:tr w:rsidR="002950DD" w:rsidRPr="002950DD" w14:paraId="0A38173F" w14:textId="77777777" w:rsidTr="002950DD">
        <w:trPr>
          <w:trHeight w:val="300"/>
        </w:trPr>
        <w:tc>
          <w:tcPr>
            <w:tcW w:w="4364"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5CE98DD0"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TOTAL OPERACIÓN</w:t>
            </w:r>
          </w:p>
        </w:tc>
        <w:tc>
          <w:tcPr>
            <w:tcW w:w="1203" w:type="dxa"/>
            <w:tcBorders>
              <w:top w:val="nil"/>
              <w:left w:val="nil"/>
              <w:bottom w:val="single" w:sz="4" w:space="0" w:color="auto"/>
              <w:right w:val="single" w:sz="4" w:space="0" w:color="auto"/>
            </w:tcBorders>
            <w:shd w:val="clear" w:color="000000" w:fill="F2F2F2"/>
            <w:vAlign w:val="center"/>
            <w:hideMark/>
          </w:tcPr>
          <w:p w14:paraId="06F23BDC"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308" w:type="dxa"/>
            <w:tcBorders>
              <w:top w:val="nil"/>
              <w:left w:val="nil"/>
              <w:bottom w:val="single" w:sz="4" w:space="0" w:color="auto"/>
              <w:right w:val="single" w:sz="4" w:space="0" w:color="auto"/>
            </w:tcBorders>
            <w:shd w:val="clear" w:color="000000" w:fill="D9D9D9"/>
            <w:vAlign w:val="center"/>
            <w:hideMark/>
          </w:tcPr>
          <w:p w14:paraId="15EF0B7D"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74" w:type="dxa"/>
            <w:tcBorders>
              <w:top w:val="nil"/>
              <w:left w:val="nil"/>
              <w:bottom w:val="single" w:sz="4" w:space="0" w:color="auto"/>
              <w:right w:val="single" w:sz="4" w:space="0" w:color="auto"/>
            </w:tcBorders>
            <w:shd w:val="clear" w:color="000000" w:fill="F2F2F2"/>
            <w:vAlign w:val="center"/>
            <w:hideMark/>
          </w:tcPr>
          <w:p w14:paraId="0E988677"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65" w:type="dxa"/>
            <w:tcBorders>
              <w:top w:val="nil"/>
              <w:left w:val="nil"/>
              <w:bottom w:val="single" w:sz="4" w:space="0" w:color="auto"/>
              <w:right w:val="single" w:sz="4" w:space="0" w:color="auto"/>
            </w:tcBorders>
            <w:shd w:val="clear" w:color="000000" w:fill="F2F2F2"/>
            <w:vAlign w:val="center"/>
            <w:hideMark/>
          </w:tcPr>
          <w:p w14:paraId="0C6B44B9"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r>
      <w:tr w:rsidR="002950DD" w:rsidRPr="002950DD" w14:paraId="2090D5E0" w14:textId="77777777" w:rsidTr="002950DD">
        <w:trPr>
          <w:trHeight w:val="300"/>
        </w:trPr>
        <w:tc>
          <w:tcPr>
            <w:tcW w:w="4364"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24E07B8B"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 xml:space="preserve">  TOTALES                                </w:t>
            </w:r>
          </w:p>
        </w:tc>
        <w:tc>
          <w:tcPr>
            <w:tcW w:w="1203" w:type="dxa"/>
            <w:tcBorders>
              <w:top w:val="nil"/>
              <w:left w:val="nil"/>
              <w:bottom w:val="single" w:sz="4" w:space="0" w:color="auto"/>
              <w:right w:val="single" w:sz="4" w:space="0" w:color="auto"/>
            </w:tcBorders>
            <w:shd w:val="clear" w:color="000000" w:fill="F2F2F2"/>
            <w:vAlign w:val="center"/>
            <w:hideMark/>
          </w:tcPr>
          <w:p w14:paraId="52F04B0D"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308" w:type="dxa"/>
            <w:tcBorders>
              <w:top w:val="nil"/>
              <w:left w:val="nil"/>
              <w:bottom w:val="single" w:sz="4" w:space="0" w:color="auto"/>
              <w:right w:val="single" w:sz="4" w:space="0" w:color="auto"/>
            </w:tcBorders>
            <w:shd w:val="clear" w:color="000000" w:fill="F2F2F2"/>
            <w:vAlign w:val="center"/>
            <w:hideMark/>
          </w:tcPr>
          <w:p w14:paraId="677C1D78"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74" w:type="dxa"/>
            <w:tcBorders>
              <w:top w:val="nil"/>
              <w:left w:val="nil"/>
              <w:bottom w:val="single" w:sz="4" w:space="0" w:color="auto"/>
              <w:right w:val="single" w:sz="4" w:space="0" w:color="auto"/>
            </w:tcBorders>
            <w:shd w:val="clear" w:color="000000" w:fill="F2F2F2"/>
            <w:vAlign w:val="center"/>
            <w:hideMark/>
          </w:tcPr>
          <w:p w14:paraId="1F836614"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c>
          <w:tcPr>
            <w:tcW w:w="1165" w:type="dxa"/>
            <w:tcBorders>
              <w:top w:val="nil"/>
              <w:left w:val="nil"/>
              <w:bottom w:val="single" w:sz="4" w:space="0" w:color="auto"/>
              <w:right w:val="single" w:sz="4" w:space="0" w:color="auto"/>
            </w:tcBorders>
            <w:shd w:val="clear" w:color="000000" w:fill="F2F2F2"/>
            <w:vAlign w:val="center"/>
            <w:hideMark/>
          </w:tcPr>
          <w:p w14:paraId="0EEFCCCF" w14:textId="77777777" w:rsidR="002950DD" w:rsidRPr="002950DD" w:rsidRDefault="002950DD" w:rsidP="002950DD">
            <w:pPr>
              <w:jc w:val="right"/>
              <w:rPr>
                <w:rFonts w:ascii="Arial" w:hAnsi="Arial" w:cs="Arial"/>
                <w:b/>
                <w:bCs/>
                <w:color w:val="000000"/>
                <w:sz w:val="20"/>
                <w:szCs w:val="20"/>
              </w:rPr>
            </w:pPr>
            <w:r w:rsidRPr="002950DD">
              <w:rPr>
                <w:rFonts w:ascii="Arial" w:hAnsi="Arial" w:cs="Arial"/>
                <w:b/>
                <w:bCs/>
                <w:color w:val="000000"/>
                <w:sz w:val="20"/>
                <w:szCs w:val="20"/>
              </w:rPr>
              <w:t>0</w:t>
            </w:r>
          </w:p>
        </w:tc>
      </w:tr>
    </w:tbl>
    <w:p w14:paraId="77D14AE3" w14:textId="6DE84EFB" w:rsidR="002950DD" w:rsidRDefault="007F3FF4" w:rsidP="000B3F48">
      <w:pPr>
        <w:spacing w:line="276" w:lineRule="auto"/>
        <w:jc w:val="both"/>
        <w:rPr>
          <w:rFonts w:ascii="Arial" w:eastAsia="Arial" w:hAnsi="Arial" w:cs="Arial"/>
          <w:sz w:val="22"/>
          <w:szCs w:val="22"/>
        </w:rPr>
      </w:pPr>
      <w:r>
        <w:rPr>
          <w:noProof/>
          <w:lang w:val="es-ES" w:eastAsia="es-ES"/>
        </w:rPr>
        <w:drawing>
          <wp:anchor distT="0" distB="0" distL="114300" distR="114300" simplePos="0" relativeHeight="251659264" behindDoc="0" locked="0" layoutInCell="1" allowOverlap="1" wp14:anchorId="7DBC607F" wp14:editId="446F9066">
            <wp:simplePos x="0" y="0"/>
            <wp:positionH relativeFrom="column">
              <wp:posOffset>4384675</wp:posOffset>
            </wp:positionH>
            <wp:positionV relativeFrom="paragraph">
              <wp:posOffset>-9762120</wp:posOffset>
            </wp:positionV>
            <wp:extent cx="1455420" cy="99758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hile Cuid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5420" cy="997585"/>
                    </a:xfrm>
                    <a:prstGeom prst="rect">
                      <a:avLst/>
                    </a:prstGeom>
                  </pic:spPr>
                </pic:pic>
              </a:graphicData>
            </a:graphic>
            <wp14:sizeRelH relativeFrom="page">
              <wp14:pctWidth>0</wp14:pctWidth>
            </wp14:sizeRelH>
            <wp14:sizeRelV relativeFrom="page">
              <wp14:pctHeight>0</wp14:pctHeight>
            </wp14:sizeRelV>
          </wp:anchor>
        </w:drawing>
      </w:r>
    </w:p>
    <w:p w14:paraId="3229F8BD" w14:textId="77777777" w:rsidR="002950DD" w:rsidRDefault="002950DD">
      <w:pPr>
        <w:spacing w:after="160" w:line="259" w:lineRule="auto"/>
        <w:rPr>
          <w:rFonts w:ascii="Arial" w:eastAsia="Arial" w:hAnsi="Arial" w:cs="Arial"/>
          <w:sz w:val="22"/>
          <w:szCs w:val="22"/>
        </w:rPr>
      </w:pPr>
      <w:r>
        <w:rPr>
          <w:rFonts w:ascii="Arial" w:eastAsia="Arial" w:hAnsi="Arial" w:cs="Arial"/>
          <w:sz w:val="22"/>
          <w:szCs w:val="22"/>
        </w:rPr>
        <w:br w:type="page"/>
      </w:r>
    </w:p>
    <w:p w14:paraId="788CA381" w14:textId="77777777" w:rsidR="002950DD" w:rsidRDefault="002950DD" w:rsidP="000B3F48">
      <w:pPr>
        <w:spacing w:line="276" w:lineRule="auto"/>
        <w:jc w:val="both"/>
        <w:rPr>
          <w:rFonts w:ascii="Arial" w:eastAsia="Arial" w:hAnsi="Arial" w:cs="Arial"/>
          <w:sz w:val="22"/>
          <w:szCs w:val="22"/>
        </w:rPr>
        <w:sectPr w:rsidR="002950DD" w:rsidSect="002950DD">
          <w:pgSz w:w="12240" w:h="20160" w:code="5"/>
          <w:pgMar w:top="1418" w:right="1701" w:bottom="1418" w:left="1701" w:header="709" w:footer="709" w:gutter="0"/>
          <w:cols w:space="708"/>
          <w:docGrid w:linePitch="360"/>
        </w:sectPr>
      </w:pPr>
    </w:p>
    <w:tbl>
      <w:tblPr>
        <w:tblW w:w="16864" w:type="dxa"/>
        <w:tblCellMar>
          <w:left w:w="70" w:type="dxa"/>
          <w:right w:w="70" w:type="dxa"/>
        </w:tblCellMar>
        <w:tblLook w:val="04A0" w:firstRow="1" w:lastRow="0" w:firstColumn="1" w:lastColumn="0" w:noHBand="0" w:noVBand="1"/>
      </w:tblPr>
      <w:tblGrid>
        <w:gridCol w:w="2880"/>
        <w:gridCol w:w="3110"/>
        <w:gridCol w:w="5487"/>
        <w:gridCol w:w="5387"/>
      </w:tblGrid>
      <w:tr w:rsidR="002950DD" w:rsidRPr="002950DD" w14:paraId="6B1496D4" w14:textId="77777777" w:rsidTr="002950DD">
        <w:trPr>
          <w:trHeight w:val="315"/>
          <w:tblHeader/>
        </w:trPr>
        <w:tc>
          <w:tcPr>
            <w:tcW w:w="168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E35D9" w14:textId="77777777" w:rsidR="002950DD" w:rsidRPr="002950DD" w:rsidRDefault="002950DD" w:rsidP="002950DD">
            <w:pPr>
              <w:jc w:val="center"/>
              <w:rPr>
                <w:rFonts w:ascii="Arial" w:hAnsi="Arial" w:cs="Arial"/>
                <w:b/>
                <w:bCs/>
                <w:color w:val="000000"/>
                <w:sz w:val="22"/>
                <w:szCs w:val="22"/>
              </w:rPr>
            </w:pPr>
            <w:r w:rsidRPr="002950DD">
              <w:rPr>
                <w:rFonts w:ascii="Arial" w:hAnsi="Arial" w:cs="Arial"/>
                <w:b/>
                <w:bCs/>
                <w:color w:val="000000"/>
                <w:sz w:val="22"/>
                <w:szCs w:val="22"/>
              </w:rPr>
              <w:lastRenderedPageBreak/>
              <w:t>Categorización y descripción de gastos y detalle de antecedentes de respaldo.</w:t>
            </w:r>
          </w:p>
        </w:tc>
      </w:tr>
      <w:tr w:rsidR="002950DD" w:rsidRPr="002950DD" w14:paraId="787B4047" w14:textId="77777777" w:rsidTr="002950DD">
        <w:trPr>
          <w:trHeight w:val="300"/>
          <w:tblHeader/>
        </w:trPr>
        <w:tc>
          <w:tcPr>
            <w:tcW w:w="28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EB2A6C" w14:textId="77777777" w:rsidR="002950DD" w:rsidRPr="002950DD" w:rsidRDefault="002950DD" w:rsidP="002950DD">
            <w:pPr>
              <w:jc w:val="center"/>
              <w:rPr>
                <w:rFonts w:ascii="Arial" w:hAnsi="Arial" w:cs="Arial"/>
                <w:b/>
                <w:bCs/>
                <w:color w:val="000000"/>
                <w:sz w:val="22"/>
                <w:szCs w:val="22"/>
              </w:rPr>
            </w:pPr>
            <w:r w:rsidRPr="002950DD">
              <w:rPr>
                <w:rFonts w:ascii="Arial" w:hAnsi="Arial" w:cs="Arial"/>
                <w:b/>
                <w:bCs/>
                <w:color w:val="000000"/>
                <w:sz w:val="22"/>
                <w:szCs w:val="22"/>
              </w:rPr>
              <w:t>Ítem</w:t>
            </w:r>
          </w:p>
        </w:tc>
        <w:tc>
          <w:tcPr>
            <w:tcW w:w="3110" w:type="dxa"/>
            <w:tcBorders>
              <w:top w:val="nil"/>
              <w:left w:val="nil"/>
              <w:bottom w:val="single" w:sz="4" w:space="0" w:color="auto"/>
              <w:right w:val="single" w:sz="4" w:space="0" w:color="auto"/>
            </w:tcBorders>
            <w:shd w:val="clear" w:color="auto" w:fill="D9D9D9" w:themeFill="background1" w:themeFillShade="D9"/>
            <w:vAlign w:val="center"/>
            <w:hideMark/>
          </w:tcPr>
          <w:p w14:paraId="4BC717D2" w14:textId="77777777" w:rsidR="002950DD" w:rsidRPr="002950DD" w:rsidRDefault="002950DD" w:rsidP="002950DD">
            <w:pPr>
              <w:jc w:val="center"/>
              <w:rPr>
                <w:rFonts w:ascii="Arial" w:hAnsi="Arial" w:cs="Arial"/>
                <w:b/>
                <w:bCs/>
                <w:color w:val="000000"/>
                <w:sz w:val="22"/>
                <w:szCs w:val="22"/>
              </w:rPr>
            </w:pPr>
            <w:r w:rsidRPr="002950DD">
              <w:rPr>
                <w:rFonts w:ascii="Arial" w:hAnsi="Arial" w:cs="Arial"/>
                <w:b/>
                <w:bCs/>
                <w:color w:val="000000"/>
                <w:sz w:val="22"/>
                <w:szCs w:val="22"/>
              </w:rPr>
              <w:t>Gasto</w:t>
            </w:r>
          </w:p>
        </w:tc>
        <w:tc>
          <w:tcPr>
            <w:tcW w:w="5487" w:type="dxa"/>
            <w:tcBorders>
              <w:top w:val="nil"/>
              <w:left w:val="nil"/>
              <w:bottom w:val="single" w:sz="4" w:space="0" w:color="auto"/>
              <w:right w:val="single" w:sz="4" w:space="0" w:color="auto"/>
            </w:tcBorders>
            <w:shd w:val="clear" w:color="auto" w:fill="D9D9D9" w:themeFill="background1" w:themeFillShade="D9"/>
            <w:vAlign w:val="center"/>
            <w:hideMark/>
          </w:tcPr>
          <w:p w14:paraId="2FE9C209" w14:textId="77777777" w:rsidR="002950DD" w:rsidRPr="002950DD" w:rsidRDefault="002950DD" w:rsidP="002950DD">
            <w:pPr>
              <w:jc w:val="center"/>
              <w:rPr>
                <w:rFonts w:ascii="Arial" w:hAnsi="Arial" w:cs="Arial"/>
                <w:b/>
                <w:bCs/>
                <w:color w:val="000000"/>
                <w:sz w:val="22"/>
                <w:szCs w:val="22"/>
              </w:rPr>
            </w:pPr>
            <w:r w:rsidRPr="002950DD">
              <w:rPr>
                <w:rFonts w:ascii="Arial" w:hAnsi="Arial" w:cs="Arial"/>
                <w:b/>
                <w:bCs/>
                <w:color w:val="000000"/>
                <w:sz w:val="22"/>
                <w:szCs w:val="22"/>
              </w:rPr>
              <w:t>Requerimiento</w:t>
            </w:r>
          </w:p>
        </w:tc>
        <w:tc>
          <w:tcPr>
            <w:tcW w:w="5387" w:type="dxa"/>
            <w:tcBorders>
              <w:top w:val="nil"/>
              <w:left w:val="nil"/>
              <w:bottom w:val="single" w:sz="4" w:space="0" w:color="auto"/>
              <w:right w:val="single" w:sz="4" w:space="0" w:color="auto"/>
            </w:tcBorders>
            <w:shd w:val="clear" w:color="auto" w:fill="D9D9D9" w:themeFill="background1" w:themeFillShade="D9"/>
            <w:vAlign w:val="center"/>
            <w:hideMark/>
          </w:tcPr>
          <w:p w14:paraId="35C59894" w14:textId="77777777" w:rsidR="002950DD" w:rsidRPr="002950DD" w:rsidRDefault="002950DD" w:rsidP="002950DD">
            <w:pPr>
              <w:jc w:val="center"/>
              <w:rPr>
                <w:rFonts w:ascii="Arial" w:hAnsi="Arial" w:cs="Arial"/>
                <w:b/>
                <w:bCs/>
                <w:color w:val="000000"/>
                <w:sz w:val="22"/>
                <w:szCs w:val="22"/>
              </w:rPr>
            </w:pPr>
            <w:r w:rsidRPr="002950DD">
              <w:rPr>
                <w:rFonts w:ascii="Arial" w:hAnsi="Arial" w:cs="Arial"/>
                <w:b/>
                <w:bCs/>
                <w:color w:val="000000"/>
                <w:sz w:val="22"/>
                <w:szCs w:val="22"/>
              </w:rPr>
              <w:t>Excepciones</w:t>
            </w:r>
          </w:p>
        </w:tc>
      </w:tr>
      <w:tr w:rsidR="002950DD" w:rsidRPr="002950DD" w14:paraId="0F6A55DD" w14:textId="77777777" w:rsidTr="002950DD">
        <w:trPr>
          <w:trHeight w:val="510"/>
        </w:trPr>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14:paraId="2B5DCDD1"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Gastos operacionales o administrativos: Comprenden, en general, los gastos necesarios para el cumplimiento de las funciones y actividades para que fueron otorgados los recursos.</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48ADA5AA"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Traslado /movilización</w:t>
            </w:r>
          </w:p>
        </w:tc>
        <w:tc>
          <w:tcPr>
            <w:tcW w:w="5487" w:type="dxa"/>
            <w:tcBorders>
              <w:top w:val="nil"/>
              <w:left w:val="nil"/>
              <w:bottom w:val="single" w:sz="4" w:space="0" w:color="auto"/>
              <w:right w:val="single" w:sz="4" w:space="0" w:color="auto"/>
            </w:tcBorders>
            <w:shd w:val="clear" w:color="auto" w:fill="auto"/>
            <w:vAlign w:val="center"/>
            <w:hideMark/>
          </w:tcPr>
          <w:p w14:paraId="48B9435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0658957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En algunas regiones del país, no se hace entrega de un DTE válido que respalde el gasto de movilización, por lo que excepcionalmente se aceptará esta modalidad solo en casos debidamente justificados.</w:t>
            </w:r>
          </w:p>
        </w:tc>
      </w:tr>
      <w:tr w:rsidR="002950DD" w:rsidRPr="002950DD" w14:paraId="2B505D0C"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7D6CC723"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51209156"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6974616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Planilla de movilización</w:t>
            </w:r>
          </w:p>
        </w:tc>
        <w:tc>
          <w:tcPr>
            <w:tcW w:w="5387" w:type="dxa"/>
            <w:vMerge/>
            <w:tcBorders>
              <w:top w:val="nil"/>
              <w:left w:val="single" w:sz="4" w:space="0" w:color="auto"/>
              <w:bottom w:val="single" w:sz="4" w:space="0" w:color="auto"/>
              <w:right w:val="single" w:sz="4" w:space="0" w:color="auto"/>
            </w:tcBorders>
            <w:vAlign w:val="center"/>
            <w:hideMark/>
          </w:tcPr>
          <w:p w14:paraId="30C9084E" w14:textId="77777777" w:rsidR="002950DD" w:rsidRPr="002950DD" w:rsidRDefault="002950DD" w:rsidP="002950DD">
            <w:pPr>
              <w:rPr>
                <w:rFonts w:ascii="Arial" w:hAnsi="Arial" w:cs="Arial"/>
                <w:color w:val="000000"/>
                <w:sz w:val="22"/>
                <w:szCs w:val="22"/>
              </w:rPr>
            </w:pPr>
          </w:p>
        </w:tc>
      </w:tr>
      <w:tr w:rsidR="002950DD" w:rsidRPr="002950DD" w14:paraId="519F010C"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450E5E7D"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534BC60A"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Fletes</w:t>
            </w:r>
          </w:p>
        </w:tc>
        <w:tc>
          <w:tcPr>
            <w:tcW w:w="5487" w:type="dxa"/>
            <w:tcBorders>
              <w:top w:val="nil"/>
              <w:left w:val="nil"/>
              <w:bottom w:val="single" w:sz="4" w:space="0" w:color="auto"/>
              <w:right w:val="single" w:sz="4" w:space="0" w:color="auto"/>
            </w:tcBorders>
            <w:shd w:val="clear" w:color="auto" w:fill="auto"/>
            <w:vAlign w:val="center"/>
            <w:hideMark/>
          </w:tcPr>
          <w:p w14:paraId="1CF9454D"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21E46262"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442ACA90"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5BF81315"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5700F1C8"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Combustible</w:t>
            </w:r>
          </w:p>
        </w:tc>
        <w:tc>
          <w:tcPr>
            <w:tcW w:w="5487" w:type="dxa"/>
            <w:tcBorders>
              <w:top w:val="nil"/>
              <w:left w:val="nil"/>
              <w:bottom w:val="single" w:sz="4" w:space="0" w:color="auto"/>
              <w:right w:val="single" w:sz="4" w:space="0" w:color="auto"/>
            </w:tcBorders>
            <w:shd w:val="clear" w:color="auto" w:fill="auto"/>
            <w:vAlign w:val="center"/>
            <w:hideMark/>
          </w:tcPr>
          <w:p w14:paraId="5A4867BC"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26C08E96"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6E94815D" w14:textId="77777777" w:rsidTr="002950DD">
        <w:trPr>
          <w:trHeight w:val="1020"/>
        </w:trPr>
        <w:tc>
          <w:tcPr>
            <w:tcW w:w="2880" w:type="dxa"/>
            <w:vMerge/>
            <w:tcBorders>
              <w:top w:val="nil"/>
              <w:left w:val="single" w:sz="4" w:space="0" w:color="auto"/>
              <w:bottom w:val="single" w:sz="4" w:space="0" w:color="auto"/>
              <w:right w:val="single" w:sz="4" w:space="0" w:color="auto"/>
            </w:tcBorders>
            <w:vAlign w:val="center"/>
            <w:hideMark/>
          </w:tcPr>
          <w:p w14:paraId="38A9C763"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6452E8F8"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Alimentación</w:t>
            </w:r>
          </w:p>
        </w:tc>
        <w:tc>
          <w:tcPr>
            <w:tcW w:w="5487" w:type="dxa"/>
            <w:tcBorders>
              <w:top w:val="nil"/>
              <w:left w:val="nil"/>
              <w:bottom w:val="single" w:sz="4" w:space="0" w:color="auto"/>
              <w:right w:val="single" w:sz="4" w:space="0" w:color="auto"/>
            </w:tcBorders>
            <w:shd w:val="clear" w:color="auto" w:fill="auto"/>
            <w:vAlign w:val="center"/>
            <w:hideMark/>
          </w:tcPr>
          <w:p w14:paraId="5BC06149"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7E611CA2"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En casos debidamente justificados, en donde el proveedor no emitió factura por gastos superiores a 1 UTM, se debe registrar el detalle de los productos adquiridos .</w:t>
            </w:r>
          </w:p>
        </w:tc>
      </w:tr>
      <w:tr w:rsidR="002950DD" w:rsidRPr="002950DD" w14:paraId="17A6AB0A"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5233B935"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2554F9CD"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Alojamiento</w:t>
            </w:r>
          </w:p>
        </w:tc>
        <w:tc>
          <w:tcPr>
            <w:tcW w:w="5487" w:type="dxa"/>
            <w:tcBorders>
              <w:top w:val="nil"/>
              <w:left w:val="nil"/>
              <w:bottom w:val="single" w:sz="4" w:space="0" w:color="auto"/>
              <w:right w:val="single" w:sz="4" w:space="0" w:color="auto"/>
            </w:tcBorders>
            <w:shd w:val="clear" w:color="auto" w:fill="auto"/>
            <w:vAlign w:val="center"/>
            <w:hideMark/>
          </w:tcPr>
          <w:p w14:paraId="47FFF541"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417098E7"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6EFD8047"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6FFC5F4B"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3FE0B71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Difusión</w:t>
            </w:r>
          </w:p>
        </w:tc>
        <w:tc>
          <w:tcPr>
            <w:tcW w:w="5487" w:type="dxa"/>
            <w:tcBorders>
              <w:top w:val="nil"/>
              <w:left w:val="nil"/>
              <w:bottom w:val="single" w:sz="4" w:space="0" w:color="auto"/>
              <w:right w:val="single" w:sz="4" w:space="0" w:color="auto"/>
            </w:tcBorders>
            <w:shd w:val="clear" w:color="auto" w:fill="auto"/>
            <w:vAlign w:val="center"/>
            <w:hideMark/>
          </w:tcPr>
          <w:p w14:paraId="2ADC7DC4"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67D1999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4282F9DE" w14:textId="77777777" w:rsidTr="002950DD">
        <w:trPr>
          <w:trHeight w:val="1020"/>
        </w:trPr>
        <w:tc>
          <w:tcPr>
            <w:tcW w:w="2880" w:type="dxa"/>
            <w:vMerge/>
            <w:tcBorders>
              <w:top w:val="nil"/>
              <w:left w:val="single" w:sz="4" w:space="0" w:color="auto"/>
              <w:bottom w:val="single" w:sz="4" w:space="0" w:color="auto"/>
              <w:right w:val="single" w:sz="4" w:space="0" w:color="auto"/>
            </w:tcBorders>
            <w:vAlign w:val="center"/>
            <w:hideMark/>
          </w:tcPr>
          <w:p w14:paraId="0E2F28DE"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423F96E7"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Materiales y útiles de aseo</w:t>
            </w:r>
          </w:p>
        </w:tc>
        <w:tc>
          <w:tcPr>
            <w:tcW w:w="5487" w:type="dxa"/>
            <w:tcBorders>
              <w:top w:val="nil"/>
              <w:left w:val="nil"/>
              <w:bottom w:val="single" w:sz="4" w:space="0" w:color="auto"/>
              <w:right w:val="single" w:sz="4" w:space="0" w:color="auto"/>
            </w:tcBorders>
            <w:shd w:val="clear" w:color="auto" w:fill="auto"/>
            <w:vAlign w:val="center"/>
            <w:hideMark/>
          </w:tcPr>
          <w:p w14:paraId="1C8CF5FC"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66C584C2"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En casos debidamente justificados, en donde el proveedor no emitió factura por gastos superiores a 1 UTM, se debe registrar el detalle de los productos adquiridos.</w:t>
            </w:r>
          </w:p>
        </w:tc>
      </w:tr>
      <w:tr w:rsidR="002950DD" w:rsidRPr="002950DD" w14:paraId="05863B18"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35B88900"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036C8631"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Indumentaria personal</w:t>
            </w:r>
          </w:p>
        </w:tc>
        <w:tc>
          <w:tcPr>
            <w:tcW w:w="5487" w:type="dxa"/>
            <w:tcBorders>
              <w:top w:val="nil"/>
              <w:left w:val="nil"/>
              <w:bottom w:val="single" w:sz="4" w:space="0" w:color="auto"/>
              <w:right w:val="single" w:sz="4" w:space="0" w:color="auto"/>
            </w:tcBorders>
            <w:shd w:val="clear" w:color="auto" w:fill="auto"/>
            <w:vAlign w:val="center"/>
            <w:hideMark/>
          </w:tcPr>
          <w:p w14:paraId="7564BA5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344CE8A8"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2DBBBE3B"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0995B4D4"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4F46E9D4"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6E85486C"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Acta de recepción conforme del destinatario</w:t>
            </w:r>
          </w:p>
        </w:tc>
        <w:tc>
          <w:tcPr>
            <w:tcW w:w="5387" w:type="dxa"/>
            <w:vMerge/>
            <w:tcBorders>
              <w:top w:val="nil"/>
              <w:left w:val="single" w:sz="4" w:space="0" w:color="auto"/>
              <w:bottom w:val="single" w:sz="4" w:space="0" w:color="auto"/>
              <w:right w:val="single" w:sz="4" w:space="0" w:color="auto"/>
            </w:tcBorders>
            <w:vAlign w:val="center"/>
            <w:hideMark/>
          </w:tcPr>
          <w:p w14:paraId="0A385258" w14:textId="77777777" w:rsidR="002950DD" w:rsidRPr="002950DD" w:rsidRDefault="002950DD" w:rsidP="002950DD">
            <w:pPr>
              <w:rPr>
                <w:rFonts w:ascii="Arial" w:hAnsi="Arial" w:cs="Arial"/>
                <w:color w:val="000000"/>
                <w:sz w:val="22"/>
                <w:szCs w:val="22"/>
              </w:rPr>
            </w:pPr>
          </w:p>
        </w:tc>
      </w:tr>
      <w:tr w:rsidR="002950DD" w:rsidRPr="002950DD" w14:paraId="3671CA96"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167DA31F"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6CE78CE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Servicios Básicos</w:t>
            </w:r>
          </w:p>
        </w:tc>
        <w:tc>
          <w:tcPr>
            <w:tcW w:w="5487" w:type="dxa"/>
            <w:tcBorders>
              <w:top w:val="nil"/>
              <w:left w:val="nil"/>
              <w:bottom w:val="single" w:sz="4" w:space="0" w:color="auto"/>
              <w:right w:val="single" w:sz="4" w:space="0" w:color="auto"/>
            </w:tcBorders>
            <w:shd w:val="clear" w:color="auto" w:fill="auto"/>
            <w:vAlign w:val="center"/>
            <w:hideMark/>
          </w:tcPr>
          <w:p w14:paraId="0A14DC40"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5D52396C"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0ADE8620"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4675BAFA"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2D92E489"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Bienes fungibles</w:t>
            </w:r>
          </w:p>
        </w:tc>
        <w:tc>
          <w:tcPr>
            <w:tcW w:w="5487" w:type="dxa"/>
            <w:tcBorders>
              <w:top w:val="nil"/>
              <w:left w:val="nil"/>
              <w:bottom w:val="single" w:sz="4" w:space="0" w:color="auto"/>
              <w:right w:val="single" w:sz="4" w:space="0" w:color="auto"/>
            </w:tcBorders>
            <w:shd w:val="clear" w:color="auto" w:fill="auto"/>
            <w:vAlign w:val="center"/>
            <w:hideMark/>
          </w:tcPr>
          <w:p w14:paraId="77561BD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3D769FD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3C49DF8B"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15CC21A4"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533343E7"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Arriendos de espacios</w:t>
            </w:r>
          </w:p>
        </w:tc>
        <w:tc>
          <w:tcPr>
            <w:tcW w:w="5487" w:type="dxa"/>
            <w:tcBorders>
              <w:top w:val="nil"/>
              <w:left w:val="nil"/>
              <w:bottom w:val="single" w:sz="4" w:space="0" w:color="auto"/>
              <w:right w:val="single" w:sz="4" w:space="0" w:color="auto"/>
            </w:tcBorders>
            <w:shd w:val="clear" w:color="auto" w:fill="auto"/>
            <w:vAlign w:val="center"/>
            <w:hideMark/>
          </w:tcPr>
          <w:p w14:paraId="70C0DF04"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Factura o recibo de pago de arriendo.</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32387E16"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Se solicita contrato autorizado ante notario solo en los casos en que el arriendo de espacio físico sea permanente.</w:t>
            </w:r>
          </w:p>
        </w:tc>
      </w:tr>
      <w:tr w:rsidR="002950DD" w:rsidRPr="002950DD" w14:paraId="6385426E"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7911B142"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36CA220B"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0388DD96"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 de arriendo.</w:t>
            </w:r>
          </w:p>
        </w:tc>
        <w:tc>
          <w:tcPr>
            <w:tcW w:w="5387" w:type="dxa"/>
            <w:vMerge/>
            <w:tcBorders>
              <w:top w:val="nil"/>
              <w:left w:val="single" w:sz="4" w:space="0" w:color="auto"/>
              <w:bottom w:val="single" w:sz="4" w:space="0" w:color="auto"/>
              <w:right w:val="single" w:sz="4" w:space="0" w:color="auto"/>
            </w:tcBorders>
            <w:vAlign w:val="center"/>
            <w:hideMark/>
          </w:tcPr>
          <w:p w14:paraId="34A971F3" w14:textId="77777777" w:rsidR="002950DD" w:rsidRPr="002950DD" w:rsidRDefault="002950DD" w:rsidP="002950DD">
            <w:pPr>
              <w:rPr>
                <w:rFonts w:ascii="Arial" w:hAnsi="Arial" w:cs="Arial"/>
                <w:color w:val="000000"/>
                <w:sz w:val="22"/>
                <w:szCs w:val="22"/>
              </w:rPr>
            </w:pPr>
          </w:p>
        </w:tc>
      </w:tr>
      <w:tr w:rsidR="002950DD" w:rsidRPr="002950DD" w14:paraId="3972DC1E"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0A5256EC"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13DD50DD"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Arriendo de equipos</w:t>
            </w:r>
          </w:p>
        </w:tc>
        <w:tc>
          <w:tcPr>
            <w:tcW w:w="5487" w:type="dxa"/>
            <w:tcBorders>
              <w:top w:val="nil"/>
              <w:left w:val="nil"/>
              <w:bottom w:val="single" w:sz="4" w:space="0" w:color="auto"/>
              <w:right w:val="single" w:sz="4" w:space="0" w:color="auto"/>
            </w:tcBorders>
            <w:shd w:val="clear" w:color="auto" w:fill="auto"/>
            <w:vAlign w:val="center"/>
            <w:hideMark/>
          </w:tcPr>
          <w:p w14:paraId="2C73D972"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Factura o recibo de pago de arriendo.</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7369B5DD"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En el caso que el contrato sea por un monto inferior a 30 UTM no se requerirá contrato</w:t>
            </w:r>
          </w:p>
        </w:tc>
      </w:tr>
      <w:tr w:rsidR="002950DD" w:rsidRPr="002950DD" w14:paraId="601293AC"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0673360E"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0CED71AF"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0C2EFBB4"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 de arriendo.</w:t>
            </w:r>
          </w:p>
        </w:tc>
        <w:tc>
          <w:tcPr>
            <w:tcW w:w="5387" w:type="dxa"/>
            <w:vMerge/>
            <w:tcBorders>
              <w:top w:val="nil"/>
              <w:left w:val="single" w:sz="4" w:space="0" w:color="auto"/>
              <w:bottom w:val="single" w:sz="4" w:space="0" w:color="auto"/>
              <w:right w:val="single" w:sz="4" w:space="0" w:color="auto"/>
            </w:tcBorders>
            <w:vAlign w:val="center"/>
            <w:hideMark/>
          </w:tcPr>
          <w:p w14:paraId="017AD38E" w14:textId="77777777" w:rsidR="002950DD" w:rsidRPr="002950DD" w:rsidRDefault="002950DD" w:rsidP="002950DD">
            <w:pPr>
              <w:rPr>
                <w:rFonts w:ascii="Arial" w:hAnsi="Arial" w:cs="Arial"/>
                <w:color w:val="000000"/>
                <w:sz w:val="22"/>
                <w:szCs w:val="22"/>
              </w:rPr>
            </w:pPr>
          </w:p>
        </w:tc>
      </w:tr>
      <w:tr w:rsidR="002950DD" w:rsidRPr="002950DD" w14:paraId="60697ECD"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43B82A51"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0B3C3BE6"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soporte general</w:t>
            </w:r>
          </w:p>
        </w:tc>
        <w:tc>
          <w:tcPr>
            <w:tcW w:w="5487" w:type="dxa"/>
            <w:tcBorders>
              <w:top w:val="nil"/>
              <w:left w:val="nil"/>
              <w:bottom w:val="single" w:sz="4" w:space="0" w:color="auto"/>
              <w:right w:val="single" w:sz="4" w:space="0" w:color="auto"/>
            </w:tcBorders>
            <w:shd w:val="clear" w:color="auto" w:fill="auto"/>
            <w:vAlign w:val="center"/>
            <w:hideMark/>
          </w:tcPr>
          <w:p w14:paraId="20D28B32"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4832D02F"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469F894A"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4A32759C"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0CD6B42C"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habilitación, mantención y reparación </w:t>
            </w:r>
          </w:p>
        </w:tc>
        <w:tc>
          <w:tcPr>
            <w:tcW w:w="5487" w:type="dxa"/>
            <w:tcBorders>
              <w:top w:val="nil"/>
              <w:left w:val="nil"/>
              <w:bottom w:val="single" w:sz="4" w:space="0" w:color="auto"/>
              <w:right w:val="single" w:sz="4" w:space="0" w:color="auto"/>
            </w:tcBorders>
            <w:shd w:val="clear" w:color="auto" w:fill="auto"/>
            <w:vAlign w:val="center"/>
            <w:hideMark/>
          </w:tcPr>
          <w:p w14:paraId="23CAAEF0"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31A5F472"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694B217E"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7162A77C"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70C0247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Estudio, investigaciones y evaluaciones </w:t>
            </w:r>
          </w:p>
        </w:tc>
        <w:tc>
          <w:tcPr>
            <w:tcW w:w="5487" w:type="dxa"/>
            <w:tcBorders>
              <w:top w:val="nil"/>
              <w:left w:val="nil"/>
              <w:bottom w:val="single" w:sz="4" w:space="0" w:color="auto"/>
              <w:right w:val="single" w:sz="4" w:space="0" w:color="auto"/>
            </w:tcBorders>
            <w:shd w:val="clear" w:color="auto" w:fill="auto"/>
            <w:vAlign w:val="center"/>
            <w:hideMark/>
          </w:tcPr>
          <w:p w14:paraId="164338E8"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2BEAC9C4"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En el caso que el contrato sea por un monto inferior a 30 UTM no se requerirá contrato.</w:t>
            </w:r>
          </w:p>
        </w:tc>
      </w:tr>
      <w:tr w:rsidR="002950DD" w:rsidRPr="002950DD" w14:paraId="534F5E35"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0250CEF2"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711FCA2A"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6B9BAC90"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 de prestación de servicios.</w:t>
            </w:r>
          </w:p>
        </w:tc>
        <w:tc>
          <w:tcPr>
            <w:tcW w:w="5387" w:type="dxa"/>
            <w:vMerge/>
            <w:tcBorders>
              <w:top w:val="nil"/>
              <w:left w:val="single" w:sz="4" w:space="0" w:color="auto"/>
              <w:bottom w:val="single" w:sz="4" w:space="0" w:color="auto"/>
              <w:right w:val="single" w:sz="4" w:space="0" w:color="auto"/>
            </w:tcBorders>
            <w:vAlign w:val="center"/>
            <w:hideMark/>
          </w:tcPr>
          <w:p w14:paraId="4E37F218" w14:textId="77777777" w:rsidR="002950DD" w:rsidRPr="002950DD" w:rsidRDefault="002950DD" w:rsidP="002950DD">
            <w:pPr>
              <w:rPr>
                <w:rFonts w:ascii="Arial" w:hAnsi="Arial" w:cs="Arial"/>
                <w:color w:val="000000"/>
                <w:sz w:val="22"/>
                <w:szCs w:val="22"/>
              </w:rPr>
            </w:pPr>
          </w:p>
        </w:tc>
      </w:tr>
      <w:tr w:rsidR="002950DD" w:rsidRPr="002950DD" w14:paraId="36C96955"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26DDE8C7"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2A37E5BF"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aportes o subsidios</w:t>
            </w:r>
          </w:p>
        </w:tc>
        <w:tc>
          <w:tcPr>
            <w:tcW w:w="5487" w:type="dxa"/>
            <w:tcBorders>
              <w:top w:val="nil"/>
              <w:left w:val="nil"/>
              <w:bottom w:val="single" w:sz="4" w:space="0" w:color="auto"/>
              <w:right w:val="single" w:sz="4" w:space="0" w:color="auto"/>
            </w:tcBorders>
            <w:shd w:val="clear" w:color="auto" w:fill="auto"/>
            <w:vAlign w:val="center"/>
            <w:hideMark/>
          </w:tcPr>
          <w:p w14:paraId="3D75A6DB"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Planilla de recepción conforme de beneficiarios</w:t>
            </w:r>
          </w:p>
        </w:tc>
        <w:tc>
          <w:tcPr>
            <w:tcW w:w="5387" w:type="dxa"/>
            <w:tcBorders>
              <w:top w:val="nil"/>
              <w:left w:val="nil"/>
              <w:bottom w:val="single" w:sz="4" w:space="0" w:color="auto"/>
              <w:right w:val="single" w:sz="4" w:space="0" w:color="auto"/>
            </w:tcBorders>
            <w:shd w:val="clear" w:color="auto" w:fill="auto"/>
            <w:vAlign w:val="center"/>
            <w:hideMark/>
          </w:tcPr>
          <w:p w14:paraId="658EEA8F"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695DA49F"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67DAC59B"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4EDBC272"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Capacitaciones</w:t>
            </w:r>
          </w:p>
        </w:tc>
        <w:tc>
          <w:tcPr>
            <w:tcW w:w="5487" w:type="dxa"/>
            <w:tcBorders>
              <w:top w:val="nil"/>
              <w:left w:val="nil"/>
              <w:bottom w:val="single" w:sz="4" w:space="0" w:color="auto"/>
              <w:right w:val="single" w:sz="4" w:space="0" w:color="auto"/>
            </w:tcBorders>
            <w:shd w:val="clear" w:color="auto" w:fill="auto"/>
            <w:vAlign w:val="center"/>
            <w:hideMark/>
          </w:tcPr>
          <w:p w14:paraId="5FBF61E9"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Listado de asistencia de la actividad</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4C1C00F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139EAC47"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48815E00"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25FFF19B"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66E48559"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Programa de capacitación o curso.</w:t>
            </w:r>
          </w:p>
        </w:tc>
        <w:tc>
          <w:tcPr>
            <w:tcW w:w="5387" w:type="dxa"/>
            <w:vMerge/>
            <w:tcBorders>
              <w:top w:val="nil"/>
              <w:left w:val="single" w:sz="4" w:space="0" w:color="auto"/>
              <w:bottom w:val="single" w:sz="4" w:space="0" w:color="auto"/>
              <w:right w:val="single" w:sz="4" w:space="0" w:color="auto"/>
            </w:tcBorders>
            <w:vAlign w:val="center"/>
            <w:hideMark/>
          </w:tcPr>
          <w:p w14:paraId="67DC9074" w14:textId="77777777" w:rsidR="002950DD" w:rsidRPr="002950DD" w:rsidRDefault="002950DD" w:rsidP="002950DD">
            <w:pPr>
              <w:rPr>
                <w:rFonts w:ascii="Arial" w:hAnsi="Arial" w:cs="Arial"/>
                <w:color w:val="000000"/>
                <w:sz w:val="22"/>
                <w:szCs w:val="22"/>
              </w:rPr>
            </w:pPr>
          </w:p>
        </w:tc>
      </w:tr>
      <w:tr w:rsidR="002950DD" w:rsidRPr="002950DD" w14:paraId="39B4850D"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4943D61E"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4A7A0AD3"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46FE16E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vMerge/>
            <w:tcBorders>
              <w:top w:val="nil"/>
              <w:left w:val="single" w:sz="4" w:space="0" w:color="auto"/>
              <w:bottom w:val="single" w:sz="4" w:space="0" w:color="auto"/>
              <w:right w:val="single" w:sz="4" w:space="0" w:color="auto"/>
            </w:tcBorders>
            <w:vAlign w:val="center"/>
            <w:hideMark/>
          </w:tcPr>
          <w:p w14:paraId="1CC12BA8" w14:textId="77777777" w:rsidR="002950DD" w:rsidRPr="002950DD" w:rsidRDefault="002950DD" w:rsidP="002950DD">
            <w:pPr>
              <w:rPr>
                <w:rFonts w:ascii="Arial" w:hAnsi="Arial" w:cs="Arial"/>
                <w:color w:val="000000"/>
                <w:sz w:val="22"/>
                <w:szCs w:val="22"/>
              </w:rPr>
            </w:pPr>
          </w:p>
        </w:tc>
      </w:tr>
      <w:tr w:rsidR="002950DD" w:rsidRPr="002950DD" w14:paraId="710A8F2C" w14:textId="77777777" w:rsidTr="002950DD">
        <w:trPr>
          <w:trHeight w:val="204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D612654"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Gasto en Inversión o en equipamiento: Corresponde, en general, al gasto por concepto de adquisición de mobiliario, máquinas, equipos, vehículos, hardware, software cuando esté relacionado con el proyecto</w:t>
            </w:r>
          </w:p>
        </w:tc>
        <w:tc>
          <w:tcPr>
            <w:tcW w:w="3110" w:type="dxa"/>
            <w:tcBorders>
              <w:top w:val="nil"/>
              <w:left w:val="nil"/>
              <w:bottom w:val="single" w:sz="4" w:space="0" w:color="auto"/>
              <w:right w:val="single" w:sz="4" w:space="0" w:color="auto"/>
            </w:tcBorders>
            <w:shd w:val="clear" w:color="auto" w:fill="auto"/>
            <w:vAlign w:val="center"/>
            <w:hideMark/>
          </w:tcPr>
          <w:p w14:paraId="73083FDA"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Equipamiento inventariable</w:t>
            </w:r>
          </w:p>
        </w:tc>
        <w:tc>
          <w:tcPr>
            <w:tcW w:w="5487" w:type="dxa"/>
            <w:tcBorders>
              <w:top w:val="nil"/>
              <w:left w:val="nil"/>
              <w:bottom w:val="single" w:sz="4" w:space="0" w:color="auto"/>
              <w:right w:val="single" w:sz="4" w:space="0" w:color="auto"/>
            </w:tcBorders>
            <w:shd w:val="clear" w:color="auto" w:fill="auto"/>
            <w:vAlign w:val="center"/>
            <w:hideMark/>
          </w:tcPr>
          <w:p w14:paraId="1E86782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 tributario electrónico - DTE (boleta o factura por montos mayores a 1 UTM)</w:t>
            </w:r>
          </w:p>
        </w:tc>
        <w:tc>
          <w:tcPr>
            <w:tcW w:w="5387" w:type="dxa"/>
            <w:tcBorders>
              <w:top w:val="nil"/>
              <w:left w:val="nil"/>
              <w:bottom w:val="single" w:sz="4" w:space="0" w:color="auto"/>
              <w:right w:val="single" w:sz="4" w:space="0" w:color="auto"/>
            </w:tcBorders>
            <w:shd w:val="clear" w:color="auto" w:fill="auto"/>
            <w:vAlign w:val="center"/>
            <w:hideMark/>
          </w:tcPr>
          <w:p w14:paraId="27BBF74A"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4E31881F" w14:textId="77777777" w:rsidTr="002950DD">
        <w:trPr>
          <w:trHeight w:val="510"/>
        </w:trPr>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14:paraId="3D237B27"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Gastos en Personal o Recursos Humanos del equipo ejecutor</w:t>
            </w: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15385DDD"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Prestación de Servicios a Honorarios</w:t>
            </w:r>
          </w:p>
        </w:tc>
        <w:tc>
          <w:tcPr>
            <w:tcW w:w="5487" w:type="dxa"/>
            <w:tcBorders>
              <w:top w:val="nil"/>
              <w:left w:val="nil"/>
              <w:bottom w:val="single" w:sz="4" w:space="0" w:color="auto"/>
              <w:right w:val="single" w:sz="4" w:space="0" w:color="auto"/>
            </w:tcBorders>
            <w:shd w:val="clear" w:color="auto" w:fill="auto"/>
            <w:vAlign w:val="center"/>
            <w:hideMark/>
          </w:tcPr>
          <w:p w14:paraId="2E75A0D5"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Boleta de Honorarios, con acreditación de pago del servicio;</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71A7D209"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5E1251C8"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5D3FF9FB"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7A660186"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36556EBC"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 de prestaciones de servicios honorarios;</w:t>
            </w:r>
          </w:p>
        </w:tc>
        <w:tc>
          <w:tcPr>
            <w:tcW w:w="5387" w:type="dxa"/>
            <w:vMerge/>
            <w:tcBorders>
              <w:top w:val="nil"/>
              <w:left w:val="single" w:sz="4" w:space="0" w:color="auto"/>
              <w:bottom w:val="single" w:sz="4" w:space="0" w:color="auto"/>
              <w:right w:val="single" w:sz="4" w:space="0" w:color="auto"/>
            </w:tcBorders>
            <w:vAlign w:val="center"/>
            <w:hideMark/>
          </w:tcPr>
          <w:p w14:paraId="06860249" w14:textId="77777777" w:rsidR="002950DD" w:rsidRPr="002950DD" w:rsidRDefault="002950DD" w:rsidP="002950DD">
            <w:pPr>
              <w:rPr>
                <w:rFonts w:ascii="Arial" w:hAnsi="Arial" w:cs="Arial"/>
                <w:color w:val="000000"/>
                <w:sz w:val="22"/>
                <w:szCs w:val="22"/>
              </w:rPr>
            </w:pPr>
          </w:p>
        </w:tc>
      </w:tr>
      <w:tr w:rsidR="002950DD" w:rsidRPr="002950DD" w14:paraId="5726781C"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7FD84663"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271130EA"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598E38AE"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Formulario 29;</w:t>
            </w:r>
          </w:p>
        </w:tc>
        <w:tc>
          <w:tcPr>
            <w:tcW w:w="5387" w:type="dxa"/>
            <w:vMerge/>
            <w:tcBorders>
              <w:top w:val="nil"/>
              <w:left w:val="single" w:sz="4" w:space="0" w:color="auto"/>
              <w:bottom w:val="single" w:sz="4" w:space="0" w:color="auto"/>
              <w:right w:val="single" w:sz="4" w:space="0" w:color="auto"/>
            </w:tcBorders>
            <w:vAlign w:val="center"/>
            <w:hideMark/>
          </w:tcPr>
          <w:p w14:paraId="4021437A" w14:textId="77777777" w:rsidR="002950DD" w:rsidRPr="002950DD" w:rsidRDefault="002950DD" w:rsidP="002950DD">
            <w:pPr>
              <w:rPr>
                <w:rFonts w:ascii="Arial" w:hAnsi="Arial" w:cs="Arial"/>
                <w:color w:val="000000"/>
                <w:sz w:val="22"/>
                <w:szCs w:val="22"/>
              </w:rPr>
            </w:pPr>
          </w:p>
        </w:tc>
      </w:tr>
      <w:tr w:rsidR="002950DD" w:rsidRPr="002950DD" w14:paraId="0880FD2A"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79DAAD60"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553A2898"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33343EA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Informe de Boletas recibidas SII;</w:t>
            </w:r>
          </w:p>
        </w:tc>
        <w:tc>
          <w:tcPr>
            <w:tcW w:w="5387" w:type="dxa"/>
            <w:vMerge/>
            <w:tcBorders>
              <w:top w:val="nil"/>
              <w:left w:val="single" w:sz="4" w:space="0" w:color="auto"/>
              <w:bottom w:val="single" w:sz="4" w:space="0" w:color="auto"/>
              <w:right w:val="single" w:sz="4" w:space="0" w:color="auto"/>
            </w:tcBorders>
            <w:vAlign w:val="center"/>
            <w:hideMark/>
          </w:tcPr>
          <w:p w14:paraId="7653D0DF" w14:textId="77777777" w:rsidR="002950DD" w:rsidRPr="002950DD" w:rsidRDefault="002950DD" w:rsidP="002950DD">
            <w:pPr>
              <w:rPr>
                <w:rFonts w:ascii="Arial" w:hAnsi="Arial" w:cs="Arial"/>
                <w:color w:val="000000"/>
                <w:sz w:val="22"/>
                <w:szCs w:val="22"/>
              </w:rPr>
            </w:pPr>
          </w:p>
        </w:tc>
      </w:tr>
      <w:tr w:rsidR="002950DD" w:rsidRPr="002950DD" w14:paraId="0CA96DBC"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577CFB5D"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70C40715"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2B50AAD7"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Informe de Actividades</w:t>
            </w:r>
          </w:p>
        </w:tc>
        <w:tc>
          <w:tcPr>
            <w:tcW w:w="5387" w:type="dxa"/>
            <w:vMerge/>
            <w:tcBorders>
              <w:top w:val="nil"/>
              <w:left w:val="single" w:sz="4" w:space="0" w:color="auto"/>
              <w:bottom w:val="single" w:sz="4" w:space="0" w:color="auto"/>
              <w:right w:val="single" w:sz="4" w:space="0" w:color="auto"/>
            </w:tcBorders>
            <w:vAlign w:val="center"/>
            <w:hideMark/>
          </w:tcPr>
          <w:p w14:paraId="50B6B779" w14:textId="77777777" w:rsidR="002950DD" w:rsidRPr="002950DD" w:rsidRDefault="002950DD" w:rsidP="002950DD">
            <w:pPr>
              <w:rPr>
                <w:rFonts w:ascii="Arial" w:hAnsi="Arial" w:cs="Arial"/>
                <w:color w:val="000000"/>
                <w:sz w:val="22"/>
                <w:szCs w:val="22"/>
              </w:rPr>
            </w:pPr>
          </w:p>
        </w:tc>
      </w:tr>
      <w:tr w:rsidR="002950DD" w:rsidRPr="002950DD" w14:paraId="5BCF202F"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5AE3716E"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62836246"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Prestaciones de Servicio con Contrato de Trabajo</w:t>
            </w:r>
          </w:p>
        </w:tc>
        <w:tc>
          <w:tcPr>
            <w:tcW w:w="5487" w:type="dxa"/>
            <w:tcBorders>
              <w:top w:val="nil"/>
              <w:left w:val="nil"/>
              <w:bottom w:val="single" w:sz="4" w:space="0" w:color="auto"/>
              <w:right w:val="single" w:sz="4" w:space="0" w:color="auto"/>
            </w:tcBorders>
            <w:shd w:val="clear" w:color="auto" w:fill="auto"/>
            <w:vAlign w:val="center"/>
            <w:hideMark/>
          </w:tcPr>
          <w:p w14:paraId="655E050C"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Liquidación de sueldo, con acreditación del pago de remuneraciones.</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62F49398"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3FC396C4"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34128F7B"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47172472"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5DDDFD2F"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 de prestación de servicio;</w:t>
            </w:r>
          </w:p>
        </w:tc>
        <w:tc>
          <w:tcPr>
            <w:tcW w:w="5387" w:type="dxa"/>
            <w:vMerge/>
            <w:tcBorders>
              <w:top w:val="nil"/>
              <w:left w:val="single" w:sz="4" w:space="0" w:color="auto"/>
              <w:bottom w:val="single" w:sz="4" w:space="0" w:color="auto"/>
              <w:right w:val="single" w:sz="4" w:space="0" w:color="auto"/>
            </w:tcBorders>
            <w:vAlign w:val="center"/>
            <w:hideMark/>
          </w:tcPr>
          <w:p w14:paraId="2846D0C3" w14:textId="77777777" w:rsidR="002950DD" w:rsidRPr="002950DD" w:rsidRDefault="002950DD" w:rsidP="002950DD">
            <w:pPr>
              <w:rPr>
                <w:rFonts w:ascii="Arial" w:hAnsi="Arial" w:cs="Arial"/>
                <w:color w:val="000000"/>
                <w:sz w:val="22"/>
                <w:szCs w:val="22"/>
              </w:rPr>
            </w:pPr>
          </w:p>
        </w:tc>
      </w:tr>
      <w:tr w:rsidR="002950DD" w:rsidRPr="002950DD" w14:paraId="59B1C9F7"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4D7BB372"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1D9FF8E1"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1D1B88C3"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Planilla de cotización previsional pagadas;</w:t>
            </w:r>
          </w:p>
        </w:tc>
        <w:tc>
          <w:tcPr>
            <w:tcW w:w="5387" w:type="dxa"/>
            <w:vMerge/>
            <w:tcBorders>
              <w:top w:val="nil"/>
              <w:left w:val="single" w:sz="4" w:space="0" w:color="auto"/>
              <w:bottom w:val="single" w:sz="4" w:space="0" w:color="auto"/>
              <w:right w:val="single" w:sz="4" w:space="0" w:color="auto"/>
            </w:tcBorders>
            <w:vAlign w:val="center"/>
            <w:hideMark/>
          </w:tcPr>
          <w:p w14:paraId="445A5D15" w14:textId="77777777" w:rsidR="002950DD" w:rsidRPr="002950DD" w:rsidRDefault="002950DD" w:rsidP="002950DD">
            <w:pPr>
              <w:rPr>
                <w:rFonts w:ascii="Arial" w:hAnsi="Arial" w:cs="Arial"/>
                <w:color w:val="000000"/>
                <w:sz w:val="22"/>
                <w:szCs w:val="22"/>
              </w:rPr>
            </w:pPr>
          </w:p>
        </w:tc>
      </w:tr>
      <w:tr w:rsidR="002950DD" w:rsidRPr="002950DD" w14:paraId="57B7E63A"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149DF2AF"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0A73D0E9"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18222A01"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Feriado legal y/o permisos administrativos;</w:t>
            </w:r>
          </w:p>
        </w:tc>
        <w:tc>
          <w:tcPr>
            <w:tcW w:w="5387" w:type="dxa"/>
            <w:vMerge/>
            <w:tcBorders>
              <w:top w:val="nil"/>
              <w:left w:val="single" w:sz="4" w:space="0" w:color="auto"/>
              <w:bottom w:val="single" w:sz="4" w:space="0" w:color="auto"/>
              <w:right w:val="single" w:sz="4" w:space="0" w:color="auto"/>
            </w:tcBorders>
            <w:vAlign w:val="center"/>
            <w:hideMark/>
          </w:tcPr>
          <w:p w14:paraId="71B2140B" w14:textId="77777777" w:rsidR="002950DD" w:rsidRPr="002950DD" w:rsidRDefault="002950DD" w:rsidP="002950DD">
            <w:pPr>
              <w:rPr>
                <w:rFonts w:ascii="Arial" w:hAnsi="Arial" w:cs="Arial"/>
                <w:color w:val="000000"/>
                <w:sz w:val="22"/>
                <w:szCs w:val="22"/>
              </w:rPr>
            </w:pPr>
          </w:p>
        </w:tc>
      </w:tr>
      <w:tr w:rsidR="002950DD" w:rsidRPr="002950DD" w14:paraId="545D0EEA"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45081F34"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63A1E973"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5585DFA1"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Informe de actividades/registro de asistencia</w:t>
            </w:r>
          </w:p>
        </w:tc>
        <w:tc>
          <w:tcPr>
            <w:tcW w:w="5387" w:type="dxa"/>
            <w:vMerge/>
            <w:tcBorders>
              <w:top w:val="nil"/>
              <w:left w:val="single" w:sz="4" w:space="0" w:color="auto"/>
              <w:bottom w:val="single" w:sz="4" w:space="0" w:color="auto"/>
              <w:right w:val="single" w:sz="4" w:space="0" w:color="auto"/>
            </w:tcBorders>
            <w:vAlign w:val="center"/>
            <w:hideMark/>
          </w:tcPr>
          <w:p w14:paraId="0BE11130" w14:textId="77777777" w:rsidR="002950DD" w:rsidRPr="002950DD" w:rsidRDefault="002950DD" w:rsidP="002950DD">
            <w:pPr>
              <w:rPr>
                <w:rFonts w:ascii="Arial" w:hAnsi="Arial" w:cs="Arial"/>
                <w:color w:val="000000"/>
                <w:sz w:val="22"/>
                <w:szCs w:val="22"/>
              </w:rPr>
            </w:pPr>
          </w:p>
        </w:tc>
      </w:tr>
      <w:tr w:rsidR="002950DD" w:rsidRPr="002950DD" w14:paraId="17BEEE62"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111214DB" w14:textId="77777777" w:rsidR="002950DD" w:rsidRPr="002950DD" w:rsidRDefault="002950DD" w:rsidP="002950DD">
            <w:pPr>
              <w:rPr>
                <w:rFonts w:ascii="Arial" w:hAnsi="Arial" w:cs="Arial"/>
                <w:color w:val="000000"/>
                <w:sz w:val="22"/>
                <w:szCs w:val="22"/>
              </w:rPr>
            </w:pPr>
          </w:p>
        </w:tc>
        <w:tc>
          <w:tcPr>
            <w:tcW w:w="3110" w:type="dxa"/>
            <w:tcBorders>
              <w:top w:val="nil"/>
              <w:left w:val="nil"/>
              <w:bottom w:val="single" w:sz="4" w:space="0" w:color="auto"/>
              <w:right w:val="single" w:sz="4" w:space="0" w:color="auto"/>
            </w:tcBorders>
            <w:shd w:val="clear" w:color="auto" w:fill="auto"/>
            <w:vAlign w:val="center"/>
            <w:hideMark/>
          </w:tcPr>
          <w:p w14:paraId="7DB6D3F8"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Prestaciones de Servicios Ad-honorem</w:t>
            </w:r>
          </w:p>
        </w:tc>
        <w:tc>
          <w:tcPr>
            <w:tcW w:w="5487" w:type="dxa"/>
            <w:tcBorders>
              <w:top w:val="nil"/>
              <w:left w:val="nil"/>
              <w:bottom w:val="single" w:sz="4" w:space="0" w:color="auto"/>
              <w:right w:val="single" w:sz="4" w:space="0" w:color="auto"/>
            </w:tcBorders>
            <w:shd w:val="clear" w:color="auto" w:fill="auto"/>
            <w:vAlign w:val="center"/>
            <w:hideMark/>
          </w:tcPr>
          <w:p w14:paraId="69EEDD0F"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Contratos Ad-Honorem</w:t>
            </w:r>
          </w:p>
        </w:tc>
        <w:tc>
          <w:tcPr>
            <w:tcW w:w="5387" w:type="dxa"/>
            <w:tcBorders>
              <w:top w:val="nil"/>
              <w:left w:val="nil"/>
              <w:bottom w:val="single" w:sz="4" w:space="0" w:color="auto"/>
              <w:right w:val="single" w:sz="4" w:space="0" w:color="auto"/>
            </w:tcBorders>
            <w:shd w:val="clear" w:color="auto" w:fill="auto"/>
            <w:vAlign w:val="center"/>
            <w:hideMark/>
          </w:tcPr>
          <w:p w14:paraId="0BA36DFB"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17BAD992"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12CBE1EC"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32A6D6AE"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Seguros</w:t>
            </w:r>
          </w:p>
        </w:tc>
        <w:tc>
          <w:tcPr>
            <w:tcW w:w="5487" w:type="dxa"/>
            <w:tcBorders>
              <w:top w:val="nil"/>
              <w:left w:val="nil"/>
              <w:bottom w:val="single" w:sz="4" w:space="0" w:color="auto"/>
              <w:right w:val="single" w:sz="4" w:space="0" w:color="auto"/>
            </w:tcBorders>
            <w:shd w:val="clear" w:color="auto" w:fill="auto"/>
            <w:vAlign w:val="center"/>
            <w:hideMark/>
          </w:tcPr>
          <w:p w14:paraId="458690AD"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Documentos Tributario</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566910EB"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70FDDD6E"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7639737A"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15100D6D"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23DFDD0D"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 de prestación de servicios;</w:t>
            </w:r>
          </w:p>
        </w:tc>
        <w:tc>
          <w:tcPr>
            <w:tcW w:w="5387" w:type="dxa"/>
            <w:vMerge/>
            <w:tcBorders>
              <w:top w:val="nil"/>
              <w:left w:val="single" w:sz="4" w:space="0" w:color="auto"/>
              <w:bottom w:val="single" w:sz="4" w:space="0" w:color="auto"/>
              <w:right w:val="single" w:sz="4" w:space="0" w:color="auto"/>
            </w:tcBorders>
            <w:vAlign w:val="center"/>
            <w:hideMark/>
          </w:tcPr>
          <w:p w14:paraId="5E2FF604" w14:textId="77777777" w:rsidR="002950DD" w:rsidRPr="002950DD" w:rsidRDefault="002950DD" w:rsidP="002950DD">
            <w:pPr>
              <w:rPr>
                <w:rFonts w:ascii="Arial" w:hAnsi="Arial" w:cs="Arial"/>
                <w:color w:val="000000"/>
                <w:sz w:val="22"/>
                <w:szCs w:val="22"/>
              </w:rPr>
            </w:pPr>
          </w:p>
        </w:tc>
      </w:tr>
      <w:tr w:rsidR="002950DD" w:rsidRPr="002950DD" w14:paraId="7ABA225A" w14:textId="77777777" w:rsidTr="002950DD">
        <w:trPr>
          <w:trHeight w:val="510"/>
        </w:trPr>
        <w:tc>
          <w:tcPr>
            <w:tcW w:w="2880" w:type="dxa"/>
            <w:vMerge/>
            <w:tcBorders>
              <w:top w:val="nil"/>
              <w:left w:val="single" w:sz="4" w:space="0" w:color="auto"/>
              <w:bottom w:val="single" w:sz="4" w:space="0" w:color="auto"/>
              <w:right w:val="single" w:sz="4" w:space="0" w:color="auto"/>
            </w:tcBorders>
            <w:vAlign w:val="center"/>
            <w:hideMark/>
          </w:tcPr>
          <w:p w14:paraId="5624A6F7"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5726420C"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71C0AAE9"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nóminas de trabajadores a los que cubre el seguro, que indique el monto por cada uno.</w:t>
            </w:r>
          </w:p>
        </w:tc>
        <w:tc>
          <w:tcPr>
            <w:tcW w:w="5387" w:type="dxa"/>
            <w:vMerge/>
            <w:tcBorders>
              <w:top w:val="nil"/>
              <w:left w:val="single" w:sz="4" w:space="0" w:color="auto"/>
              <w:bottom w:val="single" w:sz="4" w:space="0" w:color="auto"/>
              <w:right w:val="single" w:sz="4" w:space="0" w:color="auto"/>
            </w:tcBorders>
            <w:vAlign w:val="center"/>
            <w:hideMark/>
          </w:tcPr>
          <w:p w14:paraId="0769A3B6" w14:textId="77777777" w:rsidR="002950DD" w:rsidRPr="002950DD" w:rsidRDefault="002950DD" w:rsidP="002950DD">
            <w:pPr>
              <w:rPr>
                <w:rFonts w:ascii="Arial" w:hAnsi="Arial" w:cs="Arial"/>
                <w:color w:val="000000"/>
                <w:sz w:val="22"/>
                <w:szCs w:val="22"/>
              </w:rPr>
            </w:pPr>
          </w:p>
        </w:tc>
      </w:tr>
      <w:tr w:rsidR="002950DD" w:rsidRPr="002950DD" w14:paraId="1AD4E994"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51C4E176" w14:textId="77777777" w:rsidR="002950DD" w:rsidRPr="002950DD" w:rsidRDefault="002950DD" w:rsidP="002950DD">
            <w:pPr>
              <w:rPr>
                <w:rFonts w:ascii="Arial" w:hAnsi="Arial" w:cs="Arial"/>
                <w:color w:val="000000"/>
                <w:sz w:val="22"/>
                <w:szCs w:val="22"/>
              </w:rPr>
            </w:pPr>
          </w:p>
        </w:tc>
        <w:tc>
          <w:tcPr>
            <w:tcW w:w="3110" w:type="dxa"/>
            <w:vMerge w:val="restart"/>
            <w:tcBorders>
              <w:top w:val="nil"/>
              <w:left w:val="single" w:sz="4" w:space="0" w:color="auto"/>
              <w:bottom w:val="single" w:sz="4" w:space="0" w:color="auto"/>
              <w:right w:val="single" w:sz="4" w:space="0" w:color="auto"/>
            </w:tcBorders>
            <w:shd w:val="clear" w:color="auto" w:fill="auto"/>
            <w:vAlign w:val="center"/>
            <w:hideMark/>
          </w:tcPr>
          <w:p w14:paraId="090A54FF"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Capacitaciones</w:t>
            </w:r>
          </w:p>
        </w:tc>
        <w:tc>
          <w:tcPr>
            <w:tcW w:w="5487" w:type="dxa"/>
            <w:tcBorders>
              <w:top w:val="nil"/>
              <w:left w:val="nil"/>
              <w:bottom w:val="single" w:sz="4" w:space="0" w:color="auto"/>
              <w:right w:val="single" w:sz="4" w:space="0" w:color="auto"/>
            </w:tcBorders>
            <w:shd w:val="clear" w:color="auto" w:fill="auto"/>
            <w:vAlign w:val="center"/>
            <w:hideMark/>
          </w:tcPr>
          <w:p w14:paraId="6C6B680A"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Listado de asistencia de la actividad</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6F834AAE"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No aplica</w:t>
            </w:r>
          </w:p>
        </w:tc>
      </w:tr>
      <w:tr w:rsidR="002950DD" w:rsidRPr="002950DD" w14:paraId="284C8C4A"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751189AF"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3CDC043F"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5F9BC086"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Programa de capacitación o curso.</w:t>
            </w:r>
          </w:p>
        </w:tc>
        <w:tc>
          <w:tcPr>
            <w:tcW w:w="5387" w:type="dxa"/>
            <w:vMerge/>
            <w:tcBorders>
              <w:top w:val="nil"/>
              <w:left w:val="single" w:sz="4" w:space="0" w:color="auto"/>
              <w:bottom w:val="single" w:sz="4" w:space="0" w:color="auto"/>
              <w:right w:val="single" w:sz="4" w:space="0" w:color="auto"/>
            </w:tcBorders>
            <w:vAlign w:val="center"/>
            <w:hideMark/>
          </w:tcPr>
          <w:p w14:paraId="7535B423" w14:textId="77777777" w:rsidR="002950DD" w:rsidRPr="002950DD" w:rsidRDefault="002950DD" w:rsidP="002950DD">
            <w:pPr>
              <w:rPr>
                <w:rFonts w:ascii="Arial" w:hAnsi="Arial" w:cs="Arial"/>
                <w:color w:val="000000"/>
                <w:sz w:val="22"/>
                <w:szCs w:val="22"/>
              </w:rPr>
            </w:pPr>
          </w:p>
        </w:tc>
      </w:tr>
      <w:tr w:rsidR="002950DD" w:rsidRPr="002950DD" w14:paraId="78AB462F" w14:textId="77777777" w:rsidTr="002950DD">
        <w:trPr>
          <w:trHeight w:val="300"/>
        </w:trPr>
        <w:tc>
          <w:tcPr>
            <w:tcW w:w="2880" w:type="dxa"/>
            <w:vMerge/>
            <w:tcBorders>
              <w:top w:val="nil"/>
              <w:left w:val="single" w:sz="4" w:space="0" w:color="auto"/>
              <w:bottom w:val="single" w:sz="4" w:space="0" w:color="auto"/>
              <w:right w:val="single" w:sz="4" w:space="0" w:color="auto"/>
            </w:tcBorders>
            <w:vAlign w:val="center"/>
            <w:hideMark/>
          </w:tcPr>
          <w:p w14:paraId="1BAECA2D" w14:textId="77777777" w:rsidR="002950DD" w:rsidRPr="002950DD" w:rsidRDefault="002950DD" w:rsidP="002950DD">
            <w:pPr>
              <w:rPr>
                <w:rFonts w:ascii="Arial" w:hAnsi="Arial" w:cs="Arial"/>
                <w:color w:val="000000"/>
                <w:sz w:val="22"/>
                <w:szCs w:val="22"/>
              </w:rPr>
            </w:pPr>
          </w:p>
        </w:tc>
        <w:tc>
          <w:tcPr>
            <w:tcW w:w="3110" w:type="dxa"/>
            <w:vMerge/>
            <w:tcBorders>
              <w:top w:val="nil"/>
              <w:left w:val="single" w:sz="4" w:space="0" w:color="auto"/>
              <w:bottom w:val="single" w:sz="4" w:space="0" w:color="auto"/>
              <w:right w:val="single" w:sz="4" w:space="0" w:color="auto"/>
            </w:tcBorders>
            <w:vAlign w:val="center"/>
            <w:hideMark/>
          </w:tcPr>
          <w:p w14:paraId="1B8EEB47" w14:textId="77777777" w:rsidR="002950DD" w:rsidRPr="002950DD" w:rsidRDefault="002950DD" w:rsidP="002950DD">
            <w:pPr>
              <w:rPr>
                <w:rFonts w:ascii="Arial" w:hAnsi="Arial" w:cs="Arial"/>
                <w:color w:val="000000"/>
                <w:sz w:val="22"/>
                <w:szCs w:val="22"/>
              </w:rPr>
            </w:pPr>
          </w:p>
        </w:tc>
        <w:tc>
          <w:tcPr>
            <w:tcW w:w="5487" w:type="dxa"/>
            <w:tcBorders>
              <w:top w:val="nil"/>
              <w:left w:val="nil"/>
              <w:bottom w:val="single" w:sz="4" w:space="0" w:color="auto"/>
              <w:right w:val="single" w:sz="4" w:space="0" w:color="auto"/>
            </w:tcBorders>
            <w:shd w:val="clear" w:color="auto" w:fill="auto"/>
            <w:vAlign w:val="center"/>
            <w:hideMark/>
          </w:tcPr>
          <w:p w14:paraId="54E4CED8" w14:textId="77777777" w:rsidR="002950DD" w:rsidRPr="002950DD" w:rsidRDefault="002950DD" w:rsidP="002950DD">
            <w:pPr>
              <w:rPr>
                <w:rFonts w:ascii="Arial" w:hAnsi="Arial" w:cs="Arial"/>
                <w:color w:val="000000"/>
                <w:sz w:val="22"/>
                <w:szCs w:val="22"/>
              </w:rPr>
            </w:pPr>
            <w:r w:rsidRPr="002950DD">
              <w:rPr>
                <w:rFonts w:ascii="Arial" w:hAnsi="Arial" w:cs="Arial"/>
                <w:color w:val="000000"/>
                <w:sz w:val="22"/>
                <w:szCs w:val="22"/>
              </w:rPr>
              <w:t>Contrato de Prestación. </w:t>
            </w:r>
          </w:p>
        </w:tc>
        <w:tc>
          <w:tcPr>
            <w:tcW w:w="5387" w:type="dxa"/>
            <w:vMerge/>
            <w:tcBorders>
              <w:top w:val="nil"/>
              <w:left w:val="single" w:sz="4" w:space="0" w:color="auto"/>
              <w:bottom w:val="single" w:sz="4" w:space="0" w:color="auto"/>
              <w:right w:val="single" w:sz="4" w:space="0" w:color="auto"/>
            </w:tcBorders>
            <w:vAlign w:val="center"/>
            <w:hideMark/>
          </w:tcPr>
          <w:p w14:paraId="68E01C51" w14:textId="77777777" w:rsidR="002950DD" w:rsidRPr="002950DD" w:rsidRDefault="002950DD" w:rsidP="002950DD">
            <w:pPr>
              <w:rPr>
                <w:rFonts w:ascii="Arial" w:hAnsi="Arial" w:cs="Arial"/>
                <w:color w:val="000000"/>
                <w:sz w:val="22"/>
                <w:szCs w:val="22"/>
              </w:rPr>
            </w:pPr>
          </w:p>
        </w:tc>
      </w:tr>
    </w:tbl>
    <w:p w14:paraId="09341F02" w14:textId="6D8C998B" w:rsidR="002950DD" w:rsidRDefault="002950DD" w:rsidP="000B3F48">
      <w:pPr>
        <w:spacing w:line="276" w:lineRule="auto"/>
        <w:jc w:val="both"/>
        <w:rPr>
          <w:rFonts w:ascii="Arial" w:eastAsia="Arial" w:hAnsi="Arial" w:cs="Arial"/>
          <w:sz w:val="22"/>
          <w:szCs w:val="22"/>
        </w:rPr>
      </w:pPr>
    </w:p>
    <w:p w14:paraId="45EB552B" w14:textId="77777777" w:rsidR="002950DD" w:rsidRDefault="002950DD">
      <w:pPr>
        <w:spacing w:after="160" w:line="259" w:lineRule="auto"/>
        <w:rPr>
          <w:rFonts w:ascii="Arial" w:eastAsia="Arial" w:hAnsi="Arial" w:cs="Arial"/>
          <w:sz w:val="22"/>
          <w:szCs w:val="22"/>
        </w:rPr>
      </w:pPr>
      <w:r>
        <w:rPr>
          <w:rFonts w:ascii="Arial" w:eastAsia="Arial" w:hAnsi="Arial" w:cs="Arial"/>
          <w:sz w:val="22"/>
          <w:szCs w:val="22"/>
        </w:rPr>
        <w:br w:type="page"/>
      </w:r>
    </w:p>
    <w:p w14:paraId="72C7BAD0" w14:textId="77777777" w:rsidR="002950DD" w:rsidRDefault="002950DD" w:rsidP="000B3F48">
      <w:pPr>
        <w:spacing w:line="276" w:lineRule="auto"/>
        <w:jc w:val="both"/>
        <w:rPr>
          <w:rFonts w:ascii="Arial" w:eastAsia="Arial" w:hAnsi="Arial" w:cs="Arial"/>
          <w:sz w:val="22"/>
          <w:szCs w:val="22"/>
        </w:rPr>
        <w:sectPr w:rsidR="002950DD" w:rsidSect="002950DD">
          <w:pgSz w:w="20160" w:h="12240" w:orient="landscape" w:code="5"/>
          <w:pgMar w:top="1701" w:right="1418" w:bottom="1701" w:left="1418" w:header="709" w:footer="709" w:gutter="0"/>
          <w:cols w:space="708"/>
          <w:docGrid w:linePitch="360"/>
        </w:sectPr>
      </w:pPr>
    </w:p>
    <w:p w14:paraId="7356B00D" w14:textId="4A30D0E2" w:rsidR="002950DD" w:rsidRPr="002950DD" w:rsidRDefault="002950DD" w:rsidP="007F3FF4">
      <w:pPr>
        <w:pStyle w:val="Ttulo2"/>
        <w:pBdr>
          <w:top w:val="nil"/>
          <w:left w:val="nil"/>
          <w:bottom w:val="nil"/>
          <w:right w:val="nil"/>
          <w:between w:val="nil"/>
        </w:pBdr>
        <w:spacing w:before="0" w:after="0"/>
        <w:jc w:val="both"/>
        <w:rPr>
          <w:rFonts w:ascii="Arial" w:eastAsia="Arial" w:hAnsi="Arial" w:cs="Arial"/>
          <w:sz w:val="20"/>
          <w:szCs w:val="22"/>
        </w:rPr>
      </w:pPr>
      <w:bookmarkStart w:id="192" w:name="_Toc154070536"/>
      <w:bookmarkStart w:id="193" w:name="_Toc154148663"/>
      <w:r w:rsidRPr="002950DD">
        <w:rPr>
          <w:rFonts w:ascii="Arial" w:eastAsia="Arial" w:hAnsi="Arial" w:cs="Arial"/>
          <w:sz w:val="20"/>
          <w:szCs w:val="22"/>
        </w:rPr>
        <w:lastRenderedPageBreak/>
        <w:t>ANEXO N°3: MATRIZ LÓGICA DEL PROGRAMA MODELOS RESIDENCIALES PARA ADULTOS CON DISCAPACIDAD</w:t>
      </w:r>
      <w:bookmarkEnd w:id="192"/>
      <w:bookmarkEnd w:id="193"/>
    </w:p>
    <w:p w14:paraId="5FACD18A" w14:textId="77777777" w:rsidR="002950DD" w:rsidRPr="002950DD" w:rsidRDefault="002950DD" w:rsidP="002950DD">
      <w:pPr>
        <w:widowControl w:val="0"/>
        <w:ind w:right="352"/>
        <w:jc w:val="both"/>
        <w:rPr>
          <w:rFonts w:ascii="Arial" w:eastAsia="Arial" w:hAnsi="Arial" w:cs="Arial"/>
          <w:b/>
          <w:sz w:val="20"/>
          <w:szCs w:val="22"/>
        </w:rPr>
      </w:pPr>
    </w:p>
    <w:p w14:paraId="18219B32" w14:textId="77777777" w:rsidR="002950DD" w:rsidRPr="002950DD" w:rsidRDefault="002950DD" w:rsidP="002950DD">
      <w:pPr>
        <w:widowControl w:val="0"/>
        <w:ind w:right="352"/>
        <w:jc w:val="both"/>
        <w:rPr>
          <w:rFonts w:ascii="Arial" w:eastAsia="Arial" w:hAnsi="Arial" w:cs="Arial"/>
          <w:b/>
          <w:sz w:val="20"/>
          <w:szCs w:val="22"/>
        </w:rPr>
      </w:pPr>
      <w:r w:rsidRPr="002950DD">
        <w:rPr>
          <w:rFonts w:ascii="Arial" w:eastAsia="Arial" w:hAnsi="Arial" w:cs="Arial"/>
          <w:b/>
          <w:sz w:val="20"/>
          <w:szCs w:val="22"/>
        </w:rPr>
        <w:t>Componente 1: Residencialidad</w:t>
      </w:r>
    </w:p>
    <w:p w14:paraId="5C4B8D14" w14:textId="77777777" w:rsidR="002950DD" w:rsidRPr="002950DD" w:rsidRDefault="002950DD" w:rsidP="002950DD">
      <w:pPr>
        <w:widowControl w:val="0"/>
        <w:ind w:right="352"/>
        <w:jc w:val="both"/>
        <w:rPr>
          <w:rFonts w:ascii="Arial" w:eastAsia="Arial" w:hAnsi="Arial" w:cs="Arial"/>
          <w:b/>
          <w:sz w:val="20"/>
          <w:szCs w:val="22"/>
        </w:rPr>
      </w:pPr>
    </w:p>
    <w:tbl>
      <w:tblPr>
        <w:tblW w:w="1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56"/>
        <w:gridCol w:w="5386"/>
        <w:gridCol w:w="2977"/>
        <w:gridCol w:w="2268"/>
        <w:gridCol w:w="1984"/>
        <w:gridCol w:w="1843"/>
      </w:tblGrid>
      <w:tr w:rsidR="002950DD" w:rsidRPr="002950DD" w14:paraId="6947C1DA" w14:textId="77777777" w:rsidTr="007F3FF4">
        <w:trPr>
          <w:trHeight w:val="315"/>
          <w:tblHeader/>
        </w:trPr>
        <w:tc>
          <w:tcPr>
            <w:tcW w:w="3256" w:type="dxa"/>
            <w:shd w:val="clear" w:color="auto" w:fill="CFE2F3"/>
            <w:tcMar>
              <w:top w:w="0" w:type="dxa"/>
              <w:left w:w="40" w:type="dxa"/>
              <w:bottom w:w="0" w:type="dxa"/>
              <w:right w:w="40" w:type="dxa"/>
            </w:tcMar>
            <w:vAlign w:val="center"/>
          </w:tcPr>
          <w:p w14:paraId="59700FC8"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Definición componente</w:t>
            </w:r>
          </w:p>
        </w:tc>
        <w:tc>
          <w:tcPr>
            <w:tcW w:w="5386" w:type="dxa"/>
            <w:shd w:val="clear" w:color="auto" w:fill="CFE2F3"/>
            <w:tcMar>
              <w:top w:w="0" w:type="dxa"/>
              <w:left w:w="40" w:type="dxa"/>
              <w:bottom w:w="0" w:type="dxa"/>
              <w:right w:w="40" w:type="dxa"/>
            </w:tcMar>
            <w:vAlign w:val="center"/>
          </w:tcPr>
          <w:p w14:paraId="3B1A4B7D"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Estándares</w:t>
            </w:r>
          </w:p>
        </w:tc>
        <w:tc>
          <w:tcPr>
            <w:tcW w:w="2977" w:type="dxa"/>
            <w:shd w:val="clear" w:color="auto" w:fill="CFE2F3"/>
            <w:tcMar>
              <w:top w:w="0" w:type="dxa"/>
              <w:left w:w="40" w:type="dxa"/>
              <w:bottom w:w="0" w:type="dxa"/>
              <w:right w:w="40" w:type="dxa"/>
            </w:tcMar>
            <w:vAlign w:val="center"/>
          </w:tcPr>
          <w:p w14:paraId="7ACEE076"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por Componente</w:t>
            </w:r>
          </w:p>
        </w:tc>
        <w:tc>
          <w:tcPr>
            <w:tcW w:w="2268" w:type="dxa"/>
            <w:shd w:val="clear" w:color="auto" w:fill="CFE2F3"/>
            <w:tcMar>
              <w:top w:w="0" w:type="dxa"/>
              <w:left w:w="40" w:type="dxa"/>
              <w:bottom w:w="0" w:type="dxa"/>
              <w:right w:w="40" w:type="dxa"/>
            </w:tcMar>
            <w:vAlign w:val="center"/>
          </w:tcPr>
          <w:p w14:paraId="6D85F7D7"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específicos</w:t>
            </w:r>
          </w:p>
        </w:tc>
        <w:tc>
          <w:tcPr>
            <w:tcW w:w="1984" w:type="dxa"/>
            <w:shd w:val="clear" w:color="auto" w:fill="CFE2F3"/>
            <w:tcMar>
              <w:top w:w="0" w:type="dxa"/>
              <w:left w:w="40" w:type="dxa"/>
              <w:bottom w:w="0" w:type="dxa"/>
              <w:right w:w="40" w:type="dxa"/>
            </w:tcMar>
            <w:vAlign w:val="center"/>
          </w:tcPr>
          <w:p w14:paraId="4781DF60" w14:textId="34895910"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Indicadores (fórmula de cálculo)</w:t>
            </w:r>
          </w:p>
        </w:tc>
        <w:tc>
          <w:tcPr>
            <w:tcW w:w="1843" w:type="dxa"/>
            <w:shd w:val="clear" w:color="auto" w:fill="CFE2F3"/>
            <w:tcMar>
              <w:top w:w="0" w:type="dxa"/>
              <w:left w:w="40" w:type="dxa"/>
              <w:bottom w:w="0" w:type="dxa"/>
              <w:right w:w="40" w:type="dxa"/>
            </w:tcMar>
            <w:vAlign w:val="center"/>
          </w:tcPr>
          <w:p w14:paraId="5C6351D8" w14:textId="597BB7A2"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Metas (porcentaje)</w:t>
            </w:r>
          </w:p>
        </w:tc>
      </w:tr>
      <w:tr w:rsidR="002950DD" w:rsidRPr="002950DD" w14:paraId="09FA788C" w14:textId="77777777" w:rsidTr="007F3FF4">
        <w:trPr>
          <w:trHeight w:val="851"/>
        </w:trPr>
        <w:tc>
          <w:tcPr>
            <w:tcW w:w="3256" w:type="dxa"/>
            <w:vMerge w:val="restart"/>
            <w:tcMar>
              <w:top w:w="0" w:type="dxa"/>
              <w:left w:w="40" w:type="dxa"/>
              <w:bottom w:w="0" w:type="dxa"/>
              <w:right w:w="40" w:type="dxa"/>
            </w:tcMar>
          </w:tcPr>
          <w:p w14:paraId="00E4C81A"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Consiste en los servicios de residencialidad básicos necesarios para garantizar un nivel de vida mínimo. Considera la satisfacción de necesidades básicas de salud, alojamiento, alimentación, higiene y seguridad, mediante el apoyo y asistencia para las actividades de la vida diaria a través de personal de trato directo idóneo, que responda a una estructura de trabajo basado en las necesidades de residencialidad de cada uno de los beneficiarios.</w:t>
            </w:r>
          </w:p>
        </w:tc>
        <w:tc>
          <w:tcPr>
            <w:tcW w:w="5386" w:type="dxa"/>
            <w:vMerge w:val="restart"/>
            <w:tcMar>
              <w:top w:w="0" w:type="dxa"/>
              <w:left w:w="40" w:type="dxa"/>
              <w:bottom w:w="0" w:type="dxa"/>
              <w:right w:w="40" w:type="dxa"/>
            </w:tcMar>
          </w:tcPr>
          <w:p w14:paraId="63DD433E"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Salud: Se evalúan y satisfacen las necesidades de salud de cada individuo.</w:t>
            </w:r>
          </w:p>
          <w:p w14:paraId="3A698B66" w14:textId="77777777" w:rsidR="002950DD" w:rsidRPr="002950DD" w:rsidRDefault="002950DD" w:rsidP="002950DD">
            <w:pPr>
              <w:spacing w:line="276" w:lineRule="auto"/>
              <w:jc w:val="both"/>
              <w:rPr>
                <w:rFonts w:ascii="Arial" w:hAnsi="Arial" w:cs="Arial"/>
                <w:sz w:val="20"/>
                <w:szCs w:val="22"/>
              </w:rPr>
            </w:pPr>
          </w:p>
          <w:p w14:paraId="7E15A03E"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Salvaguarda y protección: cada individuo está salvaguardado y protegido contra el abuso. Cada persona recibirá un servicio en un ambiente libre de discriminación, abuso, negligencia y explotación.</w:t>
            </w:r>
          </w:p>
          <w:p w14:paraId="1EB162B6" w14:textId="77777777" w:rsidR="002950DD" w:rsidRPr="002950DD" w:rsidRDefault="002950DD" w:rsidP="002950DD">
            <w:pPr>
              <w:spacing w:line="276" w:lineRule="auto"/>
              <w:jc w:val="both"/>
              <w:rPr>
                <w:rFonts w:ascii="Arial" w:hAnsi="Arial" w:cs="Arial"/>
                <w:sz w:val="20"/>
                <w:szCs w:val="22"/>
              </w:rPr>
            </w:pPr>
          </w:p>
          <w:p w14:paraId="1624A115"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Privacidad y Dignidad: Se respeta y promueve la privacidad y la dignidad de cada individuo. Cada persona recibirá un servicio que refleje su derecho a la privacidad y que trate sus registros personales y detalles sobre sus vidas de manera ética y confidencial de acuerdo con la legislación pertinente.</w:t>
            </w:r>
          </w:p>
          <w:p w14:paraId="1644689D" w14:textId="77777777" w:rsidR="002950DD" w:rsidRPr="002950DD" w:rsidRDefault="002950DD" w:rsidP="002950DD">
            <w:pPr>
              <w:spacing w:line="276" w:lineRule="auto"/>
              <w:jc w:val="both"/>
              <w:rPr>
                <w:rFonts w:ascii="Arial" w:hAnsi="Arial" w:cs="Arial"/>
                <w:sz w:val="20"/>
                <w:szCs w:val="22"/>
              </w:rPr>
            </w:pPr>
          </w:p>
          <w:p w14:paraId="0AD343F6" w14:textId="7F77E614"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Vida diaria: La vida diaria de cada individuo está estructurada de acuerdo con sus preferencias, teniendo el individuo derecho de elegir y dirigir decisiones sobre su vida y cómo los servicios que usa le respaldan.</w:t>
            </w:r>
          </w:p>
        </w:tc>
        <w:tc>
          <w:tcPr>
            <w:tcW w:w="2977" w:type="dxa"/>
            <w:vMerge w:val="restart"/>
            <w:tcMar>
              <w:top w:w="0" w:type="dxa"/>
              <w:left w:w="40" w:type="dxa"/>
              <w:bottom w:w="0" w:type="dxa"/>
              <w:right w:w="40" w:type="dxa"/>
            </w:tcMar>
          </w:tcPr>
          <w:p w14:paraId="00FEE297" w14:textId="566D6483"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Garantizar los servicios de residencialidad, asegurando la satisfacción de necesidades individuales de salud y necesidades básicas tales como nutrición, vestuario e higiene, respetando y promoviendo ambientes protegidos de abusos y que resguarden la privacidad de los residentes.</w:t>
            </w:r>
          </w:p>
        </w:tc>
        <w:tc>
          <w:tcPr>
            <w:tcW w:w="2268" w:type="dxa"/>
            <w:vMerge w:val="restart"/>
            <w:tcMar>
              <w:top w:w="0" w:type="dxa"/>
              <w:left w:w="40" w:type="dxa"/>
              <w:bottom w:w="0" w:type="dxa"/>
              <w:right w:w="40" w:type="dxa"/>
            </w:tcMar>
          </w:tcPr>
          <w:p w14:paraId="0CECCC97" w14:textId="4DA1F703"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Ofrecer un servicio adecuado de alimentación a usuarios y usuarias, de acuerdo a requerimientos de nutrición y preferencias individuales.</w:t>
            </w:r>
          </w:p>
        </w:tc>
        <w:tc>
          <w:tcPr>
            <w:tcW w:w="1984" w:type="dxa"/>
            <w:vMerge w:val="restart"/>
            <w:tcMar>
              <w:top w:w="0" w:type="dxa"/>
              <w:left w:w="40" w:type="dxa"/>
              <w:bottom w:w="0" w:type="dxa"/>
              <w:right w:w="40" w:type="dxa"/>
            </w:tcMar>
          </w:tcPr>
          <w:p w14:paraId="0C2A990B" w14:textId="395F7935"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usuarios(as) que reciben alimentación acorde a sus necesidades de nutrición y preferencias individuales / Total de usuarios(as) en convenio Senadis</w:t>
            </w:r>
          </w:p>
        </w:tc>
        <w:tc>
          <w:tcPr>
            <w:tcW w:w="1843" w:type="dxa"/>
            <w:vMerge w:val="restart"/>
            <w:tcMar>
              <w:top w:w="0" w:type="dxa"/>
              <w:left w:w="40" w:type="dxa"/>
              <w:bottom w:w="0" w:type="dxa"/>
              <w:right w:w="40" w:type="dxa"/>
            </w:tcMar>
          </w:tcPr>
          <w:p w14:paraId="170DDD96"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usuarios y usuarias reciben alimentación adecuada a sus necesidades y preferencias</w:t>
            </w:r>
          </w:p>
        </w:tc>
      </w:tr>
      <w:tr w:rsidR="002950DD" w:rsidRPr="002950DD" w14:paraId="527BA722" w14:textId="77777777" w:rsidTr="007F3FF4">
        <w:trPr>
          <w:trHeight w:val="591"/>
        </w:trPr>
        <w:tc>
          <w:tcPr>
            <w:tcW w:w="3256" w:type="dxa"/>
            <w:vMerge/>
            <w:tcMar>
              <w:top w:w="0" w:type="dxa"/>
              <w:left w:w="40" w:type="dxa"/>
              <w:bottom w:w="0" w:type="dxa"/>
              <w:right w:w="40" w:type="dxa"/>
            </w:tcMar>
          </w:tcPr>
          <w:p w14:paraId="68EF370C"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3C1FBD4C" w14:textId="77777777" w:rsidR="002950DD" w:rsidRPr="002950DD" w:rsidRDefault="002950DD" w:rsidP="002950DD">
            <w:pPr>
              <w:spacing w:line="276" w:lineRule="auto"/>
              <w:jc w:val="both"/>
              <w:rPr>
                <w:rFonts w:ascii="Arial" w:hAnsi="Arial" w:cs="Arial"/>
                <w:b/>
                <w:sz w:val="20"/>
                <w:szCs w:val="22"/>
              </w:rPr>
            </w:pPr>
          </w:p>
        </w:tc>
        <w:tc>
          <w:tcPr>
            <w:tcW w:w="2977" w:type="dxa"/>
            <w:vMerge/>
            <w:tcMar>
              <w:top w:w="0" w:type="dxa"/>
              <w:left w:w="40" w:type="dxa"/>
              <w:bottom w:w="0" w:type="dxa"/>
              <w:right w:w="40" w:type="dxa"/>
            </w:tcMar>
          </w:tcPr>
          <w:p w14:paraId="28ADE2B4" w14:textId="77777777" w:rsidR="002950DD" w:rsidRPr="002950DD" w:rsidRDefault="002950DD" w:rsidP="002950DD">
            <w:pPr>
              <w:spacing w:line="276" w:lineRule="auto"/>
              <w:jc w:val="both"/>
              <w:rPr>
                <w:rFonts w:ascii="Arial" w:hAnsi="Arial" w:cs="Arial"/>
                <w:b/>
                <w:sz w:val="20"/>
                <w:szCs w:val="22"/>
              </w:rPr>
            </w:pPr>
          </w:p>
        </w:tc>
        <w:tc>
          <w:tcPr>
            <w:tcW w:w="2268" w:type="dxa"/>
            <w:vMerge/>
            <w:tcMar>
              <w:top w:w="0" w:type="dxa"/>
              <w:left w:w="40" w:type="dxa"/>
              <w:bottom w:w="0" w:type="dxa"/>
              <w:right w:w="40" w:type="dxa"/>
            </w:tcMar>
          </w:tcPr>
          <w:p w14:paraId="31DEE1EB" w14:textId="77777777" w:rsidR="002950DD" w:rsidRPr="002950DD" w:rsidRDefault="002950DD" w:rsidP="002950DD">
            <w:pPr>
              <w:spacing w:line="276" w:lineRule="auto"/>
              <w:jc w:val="both"/>
              <w:rPr>
                <w:rFonts w:ascii="Arial" w:hAnsi="Arial" w:cs="Arial"/>
                <w:b/>
                <w:sz w:val="20"/>
                <w:szCs w:val="22"/>
              </w:rPr>
            </w:pPr>
          </w:p>
        </w:tc>
        <w:tc>
          <w:tcPr>
            <w:tcW w:w="1984" w:type="dxa"/>
            <w:vMerge/>
            <w:tcMar>
              <w:top w:w="0" w:type="dxa"/>
              <w:left w:w="40" w:type="dxa"/>
              <w:bottom w:w="0" w:type="dxa"/>
              <w:right w:w="40" w:type="dxa"/>
            </w:tcMar>
          </w:tcPr>
          <w:p w14:paraId="4E8DB5A2" w14:textId="77777777" w:rsidR="002950DD" w:rsidRPr="002950DD" w:rsidRDefault="002950DD" w:rsidP="002950DD">
            <w:pPr>
              <w:spacing w:line="276" w:lineRule="auto"/>
              <w:jc w:val="both"/>
              <w:rPr>
                <w:rFonts w:ascii="Arial" w:hAnsi="Arial" w:cs="Arial"/>
                <w:b/>
                <w:sz w:val="20"/>
                <w:szCs w:val="22"/>
              </w:rPr>
            </w:pPr>
          </w:p>
        </w:tc>
        <w:tc>
          <w:tcPr>
            <w:tcW w:w="1843" w:type="dxa"/>
            <w:vMerge/>
            <w:tcMar>
              <w:top w:w="0" w:type="dxa"/>
              <w:left w:w="40" w:type="dxa"/>
              <w:bottom w:w="0" w:type="dxa"/>
              <w:right w:w="40" w:type="dxa"/>
            </w:tcMar>
          </w:tcPr>
          <w:p w14:paraId="2D7DE9B6" w14:textId="77777777" w:rsidR="002950DD" w:rsidRPr="002950DD" w:rsidRDefault="002950DD" w:rsidP="002950DD">
            <w:pPr>
              <w:spacing w:line="276" w:lineRule="auto"/>
              <w:jc w:val="both"/>
              <w:rPr>
                <w:rFonts w:ascii="Arial" w:hAnsi="Arial" w:cs="Arial"/>
                <w:b/>
                <w:sz w:val="20"/>
                <w:szCs w:val="22"/>
              </w:rPr>
            </w:pPr>
          </w:p>
        </w:tc>
      </w:tr>
      <w:tr w:rsidR="002950DD" w:rsidRPr="002950DD" w14:paraId="5BA0F07A" w14:textId="77777777" w:rsidTr="007F3FF4">
        <w:trPr>
          <w:trHeight w:val="591"/>
        </w:trPr>
        <w:tc>
          <w:tcPr>
            <w:tcW w:w="3256" w:type="dxa"/>
            <w:vMerge/>
            <w:tcMar>
              <w:top w:w="0" w:type="dxa"/>
              <w:left w:w="40" w:type="dxa"/>
              <w:bottom w:w="0" w:type="dxa"/>
              <w:right w:w="40" w:type="dxa"/>
            </w:tcMar>
          </w:tcPr>
          <w:p w14:paraId="6CC7B025"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43BD71C1" w14:textId="77777777" w:rsidR="002950DD" w:rsidRPr="002950DD" w:rsidRDefault="002950DD" w:rsidP="002950DD">
            <w:pPr>
              <w:spacing w:line="276" w:lineRule="auto"/>
              <w:jc w:val="both"/>
              <w:rPr>
                <w:rFonts w:ascii="Arial" w:hAnsi="Arial" w:cs="Arial"/>
                <w:b/>
                <w:sz w:val="20"/>
                <w:szCs w:val="22"/>
              </w:rPr>
            </w:pPr>
          </w:p>
        </w:tc>
        <w:tc>
          <w:tcPr>
            <w:tcW w:w="2977" w:type="dxa"/>
            <w:vMerge/>
            <w:tcMar>
              <w:top w:w="0" w:type="dxa"/>
              <w:left w:w="40" w:type="dxa"/>
              <w:bottom w:w="0" w:type="dxa"/>
              <w:right w:w="40" w:type="dxa"/>
            </w:tcMar>
          </w:tcPr>
          <w:p w14:paraId="55C1CBC2" w14:textId="77777777" w:rsidR="002950DD" w:rsidRPr="002950DD" w:rsidRDefault="002950DD" w:rsidP="002950DD">
            <w:pPr>
              <w:spacing w:line="276" w:lineRule="auto"/>
              <w:jc w:val="both"/>
              <w:rPr>
                <w:rFonts w:ascii="Arial" w:hAnsi="Arial" w:cs="Arial"/>
                <w:b/>
                <w:sz w:val="20"/>
                <w:szCs w:val="22"/>
              </w:rPr>
            </w:pPr>
          </w:p>
        </w:tc>
        <w:tc>
          <w:tcPr>
            <w:tcW w:w="2268" w:type="dxa"/>
            <w:vMerge/>
            <w:tcMar>
              <w:top w:w="0" w:type="dxa"/>
              <w:left w:w="40" w:type="dxa"/>
              <w:bottom w:w="0" w:type="dxa"/>
              <w:right w:w="40" w:type="dxa"/>
            </w:tcMar>
          </w:tcPr>
          <w:p w14:paraId="06B2B8BB" w14:textId="77777777" w:rsidR="002950DD" w:rsidRPr="002950DD" w:rsidRDefault="002950DD" w:rsidP="002950DD">
            <w:pPr>
              <w:spacing w:line="276" w:lineRule="auto"/>
              <w:jc w:val="both"/>
              <w:rPr>
                <w:rFonts w:ascii="Arial" w:hAnsi="Arial" w:cs="Arial"/>
                <w:b/>
                <w:sz w:val="20"/>
                <w:szCs w:val="22"/>
              </w:rPr>
            </w:pPr>
          </w:p>
        </w:tc>
        <w:tc>
          <w:tcPr>
            <w:tcW w:w="1984" w:type="dxa"/>
            <w:vMerge/>
            <w:tcMar>
              <w:top w:w="0" w:type="dxa"/>
              <w:left w:w="40" w:type="dxa"/>
              <w:bottom w:w="0" w:type="dxa"/>
              <w:right w:w="40" w:type="dxa"/>
            </w:tcMar>
          </w:tcPr>
          <w:p w14:paraId="11659CF4" w14:textId="77777777" w:rsidR="002950DD" w:rsidRPr="002950DD" w:rsidRDefault="002950DD" w:rsidP="002950DD">
            <w:pPr>
              <w:spacing w:line="276" w:lineRule="auto"/>
              <w:jc w:val="both"/>
              <w:rPr>
                <w:rFonts w:ascii="Arial" w:hAnsi="Arial" w:cs="Arial"/>
                <w:b/>
                <w:sz w:val="20"/>
                <w:szCs w:val="22"/>
              </w:rPr>
            </w:pPr>
          </w:p>
        </w:tc>
        <w:tc>
          <w:tcPr>
            <w:tcW w:w="1843" w:type="dxa"/>
            <w:vMerge/>
            <w:tcMar>
              <w:top w:w="0" w:type="dxa"/>
              <w:left w:w="40" w:type="dxa"/>
              <w:bottom w:w="0" w:type="dxa"/>
              <w:right w:w="40" w:type="dxa"/>
            </w:tcMar>
          </w:tcPr>
          <w:p w14:paraId="0242E6E7" w14:textId="77777777" w:rsidR="002950DD" w:rsidRPr="002950DD" w:rsidRDefault="002950DD" w:rsidP="002950DD">
            <w:pPr>
              <w:spacing w:line="276" w:lineRule="auto"/>
              <w:jc w:val="both"/>
              <w:rPr>
                <w:rFonts w:ascii="Arial" w:hAnsi="Arial" w:cs="Arial"/>
                <w:b/>
                <w:sz w:val="20"/>
                <w:szCs w:val="22"/>
              </w:rPr>
            </w:pPr>
          </w:p>
        </w:tc>
      </w:tr>
      <w:tr w:rsidR="002950DD" w:rsidRPr="002950DD" w14:paraId="0F2AEA70" w14:textId="77777777" w:rsidTr="007F3FF4">
        <w:trPr>
          <w:trHeight w:val="264"/>
        </w:trPr>
        <w:tc>
          <w:tcPr>
            <w:tcW w:w="3256" w:type="dxa"/>
            <w:vMerge/>
            <w:tcMar>
              <w:top w:w="0" w:type="dxa"/>
              <w:left w:w="40" w:type="dxa"/>
              <w:bottom w:w="0" w:type="dxa"/>
              <w:right w:w="40" w:type="dxa"/>
            </w:tcMar>
          </w:tcPr>
          <w:p w14:paraId="483659E1"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6822EA3F" w14:textId="77777777" w:rsidR="002950DD" w:rsidRPr="002950DD" w:rsidRDefault="002950DD" w:rsidP="002950DD">
            <w:pPr>
              <w:spacing w:line="276" w:lineRule="auto"/>
              <w:jc w:val="both"/>
              <w:rPr>
                <w:rFonts w:ascii="Arial" w:hAnsi="Arial" w:cs="Arial"/>
                <w:b/>
                <w:sz w:val="20"/>
                <w:szCs w:val="22"/>
              </w:rPr>
            </w:pPr>
          </w:p>
        </w:tc>
        <w:tc>
          <w:tcPr>
            <w:tcW w:w="2977" w:type="dxa"/>
            <w:vMerge/>
            <w:tcMar>
              <w:top w:w="0" w:type="dxa"/>
              <w:left w:w="40" w:type="dxa"/>
              <w:bottom w:w="0" w:type="dxa"/>
              <w:right w:w="40" w:type="dxa"/>
            </w:tcMar>
          </w:tcPr>
          <w:p w14:paraId="1E81671A" w14:textId="77777777" w:rsidR="002950DD" w:rsidRPr="002950DD" w:rsidRDefault="002950DD" w:rsidP="002950DD">
            <w:pPr>
              <w:spacing w:line="276" w:lineRule="auto"/>
              <w:jc w:val="both"/>
              <w:rPr>
                <w:rFonts w:ascii="Arial" w:hAnsi="Arial" w:cs="Arial"/>
                <w:b/>
                <w:sz w:val="20"/>
                <w:szCs w:val="22"/>
              </w:rPr>
            </w:pPr>
          </w:p>
        </w:tc>
        <w:tc>
          <w:tcPr>
            <w:tcW w:w="2268" w:type="dxa"/>
            <w:vMerge/>
            <w:tcMar>
              <w:top w:w="0" w:type="dxa"/>
              <w:left w:w="40" w:type="dxa"/>
              <w:bottom w:w="0" w:type="dxa"/>
              <w:right w:w="40" w:type="dxa"/>
            </w:tcMar>
          </w:tcPr>
          <w:p w14:paraId="655D1FB8" w14:textId="77777777" w:rsidR="002950DD" w:rsidRPr="002950DD" w:rsidRDefault="002950DD" w:rsidP="002950DD">
            <w:pPr>
              <w:spacing w:line="276" w:lineRule="auto"/>
              <w:jc w:val="both"/>
              <w:rPr>
                <w:rFonts w:ascii="Arial" w:hAnsi="Arial" w:cs="Arial"/>
                <w:b/>
                <w:sz w:val="20"/>
                <w:szCs w:val="22"/>
              </w:rPr>
            </w:pPr>
          </w:p>
        </w:tc>
        <w:tc>
          <w:tcPr>
            <w:tcW w:w="1984" w:type="dxa"/>
            <w:vMerge/>
            <w:tcMar>
              <w:top w:w="0" w:type="dxa"/>
              <w:left w:w="40" w:type="dxa"/>
              <w:bottom w:w="0" w:type="dxa"/>
              <w:right w:w="40" w:type="dxa"/>
            </w:tcMar>
          </w:tcPr>
          <w:p w14:paraId="4096B66D" w14:textId="77777777" w:rsidR="002950DD" w:rsidRPr="002950DD" w:rsidRDefault="002950DD" w:rsidP="002950DD">
            <w:pPr>
              <w:spacing w:line="276" w:lineRule="auto"/>
              <w:jc w:val="both"/>
              <w:rPr>
                <w:rFonts w:ascii="Arial" w:hAnsi="Arial" w:cs="Arial"/>
                <w:b/>
                <w:sz w:val="20"/>
                <w:szCs w:val="22"/>
              </w:rPr>
            </w:pPr>
          </w:p>
        </w:tc>
        <w:tc>
          <w:tcPr>
            <w:tcW w:w="1843" w:type="dxa"/>
            <w:vMerge/>
            <w:tcMar>
              <w:top w:w="0" w:type="dxa"/>
              <w:left w:w="40" w:type="dxa"/>
              <w:bottom w:w="0" w:type="dxa"/>
              <w:right w:w="40" w:type="dxa"/>
            </w:tcMar>
          </w:tcPr>
          <w:p w14:paraId="70E1529B" w14:textId="77777777" w:rsidR="002950DD" w:rsidRPr="002950DD" w:rsidRDefault="002950DD" w:rsidP="002950DD">
            <w:pPr>
              <w:spacing w:line="276" w:lineRule="auto"/>
              <w:jc w:val="both"/>
              <w:rPr>
                <w:rFonts w:ascii="Arial" w:hAnsi="Arial" w:cs="Arial"/>
                <w:b/>
                <w:sz w:val="20"/>
                <w:szCs w:val="22"/>
              </w:rPr>
            </w:pPr>
          </w:p>
        </w:tc>
      </w:tr>
      <w:tr w:rsidR="002950DD" w:rsidRPr="002950DD" w14:paraId="1A6636AD" w14:textId="77777777" w:rsidTr="007F3FF4">
        <w:trPr>
          <w:trHeight w:val="264"/>
        </w:trPr>
        <w:tc>
          <w:tcPr>
            <w:tcW w:w="3256" w:type="dxa"/>
            <w:vMerge/>
            <w:tcMar>
              <w:top w:w="0" w:type="dxa"/>
              <w:left w:w="40" w:type="dxa"/>
              <w:bottom w:w="0" w:type="dxa"/>
              <w:right w:w="40" w:type="dxa"/>
            </w:tcMar>
          </w:tcPr>
          <w:p w14:paraId="7C709457"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05F7BCA7" w14:textId="77777777" w:rsidR="002950DD" w:rsidRPr="002950DD" w:rsidRDefault="002950DD" w:rsidP="002950DD">
            <w:pPr>
              <w:spacing w:line="276" w:lineRule="auto"/>
              <w:jc w:val="both"/>
              <w:rPr>
                <w:rFonts w:ascii="Arial" w:hAnsi="Arial" w:cs="Arial"/>
                <w:b/>
                <w:sz w:val="20"/>
                <w:szCs w:val="22"/>
              </w:rPr>
            </w:pPr>
          </w:p>
        </w:tc>
        <w:tc>
          <w:tcPr>
            <w:tcW w:w="2977" w:type="dxa"/>
            <w:vMerge/>
            <w:tcMar>
              <w:top w:w="0" w:type="dxa"/>
              <w:left w:w="40" w:type="dxa"/>
              <w:bottom w:w="0" w:type="dxa"/>
              <w:right w:w="40" w:type="dxa"/>
            </w:tcMar>
          </w:tcPr>
          <w:p w14:paraId="0C0D0DA4" w14:textId="77777777" w:rsidR="002950DD" w:rsidRPr="002950DD" w:rsidRDefault="002950DD" w:rsidP="002950DD">
            <w:pPr>
              <w:spacing w:line="276" w:lineRule="auto"/>
              <w:jc w:val="both"/>
              <w:rPr>
                <w:rFonts w:ascii="Arial" w:hAnsi="Arial" w:cs="Arial"/>
                <w:b/>
                <w:sz w:val="20"/>
                <w:szCs w:val="22"/>
              </w:rPr>
            </w:pPr>
          </w:p>
        </w:tc>
        <w:tc>
          <w:tcPr>
            <w:tcW w:w="2268" w:type="dxa"/>
            <w:vMerge/>
            <w:tcMar>
              <w:top w:w="0" w:type="dxa"/>
              <w:left w:w="40" w:type="dxa"/>
              <w:bottom w:w="0" w:type="dxa"/>
              <w:right w:w="40" w:type="dxa"/>
            </w:tcMar>
          </w:tcPr>
          <w:p w14:paraId="6BD0FE2E" w14:textId="77777777" w:rsidR="002950DD" w:rsidRPr="002950DD" w:rsidRDefault="002950DD" w:rsidP="002950DD">
            <w:pPr>
              <w:spacing w:line="276" w:lineRule="auto"/>
              <w:jc w:val="both"/>
              <w:rPr>
                <w:rFonts w:ascii="Arial" w:hAnsi="Arial" w:cs="Arial"/>
                <w:b/>
                <w:sz w:val="20"/>
                <w:szCs w:val="22"/>
              </w:rPr>
            </w:pPr>
          </w:p>
        </w:tc>
        <w:tc>
          <w:tcPr>
            <w:tcW w:w="1984" w:type="dxa"/>
            <w:vMerge/>
            <w:tcMar>
              <w:top w:w="0" w:type="dxa"/>
              <w:left w:w="40" w:type="dxa"/>
              <w:bottom w:w="0" w:type="dxa"/>
              <w:right w:w="40" w:type="dxa"/>
            </w:tcMar>
          </w:tcPr>
          <w:p w14:paraId="4BB40DFE" w14:textId="77777777" w:rsidR="002950DD" w:rsidRPr="002950DD" w:rsidRDefault="002950DD" w:rsidP="002950DD">
            <w:pPr>
              <w:spacing w:line="276" w:lineRule="auto"/>
              <w:jc w:val="both"/>
              <w:rPr>
                <w:rFonts w:ascii="Arial" w:hAnsi="Arial" w:cs="Arial"/>
                <w:b/>
                <w:sz w:val="20"/>
                <w:szCs w:val="22"/>
              </w:rPr>
            </w:pPr>
          </w:p>
        </w:tc>
        <w:tc>
          <w:tcPr>
            <w:tcW w:w="1843" w:type="dxa"/>
            <w:vMerge/>
            <w:tcMar>
              <w:top w:w="0" w:type="dxa"/>
              <w:left w:w="40" w:type="dxa"/>
              <w:bottom w:w="0" w:type="dxa"/>
              <w:right w:w="40" w:type="dxa"/>
            </w:tcMar>
          </w:tcPr>
          <w:p w14:paraId="558996AC" w14:textId="77777777" w:rsidR="002950DD" w:rsidRPr="002950DD" w:rsidRDefault="002950DD" w:rsidP="002950DD">
            <w:pPr>
              <w:spacing w:line="276" w:lineRule="auto"/>
              <w:jc w:val="both"/>
              <w:rPr>
                <w:rFonts w:ascii="Arial" w:hAnsi="Arial" w:cs="Arial"/>
                <w:b/>
                <w:sz w:val="20"/>
                <w:szCs w:val="22"/>
              </w:rPr>
            </w:pPr>
          </w:p>
        </w:tc>
      </w:tr>
      <w:tr w:rsidR="002950DD" w:rsidRPr="002950DD" w14:paraId="4712CF39" w14:textId="77777777" w:rsidTr="007F3FF4">
        <w:trPr>
          <w:trHeight w:val="264"/>
        </w:trPr>
        <w:tc>
          <w:tcPr>
            <w:tcW w:w="3256" w:type="dxa"/>
            <w:vMerge/>
            <w:tcMar>
              <w:top w:w="0" w:type="dxa"/>
              <w:left w:w="40" w:type="dxa"/>
              <w:bottom w:w="0" w:type="dxa"/>
              <w:right w:w="40" w:type="dxa"/>
            </w:tcMar>
          </w:tcPr>
          <w:p w14:paraId="5E4C5DCB"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32B71182" w14:textId="77777777" w:rsidR="002950DD" w:rsidRPr="002950DD" w:rsidRDefault="002950DD" w:rsidP="002950DD">
            <w:pPr>
              <w:spacing w:line="276" w:lineRule="auto"/>
              <w:jc w:val="both"/>
              <w:rPr>
                <w:rFonts w:ascii="Arial" w:hAnsi="Arial" w:cs="Arial"/>
                <w:b/>
                <w:sz w:val="20"/>
                <w:szCs w:val="22"/>
              </w:rPr>
            </w:pPr>
          </w:p>
        </w:tc>
        <w:tc>
          <w:tcPr>
            <w:tcW w:w="2977" w:type="dxa"/>
            <w:vMerge/>
            <w:tcMar>
              <w:top w:w="0" w:type="dxa"/>
              <w:left w:w="40" w:type="dxa"/>
              <w:bottom w:w="0" w:type="dxa"/>
              <w:right w:w="40" w:type="dxa"/>
            </w:tcMar>
          </w:tcPr>
          <w:p w14:paraId="34277D1F" w14:textId="77777777" w:rsidR="002950DD" w:rsidRPr="002950DD" w:rsidRDefault="002950DD" w:rsidP="002950DD">
            <w:pPr>
              <w:spacing w:line="276" w:lineRule="auto"/>
              <w:jc w:val="both"/>
              <w:rPr>
                <w:rFonts w:ascii="Arial" w:hAnsi="Arial" w:cs="Arial"/>
                <w:b/>
                <w:sz w:val="20"/>
                <w:szCs w:val="22"/>
              </w:rPr>
            </w:pPr>
          </w:p>
        </w:tc>
        <w:tc>
          <w:tcPr>
            <w:tcW w:w="2268" w:type="dxa"/>
            <w:vMerge/>
            <w:tcMar>
              <w:top w:w="0" w:type="dxa"/>
              <w:left w:w="40" w:type="dxa"/>
              <w:bottom w:w="0" w:type="dxa"/>
              <w:right w:w="40" w:type="dxa"/>
            </w:tcMar>
          </w:tcPr>
          <w:p w14:paraId="69F7E062" w14:textId="77777777" w:rsidR="002950DD" w:rsidRPr="002950DD" w:rsidRDefault="002950DD" w:rsidP="002950DD">
            <w:pPr>
              <w:spacing w:line="276" w:lineRule="auto"/>
              <w:jc w:val="both"/>
              <w:rPr>
                <w:rFonts w:ascii="Arial" w:hAnsi="Arial" w:cs="Arial"/>
                <w:b/>
                <w:sz w:val="20"/>
                <w:szCs w:val="22"/>
              </w:rPr>
            </w:pPr>
          </w:p>
        </w:tc>
        <w:tc>
          <w:tcPr>
            <w:tcW w:w="1984" w:type="dxa"/>
            <w:vMerge/>
            <w:tcMar>
              <w:top w:w="0" w:type="dxa"/>
              <w:left w:w="40" w:type="dxa"/>
              <w:bottom w:w="0" w:type="dxa"/>
              <w:right w:w="40" w:type="dxa"/>
            </w:tcMar>
          </w:tcPr>
          <w:p w14:paraId="6567EC70" w14:textId="77777777" w:rsidR="002950DD" w:rsidRPr="002950DD" w:rsidRDefault="002950DD" w:rsidP="002950DD">
            <w:pPr>
              <w:spacing w:line="276" w:lineRule="auto"/>
              <w:jc w:val="both"/>
              <w:rPr>
                <w:rFonts w:ascii="Arial" w:hAnsi="Arial" w:cs="Arial"/>
                <w:b/>
                <w:sz w:val="20"/>
                <w:szCs w:val="22"/>
              </w:rPr>
            </w:pPr>
          </w:p>
        </w:tc>
        <w:tc>
          <w:tcPr>
            <w:tcW w:w="1843" w:type="dxa"/>
            <w:vMerge/>
            <w:tcMar>
              <w:top w:w="0" w:type="dxa"/>
              <w:left w:w="40" w:type="dxa"/>
              <w:bottom w:w="0" w:type="dxa"/>
              <w:right w:w="40" w:type="dxa"/>
            </w:tcMar>
          </w:tcPr>
          <w:p w14:paraId="5EE6608C" w14:textId="77777777" w:rsidR="002950DD" w:rsidRPr="002950DD" w:rsidRDefault="002950DD" w:rsidP="002950DD">
            <w:pPr>
              <w:spacing w:line="276" w:lineRule="auto"/>
              <w:jc w:val="both"/>
              <w:rPr>
                <w:rFonts w:ascii="Arial" w:hAnsi="Arial" w:cs="Arial"/>
                <w:b/>
                <w:sz w:val="20"/>
                <w:szCs w:val="22"/>
              </w:rPr>
            </w:pPr>
          </w:p>
        </w:tc>
      </w:tr>
      <w:tr w:rsidR="002950DD" w:rsidRPr="002950DD" w14:paraId="44695BDE" w14:textId="77777777" w:rsidTr="007F3FF4">
        <w:trPr>
          <w:trHeight w:val="171"/>
        </w:trPr>
        <w:tc>
          <w:tcPr>
            <w:tcW w:w="3256" w:type="dxa"/>
            <w:vMerge/>
            <w:tcMar>
              <w:top w:w="0" w:type="dxa"/>
              <w:left w:w="40" w:type="dxa"/>
              <w:bottom w:w="0" w:type="dxa"/>
              <w:right w:w="40" w:type="dxa"/>
            </w:tcMar>
          </w:tcPr>
          <w:p w14:paraId="37A49AEB"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40D801B6" w14:textId="77777777" w:rsidR="002950DD" w:rsidRPr="002950DD" w:rsidRDefault="002950DD" w:rsidP="002950DD">
            <w:pPr>
              <w:spacing w:line="276" w:lineRule="auto"/>
              <w:jc w:val="both"/>
              <w:rPr>
                <w:rFonts w:ascii="Arial" w:hAnsi="Arial" w:cs="Arial"/>
                <w:b/>
                <w:sz w:val="20"/>
                <w:szCs w:val="22"/>
              </w:rPr>
            </w:pPr>
          </w:p>
        </w:tc>
        <w:tc>
          <w:tcPr>
            <w:tcW w:w="2977" w:type="dxa"/>
            <w:vMerge/>
            <w:tcMar>
              <w:top w:w="0" w:type="dxa"/>
              <w:left w:w="40" w:type="dxa"/>
              <w:bottom w:w="0" w:type="dxa"/>
              <w:right w:w="40" w:type="dxa"/>
            </w:tcMar>
          </w:tcPr>
          <w:p w14:paraId="39C682E0" w14:textId="77777777" w:rsidR="002950DD" w:rsidRPr="002950DD" w:rsidRDefault="002950DD" w:rsidP="002950DD">
            <w:pPr>
              <w:spacing w:line="276" w:lineRule="auto"/>
              <w:jc w:val="both"/>
              <w:rPr>
                <w:rFonts w:ascii="Arial" w:hAnsi="Arial" w:cs="Arial"/>
                <w:b/>
                <w:sz w:val="20"/>
                <w:szCs w:val="22"/>
              </w:rPr>
            </w:pPr>
          </w:p>
        </w:tc>
        <w:tc>
          <w:tcPr>
            <w:tcW w:w="2268" w:type="dxa"/>
            <w:shd w:val="clear" w:color="auto" w:fill="auto"/>
            <w:tcMar>
              <w:top w:w="0" w:type="dxa"/>
              <w:left w:w="40" w:type="dxa"/>
              <w:bottom w:w="0" w:type="dxa"/>
              <w:right w:w="40" w:type="dxa"/>
            </w:tcMar>
          </w:tcPr>
          <w:p w14:paraId="0F97AA76"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Asegurar y salvaguardar elementos personales de cuidado para todos los usuarias y usuarias, acorde a sus necesidades y preferencias.</w:t>
            </w:r>
          </w:p>
        </w:tc>
        <w:tc>
          <w:tcPr>
            <w:tcW w:w="1984" w:type="dxa"/>
            <w:shd w:val="clear" w:color="auto" w:fill="auto"/>
            <w:tcMar>
              <w:top w:w="0" w:type="dxa"/>
              <w:left w:w="40" w:type="dxa"/>
              <w:bottom w:w="0" w:type="dxa"/>
              <w:right w:w="40" w:type="dxa"/>
            </w:tcMar>
          </w:tcPr>
          <w:p w14:paraId="48733799"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usuarios(as) que cuentan con elementos personales de cuidado acorde a sus necesidades y preferencias/ Total de usarios(as) en convenio con Senadis</w:t>
            </w:r>
          </w:p>
        </w:tc>
        <w:tc>
          <w:tcPr>
            <w:tcW w:w="1843" w:type="dxa"/>
            <w:shd w:val="clear" w:color="auto" w:fill="auto"/>
            <w:tcMar>
              <w:top w:w="0" w:type="dxa"/>
              <w:left w:w="40" w:type="dxa"/>
              <w:bottom w:w="0" w:type="dxa"/>
              <w:right w:w="40" w:type="dxa"/>
            </w:tcMar>
          </w:tcPr>
          <w:p w14:paraId="0728D468"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usuarios y usuarias cuenta con elementos personales de cuidado acorde a sus necesidades y preferencias.</w:t>
            </w:r>
          </w:p>
        </w:tc>
      </w:tr>
    </w:tbl>
    <w:p w14:paraId="18F6356F" w14:textId="49584FAD" w:rsidR="002950DD" w:rsidRPr="002950DD" w:rsidRDefault="002950DD" w:rsidP="002950DD">
      <w:pPr>
        <w:widowControl w:val="0"/>
        <w:ind w:right="352"/>
        <w:jc w:val="both"/>
        <w:rPr>
          <w:rFonts w:ascii="Arial" w:hAnsi="Arial" w:cs="Arial"/>
          <w:b/>
          <w:sz w:val="20"/>
          <w:szCs w:val="22"/>
        </w:rPr>
      </w:pPr>
    </w:p>
    <w:p w14:paraId="386C9860" w14:textId="081935C7" w:rsidR="002950DD" w:rsidRPr="002950DD" w:rsidRDefault="002950DD" w:rsidP="002950DD">
      <w:pPr>
        <w:widowControl w:val="0"/>
        <w:ind w:right="352"/>
        <w:jc w:val="both"/>
        <w:rPr>
          <w:rFonts w:ascii="Arial" w:eastAsia="Arial" w:hAnsi="Arial" w:cs="Arial"/>
          <w:b/>
          <w:sz w:val="20"/>
          <w:szCs w:val="22"/>
        </w:rPr>
      </w:pPr>
    </w:p>
    <w:p w14:paraId="391E656E" w14:textId="77777777" w:rsidR="002950DD" w:rsidRPr="002950DD" w:rsidRDefault="002950DD" w:rsidP="002950DD">
      <w:pPr>
        <w:widowControl w:val="0"/>
        <w:ind w:right="352"/>
        <w:jc w:val="both"/>
        <w:rPr>
          <w:rFonts w:ascii="Arial" w:eastAsia="Arial" w:hAnsi="Arial" w:cs="Arial"/>
          <w:b/>
          <w:sz w:val="20"/>
          <w:szCs w:val="22"/>
        </w:rPr>
      </w:pPr>
      <w:r w:rsidRPr="002950DD">
        <w:rPr>
          <w:rFonts w:ascii="Arial" w:eastAsia="Arial" w:hAnsi="Arial" w:cs="Arial"/>
          <w:b/>
          <w:sz w:val="20"/>
          <w:szCs w:val="22"/>
        </w:rPr>
        <w:t>Componente 2: Desarrollo personal</w:t>
      </w:r>
    </w:p>
    <w:p w14:paraId="5E25FC89" w14:textId="40271CC4" w:rsidR="002950DD" w:rsidRPr="002950DD" w:rsidRDefault="002950DD" w:rsidP="002950DD">
      <w:pPr>
        <w:widowControl w:val="0"/>
        <w:ind w:right="352"/>
        <w:jc w:val="both"/>
        <w:rPr>
          <w:rFonts w:ascii="Arial" w:eastAsia="Arial" w:hAnsi="Arial" w:cs="Arial"/>
          <w:b/>
          <w:sz w:val="20"/>
          <w:szCs w:val="22"/>
        </w:rPr>
      </w:pPr>
    </w:p>
    <w:tbl>
      <w:tblPr>
        <w:tblW w:w="1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56"/>
        <w:gridCol w:w="5386"/>
        <w:gridCol w:w="2977"/>
        <w:gridCol w:w="2268"/>
        <w:gridCol w:w="1984"/>
        <w:gridCol w:w="1701"/>
      </w:tblGrid>
      <w:tr w:rsidR="002950DD" w:rsidRPr="002950DD" w14:paraId="5F4474C1" w14:textId="77777777" w:rsidTr="007F3FF4">
        <w:trPr>
          <w:trHeight w:val="315"/>
          <w:tblHeader/>
        </w:trPr>
        <w:tc>
          <w:tcPr>
            <w:tcW w:w="3256" w:type="dxa"/>
            <w:shd w:val="clear" w:color="auto" w:fill="CFE2F3"/>
            <w:tcMar>
              <w:top w:w="0" w:type="dxa"/>
              <w:left w:w="40" w:type="dxa"/>
              <w:bottom w:w="0" w:type="dxa"/>
              <w:right w:w="40" w:type="dxa"/>
            </w:tcMar>
            <w:vAlign w:val="center"/>
          </w:tcPr>
          <w:p w14:paraId="7255E9DC"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Definición componente</w:t>
            </w:r>
          </w:p>
        </w:tc>
        <w:tc>
          <w:tcPr>
            <w:tcW w:w="5386" w:type="dxa"/>
            <w:shd w:val="clear" w:color="auto" w:fill="CFE2F3"/>
            <w:tcMar>
              <w:top w:w="0" w:type="dxa"/>
              <w:left w:w="40" w:type="dxa"/>
              <w:bottom w:w="0" w:type="dxa"/>
              <w:right w:w="40" w:type="dxa"/>
            </w:tcMar>
            <w:vAlign w:val="center"/>
          </w:tcPr>
          <w:p w14:paraId="64F991CF" w14:textId="188D349E"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Estándares</w:t>
            </w:r>
          </w:p>
        </w:tc>
        <w:tc>
          <w:tcPr>
            <w:tcW w:w="2977" w:type="dxa"/>
            <w:shd w:val="clear" w:color="auto" w:fill="CFE2F3"/>
            <w:tcMar>
              <w:top w:w="0" w:type="dxa"/>
              <w:left w:w="40" w:type="dxa"/>
              <w:bottom w:w="0" w:type="dxa"/>
              <w:right w:w="40" w:type="dxa"/>
            </w:tcMar>
            <w:vAlign w:val="center"/>
          </w:tcPr>
          <w:p w14:paraId="555B99D3" w14:textId="4A6DCB51"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por Componente</w:t>
            </w:r>
          </w:p>
        </w:tc>
        <w:tc>
          <w:tcPr>
            <w:tcW w:w="2268" w:type="dxa"/>
            <w:shd w:val="clear" w:color="auto" w:fill="CFE2F3"/>
            <w:tcMar>
              <w:top w:w="0" w:type="dxa"/>
              <w:left w:w="40" w:type="dxa"/>
              <w:bottom w:w="0" w:type="dxa"/>
              <w:right w:w="40" w:type="dxa"/>
            </w:tcMar>
            <w:vAlign w:val="center"/>
          </w:tcPr>
          <w:p w14:paraId="36291582" w14:textId="23FB5BBD"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específicos</w:t>
            </w:r>
          </w:p>
        </w:tc>
        <w:tc>
          <w:tcPr>
            <w:tcW w:w="1984" w:type="dxa"/>
            <w:shd w:val="clear" w:color="auto" w:fill="CFE2F3"/>
            <w:tcMar>
              <w:top w:w="0" w:type="dxa"/>
              <w:left w:w="40" w:type="dxa"/>
              <w:bottom w:w="0" w:type="dxa"/>
              <w:right w:w="40" w:type="dxa"/>
            </w:tcMar>
            <w:vAlign w:val="center"/>
          </w:tcPr>
          <w:p w14:paraId="612AFE9B" w14:textId="5639F281"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Indicadores (fórmula de cálculo)</w:t>
            </w:r>
          </w:p>
        </w:tc>
        <w:tc>
          <w:tcPr>
            <w:tcW w:w="1701" w:type="dxa"/>
            <w:shd w:val="clear" w:color="auto" w:fill="CFE2F3"/>
            <w:tcMar>
              <w:top w:w="0" w:type="dxa"/>
              <w:left w:w="40" w:type="dxa"/>
              <w:bottom w:w="0" w:type="dxa"/>
              <w:right w:w="40" w:type="dxa"/>
            </w:tcMar>
            <w:vAlign w:val="center"/>
          </w:tcPr>
          <w:p w14:paraId="49766D1B" w14:textId="7DCB5A41"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Metas (porcentaje)</w:t>
            </w:r>
          </w:p>
        </w:tc>
      </w:tr>
      <w:tr w:rsidR="002950DD" w:rsidRPr="002950DD" w14:paraId="50EA6A41" w14:textId="77777777" w:rsidTr="007F3FF4">
        <w:trPr>
          <w:trHeight w:val="2535"/>
        </w:trPr>
        <w:tc>
          <w:tcPr>
            <w:tcW w:w="3256" w:type="dxa"/>
            <w:vMerge w:val="restart"/>
            <w:tcMar>
              <w:top w:w="0" w:type="dxa"/>
              <w:left w:w="40" w:type="dxa"/>
              <w:bottom w:w="0" w:type="dxa"/>
              <w:right w:w="40" w:type="dxa"/>
            </w:tcMar>
          </w:tcPr>
          <w:p w14:paraId="6040090C"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 xml:space="preserve">Consiste en las prestaciones de apoyo social, terapéutico y/o de asistencia personal periódica, pudiendo ser diaria o semanal, para el desarrollo de servicios de asistencia y apoyo centrados en la persona que promuevan la autodeterminación y/o mantener, según sea el caso, la autonomía en la toma de decisiones y se generen espacios de participación social de las personas usuarias, tanto al interior de la institución como en el contexto socio comunitario extra muros con el fin de facilitar las condiciones para mejorar la calidad </w:t>
            </w:r>
            <w:r w:rsidRPr="002950DD">
              <w:rPr>
                <w:rFonts w:ascii="Arial" w:hAnsi="Arial" w:cs="Arial"/>
                <w:sz w:val="20"/>
                <w:szCs w:val="22"/>
              </w:rPr>
              <w:lastRenderedPageBreak/>
              <w:t>de vida e inclusión social de los adultos residentes.</w:t>
            </w:r>
          </w:p>
        </w:tc>
        <w:tc>
          <w:tcPr>
            <w:tcW w:w="5386" w:type="dxa"/>
            <w:vMerge w:val="restart"/>
            <w:tcMar>
              <w:top w:w="0" w:type="dxa"/>
              <w:left w:w="40" w:type="dxa"/>
              <w:bottom w:w="0" w:type="dxa"/>
              <w:right w:w="40" w:type="dxa"/>
            </w:tcMar>
          </w:tcPr>
          <w:p w14:paraId="13A7F1A5" w14:textId="230AE0E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Plan personal: Cada individuo tiene un plan personal para maximizar su desarrollo personal de acuerdo con sus deseos. De este modo la persona utiliza servicios y apoyos que se basan en sus puntos fuertes y le ayudan a alcanzar sus objetivos de vida.</w:t>
            </w:r>
            <w:r w:rsidR="007F3FF4">
              <w:rPr>
                <w:noProof/>
              </w:rPr>
              <w:t xml:space="preserve"> </w:t>
            </w:r>
          </w:p>
          <w:p w14:paraId="2CEE0A14" w14:textId="77777777" w:rsidR="002950DD" w:rsidRPr="002950DD" w:rsidRDefault="002950DD" w:rsidP="002950DD">
            <w:pPr>
              <w:spacing w:line="276" w:lineRule="auto"/>
              <w:jc w:val="both"/>
              <w:rPr>
                <w:rFonts w:ascii="Arial" w:hAnsi="Arial" w:cs="Arial"/>
                <w:sz w:val="20"/>
                <w:szCs w:val="22"/>
              </w:rPr>
            </w:pPr>
          </w:p>
          <w:p w14:paraId="43057184"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Autonomía y Participación: Cada individuo ejerce su elección y control sobre su vida y sobre su contribución a su comunidad. Cada individuo tiene el derecho de participar en su comunidad elegida. También tiene el derecho de decidir cómo tiene contacto con familiares, amigos y la comunidad.</w:t>
            </w:r>
          </w:p>
          <w:p w14:paraId="42E09D09" w14:textId="77777777" w:rsidR="002950DD" w:rsidRPr="002950DD" w:rsidRDefault="002950DD" w:rsidP="002950DD">
            <w:pPr>
              <w:spacing w:line="276" w:lineRule="auto"/>
              <w:jc w:val="both"/>
              <w:rPr>
                <w:rFonts w:ascii="Arial" w:hAnsi="Arial" w:cs="Arial"/>
                <w:sz w:val="20"/>
                <w:szCs w:val="22"/>
              </w:rPr>
            </w:pPr>
          </w:p>
          <w:p w14:paraId="3DF53212" w14:textId="54E15042"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 xml:space="preserve">Relaciones Personales y contactos sociales: Cada individuo recibe apoyo para desarrollar y mantener relaciones personales y vínculos con la comunidad de acuerdo con sus deseos. Los proveedores de servicios desarrollan </w:t>
            </w:r>
            <w:r w:rsidRPr="002950DD">
              <w:rPr>
                <w:rFonts w:ascii="Arial" w:hAnsi="Arial" w:cs="Arial"/>
                <w:sz w:val="20"/>
                <w:szCs w:val="22"/>
              </w:rPr>
              <w:lastRenderedPageBreak/>
              <w:t>conexiones con la comunidad para promover oportunidades de participación activa y significativa.</w:t>
            </w:r>
          </w:p>
          <w:p w14:paraId="028EA12D" w14:textId="69DADEC0" w:rsidR="002950DD" w:rsidRPr="002950DD" w:rsidRDefault="002950DD" w:rsidP="002950DD">
            <w:pPr>
              <w:spacing w:line="276" w:lineRule="auto"/>
              <w:jc w:val="both"/>
              <w:rPr>
                <w:rFonts w:ascii="Arial" w:hAnsi="Arial" w:cs="Arial"/>
                <w:sz w:val="20"/>
                <w:szCs w:val="22"/>
              </w:rPr>
            </w:pPr>
          </w:p>
          <w:p w14:paraId="34C9FD83" w14:textId="520301B6"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Toma de decisiones: Cada individuo puede tomar decisiones sobre los servicios y soportes que usa, y cómo los usa. Se respeta el derecho de cada individuo a tomar decisiones y se obtiene su consentimiento informado de acuerdo con la legislación y las pautas actuales de mejores prácticas.</w:t>
            </w:r>
          </w:p>
        </w:tc>
        <w:tc>
          <w:tcPr>
            <w:tcW w:w="2977" w:type="dxa"/>
            <w:vMerge w:val="restart"/>
            <w:tcMar>
              <w:top w:w="0" w:type="dxa"/>
              <w:left w:w="40" w:type="dxa"/>
              <w:bottom w:w="0" w:type="dxa"/>
              <w:right w:w="40" w:type="dxa"/>
            </w:tcMar>
          </w:tcPr>
          <w:p w14:paraId="440F4CFB" w14:textId="52543F7A"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Garantizar el acceso a prestaciones de apoyo social, terapéutico y de asistencia personal, con el fin de promover la autodeterminación, autonomía, calidad de vida e inclusión social de los adultos en la residencia.</w:t>
            </w:r>
          </w:p>
        </w:tc>
        <w:tc>
          <w:tcPr>
            <w:tcW w:w="2268" w:type="dxa"/>
            <w:tcMar>
              <w:top w:w="0" w:type="dxa"/>
              <w:left w:w="40" w:type="dxa"/>
              <w:bottom w:w="0" w:type="dxa"/>
              <w:right w:w="40" w:type="dxa"/>
            </w:tcMar>
          </w:tcPr>
          <w:p w14:paraId="1A09011E" w14:textId="131302D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Ofrecer un diagnóstico integral a los usuarios y usuarias que permitan determinar necesidades individuales de apoyo y preferencias personales.</w:t>
            </w:r>
          </w:p>
        </w:tc>
        <w:tc>
          <w:tcPr>
            <w:tcW w:w="1984" w:type="dxa"/>
            <w:tcMar>
              <w:top w:w="0" w:type="dxa"/>
              <w:left w:w="40" w:type="dxa"/>
              <w:bottom w:w="0" w:type="dxa"/>
              <w:right w:w="40" w:type="dxa"/>
            </w:tcMar>
          </w:tcPr>
          <w:p w14:paraId="667C9DC2"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de usuarios(as) que cuentan con un diagnóstico integral/Total de usuarios(as) en convenio con Senadis</w:t>
            </w:r>
          </w:p>
        </w:tc>
        <w:tc>
          <w:tcPr>
            <w:tcW w:w="1701" w:type="dxa"/>
            <w:tcMar>
              <w:top w:w="0" w:type="dxa"/>
              <w:left w:w="40" w:type="dxa"/>
              <w:bottom w:w="0" w:type="dxa"/>
              <w:right w:w="40" w:type="dxa"/>
            </w:tcMar>
          </w:tcPr>
          <w:p w14:paraId="55BD0EB7" w14:textId="3997B026"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los usuarios y las usuarias cuentan con un diagnóstico integral.</w:t>
            </w:r>
          </w:p>
        </w:tc>
      </w:tr>
      <w:tr w:rsidR="002950DD" w:rsidRPr="002950DD" w14:paraId="2AA3523D" w14:textId="77777777" w:rsidTr="007F3FF4">
        <w:trPr>
          <w:trHeight w:val="1740"/>
        </w:trPr>
        <w:tc>
          <w:tcPr>
            <w:tcW w:w="3256" w:type="dxa"/>
            <w:vMerge/>
            <w:tcMar>
              <w:top w:w="0" w:type="dxa"/>
              <w:left w:w="40" w:type="dxa"/>
              <w:bottom w:w="0" w:type="dxa"/>
              <w:right w:w="40" w:type="dxa"/>
            </w:tcMar>
          </w:tcPr>
          <w:p w14:paraId="4BFB2F68"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7E5682EB" w14:textId="77777777" w:rsidR="002950DD" w:rsidRPr="002950DD" w:rsidRDefault="002950DD" w:rsidP="002950DD">
            <w:pPr>
              <w:spacing w:line="276" w:lineRule="auto"/>
              <w:jc w:val="both"/>
              <w:rPr>
                <w:rFonts w:ascii="Arial" w:hAnsi="Arial" w:cs="Arial"/>
                <w:b/>
                <w:sz w:val="20"/>
                <w:szCs w:val="22"/>
              </w:rPr>
            </w:pPr>
          </w:p>
        </w:tc>
        <w:tc>
          <w:tcPr>
            <w:tcW w:w="2977" w:type="dxa"/>
            <w:vMerge/>
            <w:tcMar>
              <w:top w:w="0" w:type="dxa"/>
              <w:left w:w="40" w:type="dxa"/>
              <w:bottom w:w="0" w:type="dxa"/>
              <w:right w:w="40" w:type="dxa"/>
            </w:tcMar>
          </w:tcPr>
          <w:p w14:paraId="57E95EEA" w14:textId="77777777" w:rsidR="002950DD" w:rsidRPr="002950DD" w:rsidRDefault="002950DD" w:rsidP="002950DD">
            <w:pPr>
              <w:spacing w:line="276" w:lineRule="auto"/>
              <w:jc w:val="both"/>
              <w:rPr>
                <w:rFonts w:ascii="Arial" w:hAnsi="Arial" w:cs="Arial"/>
                <w:b/>
                <w:sz w:val="20"/>
                <w:szCs w:val="22"/>
              </w:rPr>
            </w:pPr>
          </w:p>
        </w:tc>
        <w:tc>
          <w:tcPr>
            <w:tcW w:w="2268" w:type="dxa"/>
            <w:shd w:val="clear" w:color="auto" w:fill="auto"/>
            <w:tcMar>
              <w:top w:w="0" w:type="dxa"/>
              <w:left w:w="40" w:type="dxa"/>
              <w:bottom w:w="0" w:type="dxa"/>
              <w:right w:w="40" w:type="dxa"/>
            </w:tcMar>
          </w:tcPr>
          <w:p w14:paraId="2EEB266D" w14:textId="68658F43"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Diseñar planes personalizados de apoyo a los usuarios y usuarias que respondan a las necesidades individuales de apoyo y preferencias personales.</w:t>
            </w:r>
          </w:p>
        </w:tc>
        <w:tc>
          <w:tcPr>
            <w:tcW w:w="1984" w:type="dxa"/>
            <w:shd w:val="clear" w:color="auto" w:fill="auto"/>
            <w:tcMar>
              <w:top w:w="0" w:type="dxa"/>
              <w:left w:w="40" w:type="dxa"/>
              <w:bottom w:w="0" w:type="dxa"/>
              <w:right w:w="40" w:type="dxa"/>
            </w:tcMar>
          </w:tcPr>
          <w:p w14:paraId="0E2E0143" w14:textId="78F1379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de usuarios(as) que cuentan con un plan personalizado de apoyo/Total de usuarios(as) en convenio con Senadis</w:t>
            </w:r>
          </w:p>
        </w:tc>
        <w:tc>
          <w:tcPr>
            <w:tcW w:w="1701" w:type="dxa"/>
            <w:shd w:val="clear" w:color="auto" w:fill="auto"/>
            <w:tcMar>
              <w:top w:w="0" w:type="dxa"/>
              <w:left w:w="40" w:type="dxa"/>
              <w:bottom w:w="0" w:type="dxa"/>
              <w:right w:w="40" w:type="dxa"/>
            </w:tcMar>
          </w:tcPr>
          <w:p w14:paraId="15F31CC4" w14:textId="3FD25FE5"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los usuarios y las usuarias cuentan con un plan personalizado de apoyo.</w:t>
            </w:r>
          </w:p>
        </w:tc>
      </w:tr>
      <w:tr w:rsidR="002950DD" w:rsidRPr="002950DD" w14:paraId="78F3A0CF" w14:textId="77777777" w:rsidTr="007F3FF4">
        <w:trPr>
          <w:trHeight w:val="2625"/>
        </w:trPr>
        <w:tc>
          <w:tcPr>
            <w:tcW w:w="3256" w:type="dxa"/>
            <w:vMerge/>
            <w:tcMar>
              <w:top w:w="0" w:type="dxa"/>
              <w:left w:w="40" w:type="dxa"/>
              <w:bottom w:w="0" w:type="dxa"/>
              <w:right w:w="40" w:type="dxa"/>
            </w:tcMar>
          </w:tcPr>
          <w:p w14:paraId="5696A921"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6CE32EF4" w14:textId="77777777" w:rsidR="002950DD" w:rsidRPr="002950DD" w:rsidRDefault="002950DD" w:rsidP="002950DD">
            <w:pPr>
              <w:spacing w:line="276" w:lineRule="auto"/>
              <w:rPr>
                <w:rFonts w:ascii="Arial" w:hAnsi="Arial" w:cs="Arial"/>
                <w:b/>
                <w:sz w:val="20"/>
                <w:szCs w:val="22"/>
              </w:rPr>
            </w:pPr>
          </w:p>
        </w:tc>
        <w:tc>
          <w:tcPr>
            <w:tcW w:w="2977" w:type="dxa"/>
            <w:vMerge/>
            <w:tcMar>
              <w:top w:w="0" w:type="dxa"/>
              <w:left w:w="40" w:type="dxa"/>
              <w:bottom w:w="0" w:type="dxa"/>
              <w:right w:w="40" w:type="dxa"/>
            </w:tcMar>
          </w:tcPr>
          <w:p w14:paraId="628D29EB" w14:textId="77777777" w:rsidR="002950DD" w:rsidRPr="002950DD" w:rsidRDefault="002950DD" w:rsidP="002950DD">
            <w:pPr>
              <w:spacing w:line="276" w:lineRule="auto"/>
              <w:rPr>
                <w:rFonts w:ascii="Arial" w:hAnsi="Arial" w:cs="Arial"/>
                <w:b/>
                <w:sz w:val="20"/>
                <w:szCs w:val="22"/>
              </w:rPr>
            </w:pPr>
          </w:p>
        </w:tc>
        <w:tc>
          <w:tcPr>
            <w:tcW w:w="2268" w:type="dxa"/>
            <w:shd w:val="clear" w:color="auto" w:fill="auto"/>
            <w:tcMar>
              <w:top w:w="0" w:type="dxa"/>
              <w:left w:w="40" w:type="dxa"/>
              <w:bottom w:w="0" w:type="dxa"/>
              <w:right w:w="40" w:type="dxa"/>
            </w:tcMar>
          </w:tcPr>
          <w:p w14:paraId="5C8E1022" w14:textId="2DE44F94"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Ejecutar los planes personalizados de apoyo de los usuarios y usuarias, integrando la oferta de servicios de apoyo intra y/o extra residencial con foco en promoción de la autodeterminación de los residentes.</w:t>
            </w:r>
          </w:p>
        </w:tc>
        <w:tc>
          <w:tcPr>
            <w:tcW w:w="1984" w:type="dxa"/>
            <w:shd w:val="clear" w:color="auto" w:fill="auto"/>
            <w:tcMar>
              <w:top w:w="0" w:type="dxa"/>
              <w:left w:w="40" w:type="dxa"/>
              <w:bottom w:w="0" w:type="dxa"/>
              <w:right w:w="40" w:type="dxa"/>
            </w:tcMar>
          </w:tcPr>
          <w:p w14:paraId="510DDA8B" w14:textId="794EC604"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de usuarios(as) que reciben oferta de servicios de apoyo intra y/o extra residencial que promueven la autodeterminación/Total de usuarios(as) en convenio con Senadis</w:t>
            </w:r>
          </w:p>
        </w:tc>
        <w:tc>
          <w:tcPr>
            <w:tcW w:w="1701" w:type="dxa"/>
            <w:shd w:val="clear" w:color="auto" w:fill="auto"/>
            <w:tcMar>
              <w:top w:w="0" w:type="dxa"/>
              <w:left w:w="40" w:type="dxa"/>
              <w:bottom w:w="0" w:type="dxa"/>
              <w:right w:w="40" w:type="dxa"/>
            </w:tcMar>
          </w:tcPr>
          <w:p w14:paraId="1B85D972" w14:textId="13D5F520"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los usuarios y las usuarias reciben oferta de servicios de apoyo intra y/o extra residencial que promueven la autodeterminación.</w:t>
            </w:r>
          </w:p>
        </w:tc>
      </w:tr>
      <w:tr w:rsidR="002950DD" w:rsidRPr="002950DD" w14:paraId="216F1818" w14:textId="77777777" w:rsidTr="007F3FF4">
        <w:trPr>
          <w:trHeight w:val="2280"/>
        </w:trPr>
        <w:tc>
          <w:tcPr>
            <w:tcW w:w="3256" w:type="dxa"/>
            <w:vMerge/>
            <w:tcMar>
              <w:top w:w="0" w:type="dxa"/>
              <w:left w:w="40" w:type="dxa"/>
              <w:bottom w:w="0" w:type="dxa"/>
              <w:right w:w="40" w:type="dxa"/>
            </w:tcMar>
          </w:tcPr>
          <w:p w14:paraId="356D2075"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3682FAB3" w14:textId="77777777" w:rsidR="002950DD" w:rsidRPr="002950DD" w:rsidRDefault="002950DD" w:rsidP="002950DD">
            <w:pPr>
              <w:spacing w:line="276" w:lineRule="auto"/>
              <w:rPr>
                <w:rFonts w:ascii="Arial" w:hAnsi="Arial" w:cs="Arial"/>
                <w:b/>
                <w:sz w:val="20"/>
                <w:szCs w:val="22"/>
              </w:rPr>
            </w:pPr>
          </w:p>
        </w:tc>
        <w:tc>
          <w:tcPr>
            <w:tcW w:w="2977" w:type="dxa"/>
            <w:vMerge/>
            <w:tcMar>
              <w:top w:w="0" w:type="dxa"/>
              <w:left w:w="40" w:type="dxa"/>
              <w:bottom w:w="0" w:type="dxa"/>
              <w:right w:w="40" w:type="dxa"/>
            </w:tcMar>
          </w:tcPr>
          <w:p w14:paraId="59D888D5" w14:textId="77777777" w:rsidR="002950DD" w:rsidRPr="002950DD" w:rsidRDefault="002950DD" w:rsidP="002950DD">
            <w:pPr>
              <w:spacing w:line="276" w:lineRule="auto"/>
              <w:rPr>
                <w:rFonts w:ascii="Arial" w:hAnsi="Arial" w:cs="Arial"/>
                <w:b/>
                <w:sz w:val="20"/>
                <w:szCs w:val="22"/>
              </w:rPr>
            </w:pPr>
          </w:p>
        </w:tc>
        <w:tc>
          <w:tcPr>
            <w:tcW w:w="2268" w:type="dxa"/>
            <w:shd w:val="clear" w:color="auto" w:fill="auto"/>
            <w:tcMar>
              <w:top w:w="0" w:type="dxa"/>
              <w:left w:w="40" w:type="dxa"/>
              <w:bottom w:w="0" w:type="dxa"/>
              <w:right w:w="40" w:type="dxa"/>
            </w:tcMar>
          </w:tcPr>
          <w:p w14:paraId="63062B1E"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Ofrecer espacios formativos a los usuarios y usuarias que promuevan la toma de decisiones y el desarrollo de su autonomía.</w:t>
            </w:r>
          </w:p>
        </w:tc>
        <w:tc>
          <w:tcPr>
            <w:tcW w:w="1984" w:type="dxa"/>
            <w:shd w:val="clear" w:color="auto" w:fill="auto"/>
            <w:tcMar>
              <w:top w:w="0" w:type="dxa"/>
              <w:left w:w="40" w:type="dxa"/>
              <w:bottom w:w="0" w:type="dxa"/>
              <w:right w:w="40" w:type="dxa"/>
            </w:tcMar>
          </w:tcPr>
          <w:p w14:paraId="7EB112A2"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de usuarios(as) que participan de espacios formativos que promueven la toma de decisiones y desarrollo de la autonomía/Total de usuarios(as) en convenio con Senadis</w:t>
            </w:r>
          </w:p>
        </w:tc>
        <w:tc>
          <w:tcPr>
            <w:tcW w:w="1701" w:type="dxa"/>
            <w:shd w:val="clear" w:color="auto" w:fill="auto"/>
            <w:tcMar>
              <w:top w:w="0" w:type="dxa"/>
              <w:left w:w="40" w:type="dxa"/>
              <w:bottom w:w="0" w:type="dxa"/>
              <w:right w:w="40" w:type="dxa"/>
            </w:tcMar>
          </w:tcPr>
          <w:p w14:paraId="6A24D0E7"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usuarios(as) que participan de espacios formativos que promueven la toma de decisiones y desarrollo de la autonomía</w:t>
            </w:r>
          </w:p>
        </w:tc>
      </w:tr>
      <w:tr w:rsidR="002950DD" w:rsidRPr="002950DD" w14:paraId="39C9EF8F" w14:textId="77777777" w:rsidTr="007F3FF4">
        <w:trPr>
          <w:trHeight w:val="1935"/>
        </w:trPr>
        <w:tc>
          <w:tcPr>
            <w:tcW w:w="3256" w:type="dxa"/>
            <w:vMerge/>
            <w:tcMar>
              <w:top w:w="0" w:type="dxa"/>
              <w:left w:w="40" w:type="dxa"/>
              <w:bottom w:w="0" w:type="dxa"/>
              <w:right w:w="40" w:type="dxa"/>
            </w:tcMar>
          </w:tcPr>
          <w:p w14:paraId="3DFC12F5"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0A700A5D" w14:textId="77777777" w:rsidR="002950DD" w:rsidRPr="002950DD" w:rsidRDefault="002950DD" w:rsidP="002950DD">
            <w:pPr>
              <w:spacing w:line="276" w:lineRule="auto"/>
              <w:rPr>
                <w:rFonts w:ascii="Arial" w:hAnsi="Arial" w:cs="Arial"/>
                <w:b/>
                <w:sz w:val="20"/>
                <w:szCs w:val="22"/>
              </w:rPr>
            </w:pPr>
          </w:p>
        </w:tc>
        <w:tc>
          <w:tcPr>
            <w:tcW w:w="2977" w:type="dxa"/>
            <w:vMerge/>
            <w:tcMar>
              <w:top w:w="0" w:type="dxa"/>
              <w:left w:w="40" w:type="dxa"/>
              <w:bottom w:w="0" w:type="dxa"/>
              <w:right w:w="40" w:type="dxa"/>
            </w:tcMar>
          </w:tcPr>
          <w:p w14:paraId="074A3E99" w14:textId="77777777" w:rsidR="002950DD" w:rsidRPr="002950DD" w:rsidRDefault="002950DD" w:rsidP="002950DD">
            <w:pPr>
              <w:spacing w:line="276" w:lineRule="auto"/>
              <w:rPr>
                <w:rFonts w:ascii="Arial" w:hAnsi="Arial" w:cs="Arial"/>
                <w:b/>
                <w:sz w:val="20"/>
                <w:szCs w:val="22"/>
              </w:rPr>
            </w:pPr>
          </w:p>
        </w:tc>
        <w:tc>
          <w:tcPr>
            <w:tcW w:w="2268" w:type="dxa"/>
            <w:shd w:val="clear" w:color="auto" w:fill="auto"/>
            <w:tcMar>
              <w:top w:w="0" w:type="dxa"/>
              <w:left w:w="40" w:type="dxa"/>
              <w:bottom w:w="0" w:type="dxa"/>
              <w:right w:w="40" w:type="dxa"/>
            </w:tcMar>
          </w:tcPr>
          <w:p w14:paraId="46501886"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Favorecer espacios de participación colectiva a los usuarios y usuarias que fomenten el establecimiento de relaciones y contactos sociales.</w:t>
            </w:r>
          </w:p>
        </w:tc>
        <w:tc>
          <w:tcPr>
            <w:tcW w:w="1984" w:type="dxa"/>
            <w:shd w:val="clear" w:color="auto" w:fill="auto"/>
            <w:tcMar>
              <w:top w:w="0" w:type="dxa"/>
              <w:left w:w="40" w:type="dxa"/>
              <w:bottom w:w="0" w:type="dxa"/>
              <w:right w:w="40" w:type="dxa"/>
            </w:tcMar>
          </w:tcPr>
          <w:p w14:paraId="09C99537" w14:textId="3A40D4F0"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de usuarios(as) que participan de espacios de participación colectiva/Total de usuarios(as) en convenio con Senadis</w:t>
            </w:r>
          </w:p>
        </w:tc>
        <w:tc>
          <w:tcPr>
            <w:tcW w:w="1701" w:type="dxa"/>
            <w:shd w:val="clear" w:color="auto" w:fill="auto"/>
            <w:tcMar>
              <w:top w:w="0" w:type="dxa"/>
              <w:left w:w="40" w:type="dxa"/>
              <w:bottom w:w="0" w:type="dxa"/>
              <w:right w:w="40" w:type="dxa"/>
            </w:tcMar>
          </w:tcPr>
          <w:p w14:paraId="156E0BDE"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usuarios(as) que participan de espacios de participación colectiva</w:t>
            </w:r>
          </w:p>
        </w:tc>
      </w:tr>
      <w:tr w:rsidR="002950DD" w:rsidRPr="002950DD" w14:paraId="7D9519CB" w14:textId="77777777" w:rsidTr="007F3FF4">
        <w:trPr>
          <w:trHeight w:val="2025"/>
        </w:trPr>
        <w:tc>
          <w:tcPr>
            <w:tcW w:w="3256" w:type="dxa"/>
            <w:vMerge/>
            <w:tcMar>
              <w:top w:w="0" w:type="dxa"/>
              <w:left w:w="40" w:type="dxa"/>
              <w:bottom w:w="0" w:type="dxa"/>
              <w:right w:w="40" w:type="dxa"/>
            </w:tcMar>
          </w:tcPr>
          <w:p w14:paraId="12F8055D"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4FF26E0B" w14:textId="77777777" w:rsidR="002950DD" w:rsidRPr="002950DD" w:rsidRDefault="002950DD" w:rsidP="002950DD">
            <w:pPr>
              <w:spacing w:line="276" w:lineRule="auto"/>
              <w:rPr>
                <w:rFonts w:ascii="Arial" w:hAnsi="Arial" w:cs="Arial"/>
                <w:b/>
                <w:sz w:val="20"/>
                <w:szCs w:val="22"/>
              </w:rPr>
            </w:pPr>
          </w:p>
        </w:tc>
        <w:tc>
          <w:tcPr>
            <w:tcW w:w="2977" w:type="dxa"/>
            <w:vMerge/>
            <w:tcMar>
              <w:top w:w="0" w:type="dxa"/>
              <w:left w:w="40" w:type="dxa"/>
              <w:bottom w:w="0" w:type="dxa"/>
              <w:right w:w="40" w:type="dxa"/>
            </w:tcMar>
          </w:tcPr>
          <w:p w14:paraId="22746ABF" w14:textId="77777777" w:rsidR="002950DD" w:rsidRPr="002950DD" w:rsidRDefault="002950DD" w:rsidP="002950DD">
            <w:pPr>
              <w:spacing w:line="276" w:lineRule="auto"/>
              <w:rPr>
                <w:rFonts w:ascii="Arial" w:hAnsi="Arial" w:cs="Arial"/>
                <w:b/>
                <w:sz w:val="20"/>
                <w:szCs w:val="22"/>
              </w:rPr>
            </w:pPr>
          </w:p>
        </w:tc>
        <w:tc>
          <w:tcPr>
            <w:tcW w:w="2268" w:type="dxa"/>
            <w:shd w:val="clear" w:color="auto" w:fill="auto"/>
            <w:tcMar>
              <w:top w:w="0" w:type="dxa"/>
              <w:left w:w="40" w:type="dxa"/>
              <w:bottom w:w="0" w:type="dxa"/>
              <w:right w:w="40" w:type="dxa"/>
            </w:tcMar>
          </w:tcPr>
          <w:p w14:paraId="672FF78D"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Ofrecer servicios de apoyo psicosocial a los usuarios y usuarias para facilitar el establecimiento y/o mantenimiento de relaciones y vínculos personales con figuras significativas.</w:t>
            </w:r>
          </w:p>
        </w:tc>
        <w:tc>
          <w:tcPr>
            <w:tcW w:w="1984" w:type="dxa"/>
            <w:shd w:val="clear" w:color="auto" w:fill="auto"/>
            <w:tcMar>
              <w:top w:w="0" w:type="dxa"/>
              <w:left w:w="40" w:type="dxa"/>
              <w:bottom w:w="0" w:type="dxa"/>
              <w:right w:w="40" w:type="dxa"/>
            </w:tcMar>
          </w:tcPr>
          <w:p w14:paraId="3638D814"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de usuarios(as) que reciben apoyo psicosocial/Total de usuarios(as) en convenio con Senadis</w:t>
            </w:r>
          </w:p>
        </w:tc>
        <w:tc>
          <w:tcPr>
            <w:tcW w:w="1701" w:type="dxa"/>
            <w:shd w:val="clear" w:color="auto" w:fill="auto"/>
            <w:tcMar>
              <w:top w:w="0" w:type="dxa"/>
              <w:left w:w="40" w:type="dxa"/>
              <w:bottom w:w="0" w:type="dxa"/>
              <w:right w:w="40" w:type="dxa"/>
            </w:tcMar>
          </w:tcPr>
          <w:p w14:paraId="3DC65AC5"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usuarios(as) que reciben apoyo psicosocial</w:t>
            </w:r>
          </w:p>
        </w:tc>
      </w:tr>
    </w:tbl>
    <w:p w14:paraId="5C0B85F8" w14:textId="47CDFC4E" w:rsidR="002950DD" w:rsidRPr="002950DD" w:rsidRDefault="002950DD" w:rsidP="002950DD">
      <w:pPr>
        <w:widowControl w:val="0"/>
        <w:ind w:right="352"/>
        <w:jc w:val="both"/>
        <w:rPr>
          <w:rFonts w:ascii="Arial" w:hAnsi="Arial" w:cs="Arial"/>
          <w:b/>
          <w:sz w:val="20"/>
          <w:szCs w:val="22"/>
        </w:rPr>
      </w:pPr>
    </w:p>
    <w:p w14:paraId="411F536F" w14:textId="77777777" w:rsidR="002950DD" w:rsidRPr="002950DD" w:rsidRDefault="002950DD" w:rsidP="002950DD">
      <w:pPr>
        <w:widowControl w:val="0"/>
        <w:ind w:right="352"/>
        <w:jc w:val="both"/>
        <w:rPr>
          <w:rFonts w:ascii="Arial" w:eastAsia="Arial" w:hAnsi="Arial" w:cs="Arial"/>
          <w:b/>
          <w:sz w:val="20"/>
          <w:szCs w:val="22"/>
        </w:rPr>
      </w:pPr>
    </w:p>
    <w:p w14:paraId="03E634FF" w14:textId="77777777" w:rsidR="002950DD" w:rsidRDefault="002950DD">
      <w:pPr>
        <w:spacing w:after="160" w:line="259" w:lineRule="auto"/>
        <w:rPr>
          <w:rFonts w:ascii="Arial" w:eastAsia="Arial" w:hAnsi="Arial" w:cs="Arial"/>
          <w:b/>
          <w:sz w:val="20"/>
          <w:szCs w:val="22"/>
        </w:rPr>
      </w:pPr>
      <w:r>
        <w:rPr>
          <w:rFonts w:ascii="Arial" w:eastAsia="Arial" w:hAnsi="Arial" w:cs="Arial"/>
          <w:b/>
          <w:sz w:val="20"/>
          <w:szCs w:val="22"/>
        </w:rPr>
        <w:br w:type="page"/>
      </w:r>
    </w:p>
    <w:p w14:paraId="5A3E89B8" w14:textId="7D202BB6" w:rsidR="007F3FF4" w:rsidRDefault="007F3FF4" w:rsidP="002950DD">
      <w:pPr>
        <w:widowControl w:val="0"/>
        <w:ind w:right="352"/>
        <w:jc w:val="both"/>
        <w:rPr>
          <w:rFonts w:ascii="Arial" w:eastAsia="Arial" w:hAnsi="Arial" w:cs="Arial"/>
          <w:b/>
          <w:sz w:val="20"/>
          <w:szCs w:val="22"/>
        </w:rPr>
      </w:pPr>
    </w:p>
    <w:p w14:paraId="3A4FE7E1" w14:textId="77777777" w:rsidR="007F3FF4" w:rsidRDefault="007F3FF4" w:rsidP="002950DD">
      <w:pPr>
        <w:widowControl w:val="0"/>
        <w:ind w:right="352"/>
        <w:jc w:val="both"/>
        <w:rPr>
          <w:rFonts w:ascii="Arial" w:eastAsia="Arial" w:hAnsi="Arial" w:cs="Arial"/>
          <w:b/>
          <w:sz w:val="20"/>
          <w:szCs w:val="22"/>
        </w:rPr>
      </w:pPr>
    </w:p>
    <w:p w14:paraId="69D0A915" w14:textId="267F7563" w:rsidR="002950DD" w:rsidRPr="002950DD" w:rsidRDefault="002950DD" w:rsidP="002950DD">
      <w:pPr>
        <w:widowControl w:val="0"/>
        <w:ind w:right="352"/>
        <w:jc w:val="both"/>
        <w:rPr>
          <w:rFonts w:ascii="Arial" w:eastAsia="Arial" w:hAnsi="Arial" w:cs="Arial"/>
          <w:b/>
          <w:sz w:val="20"/>
          <w:szCs w:val="22"/>
        </w:rPr>
      </w:pPr>
      <w:r w:rsidRPr="002950DD">
        <w:rPr>
          <w:rFonts w:ascii="Arial" w:eastAsia="Arial" w:hAnsi="Arial" w:cs="Arial"/>
          <w:b/>
          <w:sz w:val="20"/>
          <w:szCs w:val="22"/>
        </w:rPr>
        <w:t>Componente 3: Adaptaciones del entorno y habitabilidad</w:t>
      </w:r>
    </w:p>
    <w:p w14:paraId="04F369B8" w14:textId="77777777" w:rsidR="002950DD" w:rsidRPr="002950DD" w:rsidRDefault="002950DD" w:rsidP="002950DD">
      <w:pPr>
        <w:widowControl w:val="0"/>
        <w:ind w:right="352"/>
        <w:jc w:val="both"/>
        <w:rPr>
          <w:rFonts w:ascii="Arial" w:eastAsia="Arial" w:hAnsi="Arial" w:cs="Arial"/>
          <w:b/>
          <w:sz w:val="20"/>
          <w:szCs w:val="22"/>
        </w:rPr>
      </w:pPr>
    </w:p>
    <w:tbl>
      <w:tblPr>
        <w:tblW w:w="17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1"/>
        <w:gridCol w:w="5386"/>
        <w:gridCol w:w="2835"/>
        <w:gridCol w:w="2127"/>
        <w:gridCol w:w="1553"/>
        <w:gridCol w:w="1577"/>
      </w:tblGrid>
      <w:tr w:rsidR="002950DD" w:rsidRPr="002950DD" w14:paraId="467B05A1" w14:textId="77777777" w:rsidTr="002950DD">
        <w:trPr>
          <w:trHeight w:val="450"/>
          <w:tblHeader/>
        </w:trPr>
        <w:tc>
          <w:tcPr>
            <w:tcW w:w="3681" w:type="dxa"/>
            <w:shd w:val="clear" w:color="auto" w:fill="CFE2F3"/>
            <w:tcMar>
              <w:top w:w="0" w:type="dxa"/>
              <w:left w:w="40" w:type="dxa"/>
              <w:bottom w:w="0" w:type="dxa"/>
              <w:right w:w="40" w:type="dxa"/>
            </w:tcMar>
            <w:vAlign w:val="center"/>
          </w:tcPr>
          <w:p w14:paraId="092B5837"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Definición componente</w:t>
            </w:r>
          </w:p>
        </w:tc>
        <w:tc>
          <w:tcPr>
            <w:tcW w:w="5386" w:type="dxa"/>
            <w:shd w:val="clear" w:color="auto" w:fill="CFE2F3"/>
            <w:tcMar>
              <w:top w:w="0" w:type="dxa"/>
              <w:left w:w="40" w:type="dxa"/>
              <w:bottom w:w="0" w:type="dxa"/>
              <w:right w:w="40" w:type="dxa"/>
            </w:tcMar>
            <w:vAlign w:val="center"/>
          </w:tcPr>
          <w:p w14:paraId="5EE3FB70"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Estándares</w:t>
            </w:r>
          </w:p>
        </w:tc>
        <w:tc>
          <w:tcPr>
            <w:tcW w:w="2835" w:type="dxa"/>
            <w:shd w:val="clear" w:color="auto" w:fill="CFE2F3"/>
            <w:tcMar>
              <w:top w:w="0" w:type="dxa"/>
              <w:left w:w="40" w:type="dxa"/>
              <w:bottom w:w="0" w:type="dxa"/>
              <w:right w:w="40" w:type="dxa"/>
            </w:tcMar>
            <w:vAlign w:val="center"/>
          </w:tcPr>
          <w:p w14:paraId="6B31E023"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por Componente</w:t>
            </w:r>
          </w:p>
        </w:tc>
        <w:tc>
          <w:tcPr>
            <w:tcW w:w="2127" w:type="dxa"/>
            <w:shd w:val="clear" w:color="auto" w:fill="CFE2F3"/>
            <w:tcMar>
              <w:top w:w="0" w:type="dxa"/>
              <w:left w:w="40" w:type="dxa"/>
              <w:bottom w:w="0" w:type="dxa"/>
              <w:right w:w="40" w:type="dxa"/>
            </w:tcMar>
            <w:vAlign w:val="center"/>
          </w:tcPr>
          <w:p w14:paraId="7370807E"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específicos</w:t>
            </w:r>
          </w:p>
        </w:tc>
        <w:tc>
          <w:tcPr>
            <w:tcW w:w="1553" w:type="dxa"/>
            <w:shd w:val="clear" w:color="auto" w:fill="CFE2F3"/>
            <w:tcMar>
              <w:top w:w="0" w:type="dxa"/>
              <w:left w:w="40" w:type="dxa"/>
              <w:bottom w:w="0" w:type="dxa"/>
              <w:right w:w="40" w:type="dxa"/>
            </w:tcMar>
            <w:vAlign w:val="center"/>
          </w:tcPr>
          <w:p w14:paraId="3DFE63A0" w14:textId="1DCFD055"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Indicadores (fórmula de cálculo)</w:t>
            </w:r>
          </w:p>
        </w:tc>
        <w:tc>
          <w:tcPr>
            <w:tcW w:w="1577" w:type="dxa"/>
            <w:shd w:val="clear" w:color="auto" w:fill="CFE2F3"/>
            <w:tcMar>
              <w:top w:w="0" w:type="dxa"/>
              <w:left w:w="40" w:type="dxa"/>
              <w:bottom w:w="0" w:type="dxa"/>
              <w:right w:w="40" w:type="dxa"/>
            </w:tcMar>
            <w:vAlign w:val="center"/>
          </w:tcPr>
          <w:p w14:paraId="6340C2B8"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Metas (porcentaje)</w:t>
            </w:r>
          </w:p>
        </w:tc>
      </w:tr>
      <w:tr w:rsidR="002950DD" w:rsidRPr="002950DD" w14:paraId="1340C2BE" w14:textId="77777777" w:rsidTr="002950DD">
        <w:trPr>
          <w:trHeight w:val="2867"/>
        </w:trPr>
        <w:tc>
          <w:tcPr>
            <w:tcW w:w="3681" w:type="dxa"/>
            <w:vMerge w:val="restart"/>
            <w:tcMar>
              <w:top w:w="0" w:type="dxa"/>
              <w:left w:w="40" w:type="dxa"/>
              <w:bottom w:w="0" w:type="dxa"/>
              <w:right w:w="40" w:type="dxa"/>
            </w:tcMar>
          </w:tcPr>
          <w:p w14:paraId="7893C3D5"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Consiste en las modificaciones del medio habitual en que los usuarios desarrollan sus actividades, con el fin de mejorar sus condiciones básicas de habitabilidad y disminuir las barreras físicas que limiten su desempeño. Todas las acciones que se desarrollen en este contexto deben resultar en un beneficio directo para las personas adultas beneficiarias del programa.</w:t>
            </w:r>
          </w:p>
        </w:tc>
        <w:tc>
          <w:tcPr>
            <w:tcW w:w="5386" w:type="dxa"/>
            <w:vMerge w:val="restart"/>
            <w:tcMar>
              <w:top w:w="0" w:type="dxa"/>
              <w:left w:w="40" w:type="dxa"/>
              <w:bottom w:w="0" w:type="dxa"/>
              <w:right w:w="40" w:type="dxa"/>
            </w:tcMar>
          </w:tcPr>
          <w:p w14:paraId="57CCB41E"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Entorno de vida: el servicio residencial es hogareño y accesible, y promueve la privacidad y la dignidad de cada individuo.</w:t>
            </w:r>
          </w:p>
        </w:tc>
        <w:tc>
          <w:tcPr>
            <w:tcW w:w="2835" w:type="dxa"/>
            <w:vMerge w:val="restart"/>
            <w:tcMar>
              <w:top w:w="0" w:type="dxa"/>
              <w:left w:w="40" w:type="dxa"/>
              <w:bottom w:w="0" w:type="dxa"/>
              <w:right w:w="40" w:type="dxa"/>
            </w:tcMar>
          </w:tcPr>
          <w:p w14:paraId="6326D8E9"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Favorecer el desempeño de las personas promoviendo entornos accesibles en la residencia que promuevan la participación, privacidad y dignidad de los residentes.</w:t>
            </w:r>
          </w:p>
        </w:tc>
        <w:tc>
          <w:tcPr>
            <w:tcW w:w="2127" w:type="dxa"/>
            <w:vMerge w:val="restart"/>
            <w:tcMar>
              <w:top w:w="0" w:type="dxa"/>
              <w:left w:w="40" w:type="dxa"/>
              <w:bottom w:w="0" w:type="dxa"/>
              <w:right w:w="40" w:type="dxa"/>
            </w:tcMar>
          </w:tcPr>
          <w:p w14:paraId="645C3FB4"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Ofrecer a usuarios y usuarias un servicio residencial que asegure condiciones de habitabilidad, higiene, seguridad, y privacidad.</w:t>
            </w:r>
          </w:p>
        </w:tc>
        <w:tc>
          <w:tcPr>
            <w:tcW w:w="1553" w:type="dxa"/>
            <w:vMerge w:val="restart"/>
            <w:tcMar>
              <w:top w:w="0" w:type="dxa"/>
              <w:left w:w="40" w:type="dxa"/>
              <w:bottom w:w="0" w:type="dxa"/>
              <w:right w:w="40" w:type="dxa"/>
            </w:tcMar>
          </w:tcPr>
          <w:p w14:paraId="4204CD28"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N° usuarios(as) que cuentan con un servicio residencial que asegura condiciones de habitabilidad, higiene, seguridad y privacidad/ Total de usuarios(as) en convenio Senadis</w:t>
            </w:r>
          </w:p>
        </w:tc>
        <w:tc>
          <w:tcPr>
            <w:tcW w:w="1577" w:type="dxa"/>
            <w:vMerge w:val="restart"/>
            <w:tcMar>
              <w:top w:w="0" w:type="dxa"/>
              <w:left w:w="40" w:type="dxa"/>
              <w:bottom w:w="0" w:type="dxa"/>
              <w:right w:w="40" w:type="dxa"/>
            </w:tcMar>
          </w:tcPr>
          <w:p w14:paraId="4D3F5F88"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100% de usuarios y usuarias viven en un servicio residencial que asegura condiciones de habitabilidad, limpieza, seguridad y privacidad.</w:t>
            </w:r>
          </w:p>
        </w:tc>
      </w:tr>
      <w:tr w:rsidR="002950DD" w:rsidRPr="002950DD" w14:paraId="3721C0F7" w14:textId="77777777" w:rsidTr="002950DD">
        <w:trPr>
          <w:trHeight w:val="264"/>
        </w:trPr>
        <w:tc>
          <w:tcPr>
            <w:tcW w:w="3681" w:type="dxa"/>
            <w:vMerge/>
            <w:tcMar>
              <w:top w:w="0" w:type="dxa"/>
              <w:left w:w="40" w:type="dxa"/>
              <w:bottom w:w="0" w:type="dxa"/>
              <w:right w:w="40" w:type="dxa"/>
            </w:tcMar>
          </w:tcPr>
          <w:p w14:paraId="367BC0CD"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44A040C7" w14:textId="77777777" w:rsidR="002950DD" w:rsidRPr="002950DD" w:rsidRDefault="002950DD" w:rsidP="002950DD">
            <w:pPr>
              <w:spacing w:line="276" w:lineRule="auto"/>
              <w:jc w:val="both"/>
              <w:rPr>
                <w:rFonts w:ascii="Arial" w:hAnsi="Arial" w:cs="Arial"/>
                <w:b/>
                <w:sz w:val="20"/>
                <w:szCs w:val="22"/>
              </w:rPr>
            </w:pPr>
          </w:p>
        </w:tc>
        <w:tc>
          <w:tcPr>
            <w:tcW w:w="2835" w:type="dxa"/>
            <w:vMerge/>
            <w:tcMar>
              <w:top w:w="0" w:type="dxa"/>
              <w:left w:w="40" w:type="dxa"/>
              <w:bottom w:w="0" w:type="dxa"/>
              <w:right w:w="40" w:type="dxa"/>
            </w:tcMar>
          </w:tcPr>
          <w:p w14:paraId="52E1F6FF" w14:textId="77777777" w:rsidR="002950DD" w:rsidRPr="002950DD" w:rsidRDefault="002950DD" w:rsidP="002950DD">
            <w:pPr>
              <w:spacing w:line="276" w:lineRule="auto"/>
              <w:jc w:val="both"/>
              <w:rPr>
                <w:rFonts w:ascii="Arial" w:hAnsi="Arial" w:cs="Arial"/>
                <w:b/>
                <w:sz w:val="20"/>
                <w:szCs w:val="22"/>
              </w:rPr>
            </w:pPr>
          </w:p>
        </w:tc>
        <w:tc>
          <w:tcPr>
            <w:tcW w:w="2127" w:type="dxa"/>
            <w:vMerge/>
            <w:tcMar>
              <w:top w:w="0" w:type="dxa"/>
              <w:left w:w="40" w:type="dxa"/>
              <w:bottom w:w="0" w:type="dxa"/>
              <w:right w:w="40" w:type="dxa"/>
            </w:tcMar>
          </w:tcPr>
          <w:p w14:paraId="41CD7345" w14:textId="77777777" w:rsidR="002950DD" w:rsidRPr="002950DD" w:rsidRDefault="002950DD" w:rsidP="002950DD">
            <w:pPr>
              <w:spacing w:line="276" w:lineRule="auto"/>
              <w:jc w:val="both"/>
              <w:rPr>
                <w:rFonts w:ascii="Arial" w:hAnsi="Arial" w:cs="Arial"/>
                <w:b/>
                <w:sz w:val="20"/>
                <w:szCs w:val="22"/>
              </w:rPr>
            </w:pPr>
          </w:p>
        </w:tc>
        <w:tc>
          <w:tcPr>
            <w:tcW w:w="1553" w:type="dxa"/>
            <w:vMerge/>
            <w:tcMar>
              <w:top w:w="0" w:type="dxa"/>
              <w:left w:w="40" w:type="dxa"/>
              <w:bottom w:w="0" w:type="dxa"/>
              <w:right w:w="40" w:type="dxa"/>
            </w:tcMar>
          </w:tcPr>
          <w:p w14:paraId="01CC07B8" w14:textId="77777777" w:rsidR="002950DD" w:rsidRPr="002950DD" w:rsidRDefault="002950DD" w:rsidP="002950DD">
            <w:pPr>
              <w:spacing w:line="276" w:lineRule="auto"/>
              <w:jc w:val="both"/>
              <w:rPr>
                <w:rFonts w:ascii="Arial" w:hAnsi="Arial" w:cs="Arial"/>
                <w:b/>
                <w:sz w:val="20"/>
                <w:szCs w:val="22"/>
              </w:rPr>
            </w:pPr>
          </w:p>
        </w:tc>
        <w:tc>
          <w:tcPr>
            <w:tcW w:w="1577" w:type="dxa"/>
            <w:vMerge/>
            <w:tcMar>
              <w:top w:w="0" w:type="dxa"/>
              <w:left w:w="40" w:type="dxa"/>
              <w:bottom w:w="0" w:type="dxa"/>
              <w:right w:w="40" w:type="dxa"/>
            </w:tcMar>
          </w:tcPr>
          <w:p w14:paraId="0B50D5AB" w14:textId="77777777" w:rsidR="002950DD" w:rsidRPr="002950DD" w:rsidRDefault="002950DD" w:rsidP="002950DD">
            <w:pPr>
              <w:spacing w:line="276" w:lineRule="auto"/>
              <w:jc w:val="both"/>
              <w:rPr>
                <w:rFonts w:ascii="Arial" w:hAnsi="Arial" w:cs="Arial"/>
                <w:b/>
                <w:sz w:val="20"/>
                <w:szCs w:val="22"/>
              </w:rPr>
            </w:pPr>
          </w:p>
        </w:tc>
      </w:tr>
      <w:tr w:rsidR="002950DD" w:rsidRPr="002950DD" w14:paraId="44632794" w14:textId="77777777" w:rsidTr="002950DD">
        <w:trPr>
          <w:trHeight w:val="1620"/>
        </w:trPr>
        <w:tc>
          <w:tcPr>
            <w:tcW w:w="3681" w:type="dxa"/>
            <w:vMerge/>
            <w:tcMar>
              <w:top w:w="0" w:type="dxa"/>
              <w:left w:w="40" w:type="dxa"/>
              <w:bottom w:w="0" w:type="dxa"/>
              <w:right w:w="40" w:type="dxa"/>
            </w:tcMar>
          </w:tcPr>
          <w:p w14:paraId="24F484E9" w14:textId="77777777" w:rsidR="002950DD" w:rsidRPr="002950DD" w:rsidRDefault="002950DD" w:rsidP="002950DD">
            <w:pPr>
              <w:spacing w:line="276" w:lineRule="auto"/>
              <w:jc w:val="both"/>
              <w:rPr>
                <w:rFonts w:ascii="Arial" w:hAnsi="Arial" w:cs="Arial"/>
                <w:b/>
                <w:sz w:val="20"/>
                <w:szCs w:val="22"/>
              </w:rPr>
            </w:pPr>
          </w:p>
        </w:tc>
        <w:tc>
          <w:tcPr>
            <w:tcW w:w="5386" w:type="dxa"/>
            <w:vMerge/>
            <w:tcMar>
              <w:top w:w="0" w:type="dxa"/>
              <w:left w:w="40" w:type="dxa"/>
              <w:bottom w:w="0" w:type="dxa"/>
              <w:right w:w="40" w:type="dxa"/>
            </w:tcMar>
          </w:tcPr>
          <w:p w14:paraId="539BAA3F" w14:textId="77777777" w:rsidR="002950DD" w:rsidRPr="002950DD" w:rsidRDefault="002950DD" w:rsidP="002950DD">
            <w:pPr>
              <w:spacing w:line="276" w:lineRule="auto"/>
              <w:jc w:val="both"/>
              <w:rPr>
                <w:rFonts w:ascii="Arial" w:hAnsi="Arial" w:cs="Arial"/>
                <w:b/>
                <w:sz w:val="20"/>
                <w:szCs w:val="22"/>
              </w:rPr>
            </w:pPr>
          </w:p>
        </w:tc>
        <w:tc>
          <w:tcPr>
            <w:tcW w:w="2835" w:type="dxa"/>
            <w:vMerge/>
            <w:tcMar>
              <w:top w:w="0" w:type="dxa"/>
              <w:left w:w="40" w:type="dxa"/>
              <w:bottom w:w="0" w:type="dxa"/>
              <w:right w:w="40" w:type="dxa"/>
            </w:tcMar>
          </w:tcPr>
          <w:p w14:paraId="15DF174B" w14:textId="77777777" w:rsidR="002950DD" w:rsidRPr="002950DD" w:rsidRDefault="002950DD" w:rsidP="002950DD">
            <w:pPr>
              <w:spacing w:line="276" w:lineRule="auto"/>
              <w:jc w:val="both"/>
              <w:rPr>
                <w:rFonts w:ascii="Arial" w:hAnsi="Arial" w:cs="Arial"/>
                <w:b/>
                <w:sz w:val="20"/>
                <w:szCs w:val="22"/>
              </w:rPr>
            </w:pPr>
          </w:p>
        </w:tc>
        <w:tc>
          <w:tcPr>
            <w:tcW w:w="2127" w:type="dxa"/>
            <w:vMerge w:val="restart"/>
            <w:shd w:val="clear" w:color="auto" w:fill="auto"/>
            <w:tcMar>
              <w:top w:w="0" w:type="dxa"/>
              <w:left w:w="40" w:type="dxa"/>
              <w:bottom w:w="0" w:type="dxa"/>
              <w:right w:w="40" w:type="dxa"/>
            </w:tcMar>
          </w:tcPr>
          <w:p w14:paraId="2A8D5B02"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 xml:space="preserve">Ofrecer a usuarios y usuarias un servicio residencial que gestiona la accesibilidad de su entorno que facilite el desarrollo de actividades y la </w:t>
            </w:r>
            <w:r w:rsidRPr="002950DD">
              <w:rPr>
                <w:rFonts w:ascii="Arial" w:hAnsi="Arial" w:cs="Arial"/>
                <w:sz w:val="20"/>
                <w:szCs w:val="22"/>
              </w:rPr>
              <w:lastRenderedPageBreak/>
              <w:t>participación de los residentes.</w:t>
            </w:r>
          </w:p>
        </w:tc>
        <w:tc>
          <w:tcPr>
            <w:tcW w:w="1553" w:type="dxa"/>
            <w:vMerge w:val="restart"/>
            <w:shd w:val="clear" w:color="auto" w:fill="auto"/>
            <w:tcMar>
              <w:top w:w="0" w:type="dxa"/>
              <w:left w:w="40" w:type="dxa"/>
              <w:bottom w:w="0" w:type="dxa"/>
              <w:right w:w="40" w:type="dxa"/>
            </w:tcMar>
          </w:tcPr>
          <w:p w14:paraId="6D914730" w14:textId="2D68CA54"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 xml:space="preserve">N° de usuarios(as) que cuentan con un servicio residencia que promueve la accesibilidad/ Total de </w:t>
            </w:r>
            <w:r w:rsidRPr="002950DD">
              <w:rPr>
                <w:rFonts w:ascii="Arial" w:hAnsi="Arial" w:cs="Arial"/>
                <w:sz w:val="20"/>
                <w:szCs w:val="22"/>
              </w:rPr>
              <w:lastRenderedPageBreak/>
              <w:t>usuarios(as) en convenio Senadis</w:t>
            </w:r>
          </w:p>
        </w:tc>
        <w:tc>
          <w:tcPr>
            <w:tcW w:w="1577" w:type="dxa"/>
            <w:vMerge w:val="restart"/>
            <w:shd w:val="clear" w:color="auto" w:fill="auto"/>
            <w:tcMar>
              <w:top w:w="0" w:type="dxa"/>
              <w:left w:w="40" w:type="dxa"/>
              <w:bottom w:w="0" w:type="dxa"/>
              <w:right w:w="40" w:type="dxa"/>
            </w:tcMar>
          </w:tcPr>
          <w:p w14:paraId="0BCFF7D4"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100% de usuarios(as) que cuentan con un servicio residencial que gestiona la accesibilidad.</w:t>
            </w:r>
          </w:p>
        </w:tc>
      </w:tr>
      <w:tr w:rsidR="002950DD" w:rsidRPr="002950DD" w14:paraId="613AE1F7" w14:textId="77777777" w:rsidTr="002950DD">
        <w:trPr>
          <w:trHeight w:val="591"/>
        </w:trPr>
        <w:tc>
          <w:tcPr>
            <w:tcW w:w="3681" w:type="dxa"/>
            <w:vMerge/>
            <w:tcMar>
              <w:top w:w="0" w:type="dxa"/>
              <w:left w:w="40" w:type="dxa"/>
              <w:bottom w:w="0" w:type="dxa"/>
              <w:right w:w="40" w:type="dxa"/>
            </w:tcMar>
          </w:tcPr>
          <w:p w14:paraId="2AF22F02"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28023C31" w14:textId="77777777" w:rsidR="002950DD" w:rsidRPr="002950DD" w:rsidRDefault="002950DD" w:rsidP="002950DD">
            <w:pPr>
              <w:spacing w:line="276" w:lineRule="auto"/>
              <w:rPr>
                <w:rFonts w:ascii="Arial" w:hAnsi="Arial" w:cs="Arial"/>
                <w:b/>
                <w:sz w:val="20"/>
                <w:szCs w:val="22"/>
              </w:rPr>
            </w:pPr>
          </w:p>
        </w:tc>
        <w:tc>
          <w:tcPr>
            <w:tcW w:w="2835" w:type="dxa"/>
            <w:vMerge/>
            <w:tcMar>
              <w:top w:w="0" w:type="dxa"/>
              <w:left w:w="40" w:type="dxa"/>
              <w:bottom w:w="0" w:type="dxa"/>
              <w:right w:w="40" w:type="dxa"/>
            </w:tcMar>
          </w:tcPr>
          <w:p w14:paraId="78CBDCD1" w14:textId="77777777" w:rsidR="002950DD" w:rsidRPr="002950DD" w:rsidRDefault="002950DD" w:rsidP="002950DD">
            <w:pPr>
              <w:spacing w:line="276" w:lineRule="auto"/>
              <w:rPr>
                <w:rFonts w:ascii="Arial" w:hAnsi="Arial" w:cs="Arial"/>
                <w:b/>
                <w:sz w:val="20"/>
                <w:szCs w:val="22"/>
              </w:rPr>
            </w:pPr>
          </w:p>
        </w:tc>
        <w:tc>
          <w:tcPr>
            <w:tcW w:w="2127" w:type="dxa"/>
            <w:vMerge/>
            <w:shd w:val="clear" w:color="auto" w:fill="auto"/>
            <w:tcMar>
              <w:top w:w="0" w:type="dxa"/>
              <w:left w:w="40" w:type="dxa"/>
              <w:bottom w:w="0" w:type="dxa"/>
              <w:right w:w="40" w:type="dxa"/>
            </w:tcMar>
          </w:tcPr>
          <w:p w14:paraId="3FE346E5" w14:textId="77777777" w:rsidR="002950DD" w:rsidRPr="002950DD" w:rsidRDefault="002950DD" w:rsidP="002950DD">
            <w:pPr>
              <w:spacing w:line="276" w:lineRule="auto"/>
              <w:rPr>
                <w:rFonts w:ascii="Arial" w:hAnsi="Arial" w:cs="Arial"/>
                <w:b/>
                <w:sz w:val="20"/>
                <w:szCs w:val="22"/>
              </w:rPr>
            </w:pPr>
          </w:p>
        </w:tc>
        <w:tc>
          <w:tcPr>
            <w:tcW w:w="1553" w:type="dxa"/>
            <w:vMerge/>
            <w:shd w:val="clear" w:color="auto" w:fill="auto"/>
            <w:tcMar>
              <w:top w:w="0" w:type="dxa"/>
              <w:left w:w="40" w:type="dxa"/>
              <w:bottom w:w="0" w:type="dxa"/>
              <w:right w:w="40" w:type="dxa"/>
            </w:tcMar>
          </w:tcPr>
          <w:p w14:paraId="0D239A88" w14:textId="77777777" w:rsidR="002950DD" w:rsidRPr="002950DD" w:rsidRDefault="002950DD" w:rsidP="002950DD">
            <w:pPr>
              <w:spacing w:line="276" w:lineRule="auto"/>
              <w:rPr>
                <w:rFonts w:ascii="Arial" w:hAnsi="Arial" w:cs="Arial"/>
                <w:b/>
                <w:sz w:val="20"/>
                <w:szCs w:val="22"/>
              </w:rPr>
            </w:pPr>
          </w:p>
        </w:tc>
        <w:tc>
          <w:tcPr>
            <w:tcW w:w="1577" w:type="dxa"/>
            <w:vMerge/>
            <w:shd w:val="clear" w:color="auto" w:fill="auto"/>
            <w:tcMar>
              <w:top w:w="0" w:type="dxa"/>
              <w:left w:w="40" w:type="dxa"/>
              <w:bottom w:w="0" w:type="dxa"/>
              <w:right w:w="40" w:type="dxa"/>
            </w:tcMar>
          </w:tcPr>
          <w:p w14:paraId="29EC16FE" w14:textId="77777777" w:rsidR="002950DD" w:rsidRPr="002950DD" w:rsidRDefault="002950DD" w:rsidP="002950DD">
            <w:pPr>
              <w:spacing w:line="276" w:lineRule="auto"/>
              <w:rPr>
                <w:rFonts w:ascii="Arial" w:hAnsi="Arial" w:cs="Arial"/>
                <w:b/>
                <w:sz w:val="20"/>
                <w:szCs w:val="22"/>
              </w:rPr>
            </w:pPr>
          </w:p>
        </w:tc>
      </w:tr>
      <w:tr w:rsidR="002950DD" w:rsidRPr="002950DD" w14:paraId="29E0C718" w14:textId="77777777" w:rsidTr="007F3FF4">
        <w:trPr>
          <w:trHeight w:val="264"/>
        </w:trPr>
        <w:tc>
          <w:tcPr>
            <w:tcW w:w="3681" w:type="dxa"/>
            <w:vMerge/>
            <w:tcMar>
              <w:top w:w="0" w:type="dxa"/>
              <w:left w:w="40" w:type="dxa"/>
              <w:bottom w:w="0" w:type="dxa"/>
              <w:right w:w="40" w:type="dxa"/>
            </w:tcMar>
          </w:tcPr>
          <w:p w14:paraId="2AFBBCD0"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1687499D" w14:textId="77777777" w:rsidR="002950DD" w:rsidRPr="002950DD" w:rsidRDefault="002950DD" w:rsidP="002950DD">
            <w:pPr>
              <w:spacing w:line="276" w:lineRule="auto"/>
              <w:rPr>
                <w:rFonts w:ascii="Arial" w:hAnsi="Arial" w:cs="Arial"/>
                <w:b/>
                <w:sz w:val="20"/>
                <w:szCs w:val="22"/>
              </w:rPr>
            </w:pPr>
          </w:p>
        </w:tc>
        <w:tc>
          <w:tcPr>
            <w:tcW w:w="2835" w:type="dxa"/>
            <w:vMerge/>
            <w:tcMar>
              <w:top w:w="0" w:type="dxa"/>
              <w:left w:w="40" w:type="dxa"/>
              <w:bottom w:w="0" w:type="dxa"/>
              <w:right w:w="40" w:type="dxa"/>
            </w:tcMar>
          </w:tcPr>
          <w:p w14:paraId="5F1FBB8A" w14:textId="77777777" w:rsidR="002950DD" w:rsidRPr="002950DD" w:rsidRDefault="002950DD" w:rsidP="002950DD">
            <w:pPr>
              <w:spacing w:line="276" w:lineRule="auto"/>
              <w:rPr>
                <w:rFonts w:ascii="Arial" w:hAnsi="Arial" w:cs="Arial"/>
                <w:b/>
                <w:sz w:val="20"/>
                <w:szCs w:val="22"/>
              </w:rPr>
            </w:pPr>
          </w:p>
        </w:tc>
        <w:tc>
          <w:tcPr>
            <w:tcW w:w="2127" w:type="dxa"/>
            <w:vMerge/>
            <w:shd w:val="clear" w:color="auto" w:fill="auto"/>
            <w:tcMar>
              <w:top w:w="0" w:type="dxa"/>
              <w:left w:w="40" w:type="dxa"/>
              <w:bottom w:w="0" w:type="dxa"/>
              <w:right w:w="40" w:type="dxa"/>
            </w:tcMar>
          </w:tcPr>
          <w:p w14:paraId="5F6A7D1D" w14:textId="77777777" w:rsidR="002950DD" w:rsidRPr="002950DD" w:rsidRDefault="002950DD" w:rsidP="002950DD">
            <w:pPr>
              <w:spacing w:line="276" w:lineRule="auto"/>
              <w:rPr>
                <w:rFonts w:ascii="Arial" w:hAnsi="Arial" w:cs="Arial"/>
                <w:b/>
                <w:sz w:val="20"/>
                <w:szCs w:val="22"/>
              </w:rPr>
            </w:pPr>
          </w:p>
        </w:tc>
        <w:tc>
          <w:tcPr>
            <w:tcW w:w="1553" w:type="dxa"/>
            <w:vMerge/>
            <w:shd w:val="clear" w:color="auto" w:fill="auto"/>
            <w:tcMar>
              <w:top w:w="0" w:type="dxa"/>
              <w:left w:w="40" w:type="dxa"/>
              <w:bottom w:w="0" w:type="dxa"/>
              <w:right w:w="40" w:type="dxa"/>
            </w:tcMar>
          </w:tcPr>
          <w:p w14:paraId="134EB587" w14:textId="77777777" w:rsidR="002950DD" w:rsidRPr="002950DD" w:rsidRDefault="002950DD" w:rsidP="002950DD">
            <w:pPr>
              <w:spacing w:line="276" w:lineRule="auto"/>
              <w:rPr>
                <w:rFonts w:ascii="Arial" w:hAnsi="Arial" w:cs="Arial"/>
                <w:b/>
                <w:sz w:val="20"/>
                <w:szCs w:val="22"/>
              </w:rPr>
            </w:pPr>
          </w:p>
        </w:tc>
        <w:tc>
          <w:tcPr>
            <w:tcW w:w="1577" w:type="dxa"/>
            <w:vMerge/>
            <w:shd w:val="clear" w:color="auto" w:fill="auto"/>
            <w:tcMar>
              <w:top w:w="0" w:type="dxa"/>
              <w:left w:w="40" w:type="dxa"/>
              <w:bottom w:w="0" w:type="dxa"/>
              <w:right w:w="40" w:type="dxa"/>
            </w:tcMar>
          </w:tcPr>
          <w:p w14:paraId="4D96B669" w14:textId="77777777" w:rsidR="002950DD" w:rsidRPr="002950DD" w:rsidRDefault="002950DD" w:rsidP="002950DD">
            <w:pPr>
              <w:spacing w:line="276" w:lineRule="auto"/>
              <w:rPr>
                <w:rFonts w:ascii="Arial" w:hAnsi="Arial" w:cs="Arial"/>
                <w:b/>
                <w:sz w:val="20"/>
                <w:szCs w:val="22"/>
              </w:rPr>
            </w:pPr>
          </w:p>
        </w:tc>
      </w:tr>
      <w:tr w:rsidR="002950DD" w:rsidRPr="002950DD" w14:paraId="3F89D457" w14:textId="77777777" w:rsidTr="002950DD">
        <w:trPr>
          <w:trHeight w:val="264"/>
        </w:trPr>
        <w:tc>
          <w:tcPr>
            <w:tcW w:w="3681" w:type="dxa"/>
            <w:vMerge/>
            <w:tcMar>
              <w:top w:w="0" w:type="dxa"/>
              <w:left w:w="40" w:type="dxa"/>
              <w:bottom w:w="0" w:type="dxa"/>
              <w:right w:w="40" w:type="dxa"/>
            </w:tcMar>
          </w:tcPr>
          <w:p w14:paraId="2F429B3E"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294A63DB" w14:textId="77777777" w:rsidR="002950DD" w:rsidRPr="002950DD" w:rsidRDefault="002950DD" w:rsidP="002950DD">
            <w:pPr>
              <w:spacing w:line="276" w:lineRule="auto"/>
              <w:rPr>
                <w:rFonts w:ascii="Arial" w:hAnsi="Arial" w:cs="Arial"/>
                <w:b/>
                <w:sz w:val="20"/>
                <w:szCs w:val="22"/>
              </w:rPr>
            </w:pPr>
          </w:p>
        </w:tc>
        <w:tc>
          <w:tcPr>
            <w:tcW w:w="2835" w:type="dxa"/>
            <w:vMerge/>
            <w:tcMar>
              <w:top w:w="0" w:type="dxa"/>
              <w:left w:w="40" w:type="dxa"/>
              <w:bottom w:w="0" w:type="dxa"/>
              <w:right w:w="40" w:type="dxa"/>
            </w:tcMar>
          </w:tcPr>
          <w:p w14:paraId="25E5833B" w14:textId="77777777" w:rsidR="002950DD" w:rsidRPr="002950DD" w:rsidRDefault="002950DD" w:rsidP="002950DD">
            <w:pPr>
              <w:spacing w:line="276" w:lineRule="auto"/>
              <w:rPr>
                <w:rFonts w:ascii="Arial" w:hAnsi="Arial" w:cs="Arial"/>
                <w:b/>
                <w:sz w:val="20"/>
                <w:szCs w:val="22"/>
              </w:rPr>
            </w:pPr>
          </w:p>
        </w:tc>
        <w:tc>
          <w:tcPr>
            <w:tcW w:w="2127" w:type="dxa"/>
            <w:vMerge/>
            <w:shd w:val="clear" w:color="auto" w:fill="auto"/>
            <w:tcMar>
              <w:top w:w="0" w:type="dxa"/>
              <w:left w:w="40" w:type="dxa"/>
              <w:bottom w:w="0" w:type="dxa"/>
              <w:right w:w="40" w:type="dxa"/>
            </w:tcMar>
          </w:tcPr>
          <w:p w14:paraId="70E82A86" w14:textId="77777777" w:rsidR="002950DD" w:rsidRPr="002950DD" w:rsidRDefault="002950DD" w:rsidP="002950DD">
            <w:pPr>
              <w:spacing w:line="276" w:lineRule="auto"/>
              <w:rPr>
                <w:rFonts w:ascii="Arial" w:hAnsi="Arial" w:cs="Arial"/>
                <w:b/>
                <w:sz w:val="20"/>
                <w:szCs w:val="22"/>
              </w:rPr>
            </w:pPr>
          </w:p>
        </w:tc>
        <w:tc>
          <w:tcPr>
            <w:tcW w:w="1553" w:type="dxa"/>
            <w:vMerge/>
            <w:shd w:val="clear" w:color="auto" w:fill="auto"/>
            <w:tcMar>
              <w:top w:w="0" w:type="dxa"/>
              <w:left w:w="40" w:type="dxa"/>
              <w:bottom w:w="0" w:type="dxa"/>
              <w:right w:w="40" w:type="dxa"/>
            </w:tcMar>
          </w:tcPr>
          <w:p w14:paraId="15B44A72" w14:textId="77777777" w:rsidR="002950DD" w:rsidRPr="002950DD" w:rsidRDefault="002950DD" w:rsidP="002950DD">
            <w:pPr>
              <w:spacing w:line="276" w:lineRule="auto"/>
              <w:rPr>
                <w:rFonts w:ascii="Arial" w:hAnsi="Arial" w:cs="Arial"/>
                <w:b/>
                <w:sz w:val="20"/>
                <w:szCs w:val="22"/>
              </w:rPr>
            </w:pPr>
          </w:p>
        </w:tc>
        <w:tc>
          <w:tcPr>
            <w:tcW w:w="1577" w:type="dxa"/>
            <w:vMerge/>
            <w:shd w:val="clear" w:color="auto" w:fill="auto"/>
            <w:tcMar>
              <w:top w:w="0" w:type="dxa"/>
              <w:left w:w="40" w:type="dxa"/>
              <w:bottom w:w="0" w:type="dxa"/>
              <w:right w:w="40" w:type="dxa"/>
            </w:tcMar>
          </w:tcPr>
          <w:p w14:paraId="4098C351" w14:textId="77777777" w:rsidR="002950DD" w:rsidRPr="002950DD" w:rsidRDefault="002950DD" w:rsidP="002950DD">
            <w:pPr>
              <w:spacing w:line="276" w:lineRule="auto"/>
              <w:rPr>
                <w:rFonts w:ascii="Arial" w:hAnsi="Arial" w:cs="Arial"/>
                <w:b/>
                <w:sz w:val="20"/>
                <w:szCs w:val="22"/>
              </w:rPr>
            </w:pPr>
          </w:p>
        </w:tc>
      </w:tr>
      <w:tr w:rsidR="002950DD" w:rsidRPr="002950DD" w14:paraId="69CF3FE8" w14:textId="77777777" w:rsidTr="002950DD">
        <w:trPr>
          <w:trHeight w:val="264"/>
        </w:trPr>
        <w:tc>
          <w:tcPr>
            <w:tcW w:w="3681" w:type="dxa"/>
            <w:vMerge/>
            <w:tcMar>
              <w:top w:w="0" w:type="dxa"/>
              <w:left w:w="40" w:type="dxa"/>
              <w:bottom w:w="0" w:type="dxa"/>
              <w:right w:w="40" w:type="dxa"/>
            </w:tcMar>
          </w:tcPr>
          <w:p w14:paraId="25A3E63F"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1BC4D428" w14:textId="77777777" w:rsidR="002950DD" w:rsidRPr="002950DD" w:rsidRDefault="002950DD" w:rsidP="002950DD">
            <w:pPr>
              <w:spacing w:line="276" w:lineRule="auto"/>
              <w:rPr>
                <w:rFonts w:ascii="Arial" w:hAnsi="Arial" w:cs="Arial"/>
                <w:b/>
                <w:sz w:val="20"/>
                <w:szCs w:val="22"/>
              </w:rPr>
            </w:pPr>
          </w:p>
        </w:tc>
        <w:tc>
          <w:tcPr>
            <w:tcW w:w="2835" w:type="dxa"/>
            <w:vMerge/>
            <w:tcMar>
              <w:top w:w="0" w:type="dxa"/>
              <w:left w:w="40" w:type="dxa"/>
              <w:bottom w:w="0" w:type="dxa"/>
              <w:right w:w="40" w:type="dxa"/>
            </w:tcMar>
          </w:tcPr>
          <w:p w14:paraId="690BD121" w14:textId="77777777" w:rsidR="002950DD" w:rsidRPr="002950DD" w:rsidRDefault="002950DD" w:rsidP="002950DD">
            <w:pPr>
              <w:spacing w:line="276" w:lineRule="auto"/>
              <w:rPr>
                <w:rFonts w:ascii="Arial" w:hAnsi="Arial" w:cs="Arial"/>
                <w:b/>
                <w:sz w:val="20"/>
                <w:szCs w:val="22"/>
              </w:rPr>
            </w:pPr>
          </w:p>
        </w:tc>
        <w:tc>
          <w:tcPr>
            <w:tcW w:w="2127" w:type="dxa"/>
            <w:vMerge/>
            <w:shd w:val="clear" w:color="auto" w:fill="auto"/>
            <w:tcMar>
              <w:top w:w="0" w:type="dxa"/>
              <w:left w:w="40" w:type="dxa"/>
              <w:bottom w:w="0" w:type="dxa"/>
              <w:right w:w="40" w:type="dxa"/>
            </w:tcMar>
          </w:tcPr>
          <w:p w14:paraId="0562CD96" w14:textId="77777777" w:rsidR="002950DD" w:rsidRPr="002950DD" w:rsidRDefault="002950DD" w:rsidP="002950DD">
            <w:pPr>
              <w:spacing w:line="276" w:lineRule="auto"/>
              <w:rPr>
                <w:rFonts w:ascii="Arial" w:hAnsi="Arial" w:cs="Arial"/>
                <w:b/>
                <w:sz w:val="20"/>
                <w:szCs w:val="22"/>
              </w:rPr>
            </w:pPr>
          </w:p>
        </w:tc>
        <w:tc>
          <w:tcPr>
            <w:tcW w:w="1553" w:type="dxa"/>
            <w:vMerge/>
            <w:shd w:val="clear" w:color="auto" w:fill="auto"/>
            <w:tcMar>
              <w:top w:w="0" w:type="dxa"/>
              <w:left w:w="40" w:type="dxa"/>
              <w:bottom w:w="0" w:type="dxa"/>
              <w:right w:w="40" w:type="dxa"/>
            </w:tcMar>
          </w:tcPr>
          <w:p w14:paraId="3A75AADD" w14:textId="77777777" w:rsidR="002950DD" w:rsidRPr="002950DD" w:rsidRDefault="002950DD" w:rsidP="002950DD">
            <w:pPr>
              <w:spacing w:line="276" w:lineRule="auto"/>
              <w:rPr>
                <w:rFonts w:ascii="Arial" w:hAnsi="Arial" w:cs="Arial"/>
                <w:b/>
                <w:sz w:val="20"/>
                <w:szCs w:val="22"/>
              </w:rPr>
            </w:pPr>
          </w:p>
        </w:tc>
        <w:tc>
          <w:tcPr>
            <w:tcW w:w="1577" w:type="dxa"/>
            <w:vMerge/>
            <w:shd w:val="clear" w:color="auto" w:fill="auto"/>
            <w:tcMar>
              <w:top w:w="0" w:type="dxa"/>
              <w:left w:w="40" w:type="dxa"/>
              <w:bottom w:w="0" w:type="dxa"/>
              <w:right w:w="40" w:type="dxa"/>
            </w:tcMar>
          </w:tcPr>
          <w:p w14:paraId="4F28C30A" w14:textId="77777777" w:rsidR="002950DD" w:rsidRPr="002950DD" w:rsidRDefault="002950DD" w:rsidP="002950DD">
            <w:pPr>
              <w:spacing w:line="276" w:lineRule="auto"/>
              <w:rPr>
                <w:rFonts w:ascii="Arial" w:hAnsi="Arial" w:cs="Arial"/>
                <w:b/>
                <w:sz w:val="20"/>
                <w:szCs w:val="22"/>
              </w:rPr>
            </w:pPr>
          </w:p>
        </w:tc>
      </w:tr>
      <w:tr w:rsidR="002950DD" w:rsidRPr="002950DD" w14:paraId="7C01A47D" w14:textId="77777777" w:rsidTr="002950DD">
        <w:trPr>
          <w:trHeight w:val="264"/>
        </w:trPr>
        <w:tc>
          <w:tcPr>
            <w:tcW w:w="3681" w:type="dxa"/>
            <w:vMerge/>
            <w:tcMar>
              <w:top w:w="0" w:type="dxa"/>
              <w:left w:w="40" w:type="dxa"/>
              <w:bottom w:w="0" w:type="dxa"/>
              <w:right w:w="40" w:type="dxa"/>
            </w:tcMar>
          </w:tcPr>
          <w:p w14:paraId="4ED388FD" w14:textId="77777777" w:rsidR="002950DD" w:rsidRPr="002950DD" w:rsidRDefault="002950DD" w:rsidP="002950DD">
            <w:pPr>
              <w:spacing w:line="276" w:lineRule="auto"/>
              <w:rPr>
                <w:rFonts w:ascii="Arial" w:hAnsi="Arial" w:cs="Arial"/>
                <w:b/>
                <w:sz w:val="20"/>
                <w:szCs w:val="22"/>
              </w:rPr>
            </w:pPr>
          </w:p>
        </w:tc>
        <w:tc>
          <w:tcPr>
            <w:tcW w:w="5386" w:type="dxa"/>
            <w:vMerge/>
            <w:tcMar>
              <w:top w:w="0" w:type="dxa"/>
              <w:left w:w="40" w:type="dxa"/>
              <w:bottom w:w="0" w:type="dxa"/>
              <w:right w:w="40" w:type="dxa"/>
            </w:tcMar>
          </w:tcPr>
          <w:p w14:paraId="243B265B" w14:textId="77777777" w:rsidR="002950DD" w:rsidRPr="002950DD" w:rsidRDefault="002950DD" w:rsidP="002950DD">
            <w:pPr>
              <w:spacing w:line="276" w:lineRule="auto"/>
              <w:rPr>
                <w:rFonts w:ascii="Arial" w:hAnsi="Arial" w:cs="Arial"/>
                <w:b/>
                <w:sz w:val="20"/>
                <w:szCs w:val="22"/>
              </w:rPr>
            </w:pPr>
          </w:p>
        </w:tc>
        <w:tc>
          <w:tcPr>
            <w:tcW w:w="2835" w:type="dxa"/>
            <w:vMerge/>
            <w:tcMar>
              <w:top w:w="0" w:type="dxa"/>
              <w:left w:w="40" w:type="dxa"/>
              <w:bottom w:w="0" w:type="dxa"/>
              <w:right w:w="40" w:type="dxa"/>
            </w:tcMar>
          </w:tcPr>
          <w:p w14:paraId="0C3B3FBD" w14:textId="77777777" w:rsidR="002950DD" w:rsidRPr="002950DD" w:rsidRDefault="002950DD" w:rsidP="002950DD">
            <w:pPr>
              <w:spacing w:line="276" w:lineRule="auto"/>
              <w:rPr>
                <w:rFonts w:ascii="Arial" w:hAnsi="Arial" w:cs="Arial"/>
                <w:b/>
                <w:sz w:val="20"/>
                <w:szCs w:val="22"/>
              </w:rPr>
            </w:pPr>
          </w:p>
        </w:tc>
        <w:tc>
          <w:tcPr>
            <w:tcW w:w="2127" w:type="dxa"/>
            <w:vMerge/>
            <w:shd w:val="clear" w:color="auto" w:fill="auto"/>
            <w:tcMar>
              <w:top w:w="0" w:type="dxa"/>
              <w:left w:w="40" w:type="dxa"/>
              <w:bottom w:w="0" w:type="dxa"/>
              <w:right w:w="40" w:type="dxa"/>
            </w:tcMar>
          </w:tcPr>
          <w:p w14:paraId="5808DE7F" w14:textId="77777777" w:rsidR="002950DD" w:rsidRPr="002950DD" w:rsidRDefault="002950DD" w:rsidP="002950DD">
            <w:pPr>
              <w:spacing w:line="276" w:lineRule="auto"/>
              <w:rPr>
                <w:rFonts w:ascii="Arial" w:hAnsi="Arial" w:cs="Arial"/>
                <w:b/>
                <w:sz w:val="20"/>
                <w:szCs w:val="22"/>
              </w:rPr>
            </w:pPr>
          </w:p>
        </w:tc>
        <w:tc>
          <w:tcPr>
            <w:tcW w:w="1553" w:type="dxa"/>
            <w:vMerge/>
            <w:shd w:val="clear" w:color="auto" w:fill="auto"/>
            <w:tcMar>
              <w:top w:w="0" w:type="dxa"/>
              <w:left w:w="40" w:type="dxa"/>
              <w:bottom w:w="0" w:type="dxa"/>
              <w:right w:w="40" w:type="dxa"/>
            </w:tcMar>
          </w:tcPr>
          <w:p w14:paraId="674C87C0" w14:textId="77777777" w:rsidR="002950DD" w:rsidRPr="002950DD" w:rsidRDefault="002950DD" w:rsidP="002950DD">
            <w:pPr>
              <w:spacing w:line="276" w:lineRule="auto"/>
              <w:rPr>
                <w:rFonts w:ascii="Arial" w:hAnsi="Arial" w:cs="Arial"/>
                <w:b/>
                <w:sz w:val="20"/>
                <w:szCs w:val="22"/>
              </w:rPr>
            </w:pPr>
          </w:p>
        </w:tc>
        <w:tc>
          <w:tcPr>
            <w:tcW w:w="1577" w:type="dxa"/>
            <w:vMerge/>
            <w:shd w:val="clear" w:color="auto" w:fill="auto"/>
            <w:tcMar>
              <w:top w:w="0" w:type="dxa"/>
              <w:left w:w="40" w:type="dxa"/>
              <w:bottom w:w="0" w:type="dxa"/>
              <w:right w:w="40" w:type="dxa"/>
            </w:tcMar>
          </w:tcPr>
          <w:p w14:paraId="7E00B3E0" w14:textId="77777777" w:rsidR="002950DD" w:rsidRPr="002950DD" w:rsidRDefault="002950DD" w:rsidP="002950DD">
            <w:pPr>
              <w:spacing w:line="276" w:lineRule="auto"/>
              <w:rPr>
                <w:rFonts w:ascii="Arial" w:hAnsi="Arial" w:cs="Arial"/>
                <w:b/>
                <w:sz w:val="20"/>
                <w:szCs w:val="22"/>
              </w:rPr>
            </w:pPr>
          </w:p>
        </w:tc>
      </w:tr>
    </w:tbl>
    <w:p w14:paraId="66104306" w14:textId="45BCF56D" w:rsidR="002950DD" w:rsidRPr="002950DD" w:rsidRDefault="002950DD" w:rsidP="002950DD">
      <w:pPr>
        <w:widowControl w:val="0"/>
        <w:ind w:right="352"/>
        <w:jc w:val="both"/>
        <w:rPr>
          <w:rFonts w:ascii="Arial" w:hAnsi="Arial" w:cs="Arial"/>
          <w:b/>
          <w:sz w:val="20"/>
          <w:szCs w:val="22"/>
        </w:rPr>
      </w:pPr>
    </w:p>
    <w:p w14:paraId="18E82183" w14:textId="77777777" w:rsidR="002950DD" w:rsidRPr="002950DD" w:rsidRDefault="002950DD" w:rsidP="002950DD">
      <w:pPr>
        <w:widowControl w:val="0"/>
        <w:ind w:right="352"/>
        <w:jc w:val="both"/>
        <w:rPr>
          <w:rFonts w:ascii="Arial" w:eastAsia="Arial" w:hAnsi="Arial" w:cs="Arial"/>
          <w:b/>
          <w:sz w:val="20"/>
          <w:szCs w:val="22"/>
        </w:rPr>
      </w:pPr>
    </w:p>
    <w:p w14:paraId="1C5A5A63" w14:textId="77777777" w:rsidR="002950DD" w:rsidRPr="002950DD" w:rsidRDefault="002950DD" w:rsidP="002950DD">
      <w:pPr>
        <w:widowControl w:val="0"/>
        <w:ind w:right="352"/>
        <w:jc w:val="both"/>
        <w:rPr>
          <w:rFonts w:ascii="Arial" w:eastAsia="Arial" w:hAnsi="Arial" w:cs="Arial"/>
          <w:b/>
          <w:sz w:val="20"/>
          <w:szCs w:val="22"/>
        </w:rPr>
      </w:pPr>
      <w:r w:rsidRPr="002950DD">
        <w:rPr>
          <w:rFonts w:ascii="Arial" w:eastAsia="Arial" w:hAnsi="Arial" w:cs="Arial"/>
          <w:b/>
          <w:sz w:val="20"/>
          <w:szCs w:val="22"/>
        </w:rPr>
        <w:t>Componente 4: Capacitación</w:t>
      </w:r>
    </w:p>
    <w:p w14:paraId="514A397E" w14:textId="77777777" w:rsidR="002950DD" w:rsidRPr="002950DD" w:rsidRDefault="002950DD" w:rsidP="002950DD">
      <w:pPr>
        <w:widowControl w:val="0"/>
        <w:ind w:right="352"/>
        <w:jc w:val="both"/>
        <w:rPr>
          <w:rFonts w:ascii="Arial" w:eastAsia="Arial" w:hAnsi="Arial" w:cs="Arial"/>
          <w:b/>
          <w:sz w:val="20"/>
          <w:szCs w:val="22"/>
        </w:rPr>
      </w:pPr>
    </w:p>
    <w:tbl>
      <w:tblPr>
        <w:tblW w:w="17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1"/>
        <w:gridCol w:w="5245"/>
        <w:gridCol w:w="2976"/>
        <w:gridCol w:w="2127"/>
        <w:gridCol w:w="1553"/>
        <w:gridCol w:w="1577"/>
      </w:tblGrid>
      <w:tr w:rsidR="002950DD" w:rsidRPr="002950DD" w14:paraId="1F475CAD" w14:textId="77777777" w:rsidTr="002950DD">
        <w:trPr>
          <w:trHeight w:val="315"/>
          <w:tblHeader/>
        </w:trPr>
        <w:tc>
          <w:tcPr>
            <w:tcW w:w="3681" w:type="dxa"/>
            <w:shd w:val="clear" w:color="auto" w:fill="CFE2F3"/>
            <w:tcMar>
              <w:top w:w="0" w:type="dxa"/>
              <w:left w:w="40" w:type="dxa"/>
              <w:bottom w:w="0" w:type="dxa"/>
              <w:right w:w="40" w:type="dxa"/>
            </w:tcMar>
            <w:vAlign w:val="center"/>
          </w:tcPr>
          <w:p w14:paraId="278C7316"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Definición componente</w:t>
            </w:r>
          </w:p>
        </w:tc>
        <w:tc>
          <w:tcPr>
            <w:tcW w:w="5245" w:type="dxa"/>
            <w:shd w:val="clear" w:color="auto" w:fill="CFE2F3"/>
            <w:tcMar>
              <w:top w:w="0" w:type="dxa"/>
              <w:left w:w="40" w:type="dxa"/>
              <w:bottom w:w="0" w:type="dxa"/>
              <w:right w:w="40" w:type="dxa"/>
            </w:tcMar>
            <w:vAlign w:val="center"/>
          </w:tcPr>
          <w:p w14:paraId="5227E470"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Estándares</w:t>
            </w:r>
          </w:p>
        </w:tc>
        <w:tc>
          <w:tcPr>
            <w:tcW w:w="2976" w:type="dxa"/>
            <w:shd w:val="clear" w:color="auto" w:fill="CFE2F3"/>
            <w:tcMar>
              <w:top w:w="0" w:type="dxa"/>
              <w:left w:w="40" w:type="dxa"/>
              <w:bottom w:w="0" w:type="dxa"/>
              <w:right w:w="40" w:type="dxa"/>
            </w:tcMar>
            <w:vAlign w:val="center"/>
          </w:tcPr>
          <w:p w14:paraId="5F738789" w14:textId="77777777"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por Componente</w:t>
            </w:r>
          </w:p>
        </w:tc>
        <w:tc>
          <w:tcPr>
            <w:tcW w:w="2127" w:type="dxa"/>
            <w:shd w:val="clear" w:color="auto" w:fill="CFE2F3"/>
            <w:tcMar>
              <w:top w:w="0" w:type="dxa"/>
              <w:left w:w="40" w:type="dxa"/>
              <w:bottom w:w="0" w:type="dxa"/>
              <w:right w:w="40" w:type="dxa"/>
            </w:tcMar>
            <w:vAlign w:val="center"/>
          </w:tcPr>
          <w:p w14:paraId="6E236D5B" w14:textId="1CA64988"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Objetivos específicos</w:t>
            </w:r>
          </w:p>
        </w:tc>
        <w:tc>
          <w:tcPr>
            <w:tcW w:w="1553" w:type="dxa"/>
            <w:shd w:val="clear" w:color="auto" w:fill="CFE2F3"/>
            <w:tcMar>
              <w:top w:w="0" w:type="dxa"/>
              <w:left w:w="40" w:type="dxa"/>
              <w:bottom w:w="0" w:type="dxa"/>
              <w:right w:w="40" w:type="dxa"/>
            </w:tcMar>
            <w:vAlign w:val="center"/>
          </w:tcPr>
          <w:p w14:paraId="60272D0C" w14:textId="584EEC6F"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Indicadores (fórmula de cálculo)</w:t>
            </w:r>
          </w:p>
        </w:tc>
        <w:tc>
          <w:tcPr>
            <w:tcW w:w="1577" w:type="dxa"/>
            <w:shd w:val="clear" w:color="auto" w:fill="CFE2F3"/>
            <w:tcMar>
              <w:top w:w="0" w:type="dxa"/>
              <w:left w:w="40" w:type="dxa"/>
              <w:bottom w:w="0" w:type="dxa"/>
              <w:right w:w="40" w:type="dxa"/>
            </w:tcMar>
            <w:vAlign w:val="center"/>
          </w:tcPr>
          <w:p w14:paraId="59F82243" w14:textId="3875A134" w:rsidR="002950DD" w:rsidRPr="002950DD" w:rsidRDefault="002950DD" w:rsidP="002950DD">
            <w:pPr>
              <w:spacing w:line="276" w:lineRule="auto"/>
              <w:jc w:val="center"/>
              <w:rPr>
                <w:rFonts w:ascii="Arial" w:hAnsi="Arial" w:cs="Arial"/>
                <w:b/>
                <w:sz w:val="20"/>
                <w:szCs w:val="22"/>
              </w:rPr>
            </w:pPr>
            <w:r w:rsidRPr="002950DD">
              <w:rPr>
                <w:rFonts w:ascii="Arial" w:hAnsi="Arial" w:cs="Arial"/>
                <w:b/>
                <w:sz w:val="20"/>
                <w:szCs w:val="22"/>
              </w:rPr>
              <w:t>Metas (porcentaje)</w:t>
            </w:r>
          </w:p>
        </w:tc>
      </w:tr>
      <w:tr w:rsidR="002950DD" w:rsidRPr="002950DD" w14:paraId="0EBF6221" w14:textId="77777777" w:rsidTr="002950DD">
        <w:trPr>
          <w:trHeight w:val="495"/>
        </w:trPr>
        <w:tc>
          <w:tcPr>
            <w:tcW w:w="3681" w:type="dxa"/>
            <w:vMerge w:val="restart"/>
            <w:tcMar>
              <w:top w:w="0" w:type="dxa"/>
              <w:left w:w="40" w:type="dxa"/>
              <w:bottom w:w="0" w:type="dxa"/>
              <w:right w:w="40" w:type="dxa"/>
            </w:tcMar>
          </w:tcPr>
          <w:p w14:paraId="0FBB27C0"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 xml:space="preserve">Consiste en la entrega de herramientas teórico- prácticas para la implementación de un modelo de gestión residencial centrado en las personas, que promueva la inclusión social, desarrollo de la autonomía y promoción de derechos para los adultos residentes. Los planes formativos serán gestionados por Senadis, y deberán ser impartidos a todos los miembros de la institución, tanto personal de trato directo, profesionales y directivos, con programas acordes a las necesidades </w:t>
            </w:r>
            <w:r w:rsidRPr="002950DD">
              <w:rPr>
                <w:rFonts w:ascii="Arial" w:hAnsi="Arial" w:cs="Arial"/>
                <w:sz w:val="20"/>
                <w:szCs w:val="22"/>
              </w:rPr>
              <w:lastRenderedPageBreak/>
              <w:t>del personal y de las residencias en convenio.</w:t>
            </w:r>
          </w:p>
        </w:tc>
        <w:tc>
          <w:tcPr>
            <w:tcW w:w="5245" w:type="dxa"/>
            <w:vMerge w:val="restart"/>
            <w:tcMar>
              <w:top w:w="0" w:type="dxa"/>
              <w:left w:w="40" w:type="dxa"/>
              <w:bottom w:w="0" w:type="dxa"/>
              <w:right w:w="40" w:type="dxa"/>
            </w:tcMar>
          </w:tcPr>
          <w:p w14:paraId="19F0AE7E"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Gestión centrada en las personas: El servicio residencial es administrado de una manera que apoya la creación y la mejora continua de un servicio centrado en la persona que satisface las necesidades de cada individuo y logra resultados para él / ella consistentes con sus planes y aspiraciones.</w:t>
            </w:r>
          </w:p>
          <w:p w14:paraId="4162E506" w14:textId="77777777" w:rsidR="002950DD" w:rsidRPr="002950DD" w:rsidRDefault="002950DD" w:rsidP="002950DD">
            <w:pPr>
              <w:spacing w:line="276" w:lineRule="auto"/>
              <w:jc w:val="both"/>
              <w:rPr>
                <w:rFonts w:ascii="Arial" w:hAnsi="Arial" w:cs="Arial"/>
                <w:sz w:val="20"/>
                <w:szCs w:val="22"/>
              </w:rPr>
            </w:pPr>
          </w:p>
          <w:p w14:paraId="09F8FB70"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Mejora continua: Los servicios y los apoyos se evalúan, planean, brindan y revisan de forma constante, para aprovechar las fortalezas individuales y permitir que las personas alcancen sus metas.</w:t>
            </w:r>
          </w:p>
          <w:p w14:paraId="2FD2AC83" w14:textId="77777777" w:rsidR="002950DD" w:rsidRPr="002950DD" w:rsidRDefault="002950DD" w:rsidP="002950DD">
            <w:pPr>
              <w:spacing w:line="276" w:lineRule="auto"/>
              <w:jc w:val="both"/>
              <w:rPr>
                <w:rFonts w:ascii="Arial" w:hAnsi="Arial" w:cs="Arial"/>
                <w:sz w:val="20"/>
                <w:szCs w:val="22"/>
              </w:rPr>
            </w:pPr>
          </w:p>
          <w:p w14:paraId="4030F99A"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Registros: cada persona cuenta con el respaldo de políticas y procedimientos de mantenimiento de registros apropiados.</w:t>
            </w:r>
          </w:p>
        </w:tc>
        <w:tc>
          <w:tcPr>
            <w:tcW w:w="2976" w:type="dxa"/>
            <w:vMerge w:val="restart"/>
            <w:tcMar>
              <w:top w:w="0" w:type="dxa"/>
              <w:left w:w="40" w:type="dxa"/>
              <w:bottom w:w="0" w:type="dxa"/>
              <w:right w:w="40" w:type="dxa"/>
            </w:tcMar>
          </w:tcPr>
          <w:p w14:paraId="31E464E2"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Entregar herramientas teórico-prácticas al equipo ejecutor para la implementación de un modelo de gestión residencial centrado en las personas, que promueva la inclusión social, desarrollo de la autonomía y promoción de derechos para los adultos residentes.</w:t>
            </w:r>
          </w:p>
        </w:tc>
        <w:tc>
          <w:tcPr>
            <w:tcW w:w="2127" w:type="dxa"/>
            <w:tcMar>
              <w:top w:w="0" w:type="dxa"/>
              <w:left w:w="40" w:type="dxa"/>
              <w:bottom w:w="0" w:type="dxa"/>
              <w:right w:w="40" w:type="dxa"/>
            </w:tcMar>
          </w:tcPr>
          <w:p w14:paraId="21FF0713"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t xml:space="preserve">Formalizar y profesionalizar las funciones relativas a las actividades de cuidado y asistencia brindadas a las personas con discapacidad desarrollando competencias para la promoción de la autonomía y mejoramiento de la calidad de vida de </w:t>
            </w:r>
            <w:r w:rsidRPr="002950DD">
              <w:rPr>
                <w:rFonts w:ascii="Arial" w:hAnsi="Arial" w:cs="Arial"/>
                <w:sz w:val="20"/>
                <w:szCs w:val="22"/>
              </w:rPr>
              <w:lastRenderedPageBreak/>
              <w:t>personas con discapacidad</w:t>
            </w:r>
          </w:p>
        </w:tc>
        <w:tc>
          <w:tcPr>
            <w:tcW w:w="1553" w:type="dxa"/>
            <w:tcMar>
              <w:top w:w="0" w:type="dxa"/>
              <w:left w:w="40" w:type="dxa"/>
              <w:bottom w:w="0" w:type="dxa"/>
              <w:right w:w="40" w:type="dxa"/>
            </w:tcMar>
          </w:tcPr>
          <w:p w14:paraId="4FBF16A1" w14:textId="77777777" w:rsidR="002950DD" w:rsidRPr="002950DD" w:rsidRDefault="002950DD" w:rsidP="002950DD">
            <w:pPr>
              <w:spacing w:line="276" w:lineRule="auto"/>
              <w:jc w:val="both"/>
              <w:rPr>
                <w:rFonts w:ascii="Arial" w:hAnsi="Arial" w:cs="Arial"/>
                <w:sz w:val="20"/>
                <w:szCs w:val="22"/>
              </w:rPr>
            </w:pPr>
            <w:r w:rsidRPr="002950DD">
              <w:rPr>
                <w:rFonts w:ascii="Arial" w:hAnsi="Arial" w:cs="Arial"/>
                <w:sz w:val="20"/>
                <w:szCs w:val="22"/>
              </w:rPr>
              <w:lastRenderedPageBreak/>
              <w:t>N° de personal de trato directo que aprueba cursos de capacitación gestionados por Senadis / N° de personal de trato directo en convenio con Senadis * 100</w:t>
            </w:r>
          </w:p>
        </w:tc>
        <w:tc>
          <w:tcPr>
            <w:tcW w:w="1577" w:type="dxa"/>
            <w:tcMar>
              <w:top w:w="0" w:type="dxa"/>
              <w:left w:w="40" w:type="dxa"/>
              <w:bottom w:w="0" w:type="dxa"/>
              <w:right w:w="40" w:type="dxa"/>
            </w:tcMar>
          </w:tcPr>
          <w:p w14:paraId="70D3F733" w14:textId="77777777" w:rsidR="002950DD" w:rsidRPr="002950DD" w:rsidRDefault="002950DD" w:rsidP="002950DD">
            <w:pPr>
              <w:spacing w:line="276" w:lineRule="auto"/>
              <w:jc w:val="both"/>
              <w:rPr>
                <w:rFonts w:ascii="Arial" w:hAnsi="Arial" w:cs="Arial"/>
                <w:b/>
                <w:sz w:val="20"/>
                <w:szCs w:val="22"/>
              </w:rPr>
            </w:pPr>
            <w:r w:rsidRPr="002950DD">
              <w:rPr>
                <w:rFonts w:ascii="Arial" w:hAnsi="Arial" w:cs="Arial"/>
                <w:b/>
                <w:sz w:val="20"/>
                <w:szCs w:val="22"/>
              </w:rPr>
              <w:t>XX% de personal de trato directo que aprueba cursos de capacitación</w:t>
            </w:r>
          </w:p>
        </w:tc>
      </w:tr>
      <w:tr w:rsidR="002950DD" w:rsidRPr="002950DD" w14:paraId="4BB81A70" w14:textId="77777777" w:rsidTr="002950DD">
        <w:trPr>
          <w:trHeight w:val="1980"/>
        </w:trPr>
        <w:tc>
          <w:tcPr>
            <w:tcW w:w="3681" w:type="dxa"/>
            <w:vMerge/>
            <w:tcMar>
              <w:top w:w="0" w:type="dxa"/>
              <w:left w:w="40" w:type="dxa"/>
              <w:bottom w:w="0" w:type="dxa"/>
              <w:right w:w="40" w:type="dxa"/>
            </w:tcMar>
          </w:tcPr>
          <w:p w14:paraId="5F24568A" w14:textId="77777777" w:rsidR="002950DD" w:rsidRPr="002950DD" w:rsidRDefault="002950DD" w:rsidP="002950DD">
            <w:pPr>
              <w:spacing w:line="276" w:lineRule="auto"/>
              <w:rPr>
                <w:rFonts w:ascii="Arial" w:hAnsi="Arial" w:cs="Arial"/>
                <w:b/>
                <w:sz w:val="20"/>
                <w:szCs w:val="22"/>
              </w:rPr>
            </w:pPr>
          </w:p>
        </w:tc>
        <w:tc>
          <w:tcPr>
            <w:tcW w:w="5245" w:type="dxa"/>
            <w:vMerge/>
            <w:tcMar>
              <w:top w:w="0" w:type="dxa"/>
              <w:left w:w="40" w:type="dxa"/>
              <w:bottom w:w="0" w:type="dxa"/>
              <w:right w:w="40" w:type="dxa"/>
            </w:tcMar>
          </w:tcPr>
          <w:p w14:paraId="1018E213" w14:textId="77777777" w:rsidR="002950DD" w:rsidRPr="002950DD" w:rsidRDefault="002950DD" w:rsidP="002950DD">
            <w:pPr>
              <w:spacing w:line="276" w:lineRule="auto"/>
              <w:rPr>
                <w:rFonts w:ascii="Arial" w:hAnsi="Arial" w:cs="Arial"/>
                <w:b/>
                <w:sz w:val="20"/>
                <w:szCs w:val="22"/>
              </w:rPr>
            </w:pPr>
          </w:p>
        </w:tc>
        <w:tc>
          <w:tcPr>
            <w:tcW w:w="2976" w:type="dxa"/>
            <w:vMerge/>
            <w:tcMar>
              <w:top w:w="0" w:type="dxa"/>
              <w:left w:w="40" w:type="dxa"/>
              <w:bottom w:w="0" w:type="dxa"/>
              <w:right w:w="40" w:type="dxa"/>
            </w:tcMar>
          </w:tcPr>
          <w:p w14:paraId="25A5A2A2" w14:textId="77777777" w:rsidR="002950DD" w:rsidRPr="002950DD" w:rsidRDefault="002950DD" w:rsidP="002950DD">
            <w:pPr>
              <w:spacing w:line="276" w:lineRule="auto"/>
              <w:rPr>
                <w:rFonts w:ascii="Arial" w:hAnsi="Arial" w:cs="Arial"/>
                <w:b/>
                <w:sz w:val="20"/>
                <w:szCs w:val="22"/>
              </w:rPr>
            </w:pPr>
          </w:p>
        </w:tc>
        <w:tc>
          <w:tcPr>
            <w:tcW w:w="2127" w:type="dxa"/>
            <w:shd w:val="clear" w:color="auto" w:fill="auto"/>
            <w:tcMar>
              <w:top w:w="0" w:type="dxa"/>
              <w:left w:w="40" w:type="dxa"/>
              <w:bottom w:w="0" w:type="dxa"/>
              <w:right w:w="40" w:type="dxa"/>
            </w:tcMar>
            <w:vAlign w:val="bottom"/>
          </w:tcPr>
          <w:p w14:paraId="5E5CEF60" w14:textId="0874AB72" w:rsidR="002950DD" w:rsidRPr="002950DD" w:rsidRDefault="002950DD" w:rsidP="002950DD">
            <w:pPr>
              <w:spacing w:line="276" w:lineRule="auto"/>
              <w:rPr>
                <w:rFonts w:ascii="Arial" w:hAnsi="Arial" w:cs="Arial"/>
                <w:sz w:val="20"/>
                <w:szCs w:val="22"/>
              </w:rPr>
            </w:pPr>
            <w:r w:rsidRPr="002950DD">
              <w:rPr>
                <w:rFonts w:ascii="Arial" w:hAnsi="Arial" w:cs="Arial"/>
                <w:sz w:val="20"/>
                <w:szCs w:val="22"/>
              </w:rPr>
              <w:t>Consolidar un modelo de intervención centrado en la persona, la promoción de derechos y la inclusión social de las personas con discapacidad, tanto para la gestión residencial, como para la práctica de habilitación y rehabilitación integral de residentes.</w:t>
            </w:r>
          </w:p>
        </w:tc>
        <w:tc>
          <w:tcPr>
            <w:tcW w:w="1553" w:type="dxa"/>
            <w:shd w:val="clear" w:color="auto" w:fill="auto"/>
            <w:tcMar>
              <w:top w:w="0" w:type="dxa"/>
              <w:left w:w="40" w:type="dxa"/>
              <w:bottom w:w="0" w:type="dxa"/>
              <w:right w:w="40" w:type="dxa"/>
            </w:tcMar>
          </w:tcPr>
          <w:p w14:paraId="2E581D81" w14:textId="77777777" w:rsidR="002950DD" w:rsidRPr="002950DD" w:rsidRDefault="002950DD" w:rsidP="002950DD">
            <w:pPr>
              <w:spacing w:line="276" w:lineRule="auto"/>
              <w:rPr>
                <w:rFonts w:ascii="Arial" w:hAnsi="Arial" w:cs="Arial"/>
                <w:sz w:val="20"/>
                <w:szCs w:val="22"/>
              </w:rPr>
            </w:pPr>
            <w:r w:rsidRPr="002950DD">
              <w:rPr>
                <w:rFonts w:ascii="Arial" w:hAnsi="Arial" w:cs="Arial"/>
                <w:sz w:val="20"/>
                <w:szCs w:val="22"/>
              </w:rPr>
              <w:t>N° de personal directivo y profesional que aprueba cursos de capacitación gestionados por Senadis / N° de personal directivo y profesional en convenio con Senadis * 100</w:t>
            </w:r>
          </w:p>
        </w:tc>
        <w:tc>
          <w:tcPr>
            <w:tcW w:w="1577" w:type="dxa"/>
            <w:shd w:val="clear" w:color="auto" w:fill="auto"/>
            <w:tcMar>
              <w:top w:w="0" w:type="dxa"/>
              <w:left w:w="40" w:type="dxa"/>
              <w:bottom w:w="0" w:type="dxa"/>
              <w:right w:w="40" w:type="dxa"/>
            </w:tcMar>
          </w:tcPr>
          <w:p w14:paraId="0570995C" w14:textId="77777777" w:rsidR="002950DD" w:rsidRPr="002950DD" w:rsidRDefault="002950DD" w:rsidP="002950DD">
            <w:pPr>
              <w:spacing w:line="276" w:lineRule="auto"/>
              <w:rPr>
                <w:rFonts w:ascii="Arial" w:hAnsi="Arial" w:cs="Arial"/>
                <w:b/>
                <w:sz w:val="20"/>
                <w:szCs w:val="22"/>
              </w:rPr>
            </w:pPr>
            <w:r w:rsidRPr="002950DD">
              <w:rPr>
                <w:rFonts w:ascii="Arial" w:hAnsi="Arial" w:cs="Arial"/>
                <w:b/>
                <w:sz w:val="20"/>
                <w:szCs w:val="22"/>
              </w:rPr>
              <w:t>XX% de personal directivo y profesional que aprueba cursos de capacitación</w:t>
            </w:r>
          </w:p>
        </w:tc>
      </w:tr>
    </w:tbl>
    <w:p w14:paraId="3411726A" w14:textId="14BA2F80" w:rsidR="002950DD" w:rsidRDefault="002950DD">
      <w:pPr>
        <w:spacing w:after="160" w:line="259" w:lineRule="auto"/>
        <w:rPr>
          <w:rFonts w:ascii="Arial" w:eastAsia="Arial" w:hAnsi="Arial" w:cs="Arial"/>
          <w:sz w:val="20"/>
          <w:szCs w:val="22"/>
        </w:rPr>
      </w:pPr>
    </w:p>
    <w:p w14:paraId="4CC754E4" w14:textId="77777777" w:rsidR="002950DD" w:rsidRDefault="002950DD" w:rsidP="000B3F48">
      <w:pPr>
        <w:spacing w:line="276" w:lineRule="auto"/>
        <w:jc w:val="both"/>
        <w:rPr>
          <w:rFonts w:ascii="Arial" w:eastAsia="Arial" w:hAnsi="Arial" w:cs="Arial"/>
          <w:sz w:val="20"/>
          <w:szCs w:val="22"/>
        </w:rPr>
        <w:sectPr w:rsidR="002950DD" w:rsidSect="007F3FF4">
          <w:pgSz w:w="20160" w:h="12240" w:orient="landscape" w:code="5"/>
          <w:pgMar w:top="2268" w:right="1418" w:bottom="2552" w:left="1418" w:header="709" w:footer="709" w:gutter="0"/>
          <w:cols w:space="708"/>
          <w:docGrid w:linePitch="360"/>
        </w:sectPr>
      </w:pPr>
    </w:p>
    <w:p w14:paraId="2B432F55" w14:textId="0FFC384E" w:rsidR="002950DD" w:rsidRPr="002950DD" w:rsidRDefault="007F3FF4" w:rsidP="002950DD">
      <w:pPr>
        <w:pStyle w:val="Ttulo2"/>
        <w:shd w:val="clear" w:color="auto" w:fill="BDD6EE" w:themeFill="accent1" w:themeFillTint="66"/>
        <w:spacing w:before="0" w:after="0"/>
        <w:rPr>
          <w:rFonts w:ascii="Arial" w:hAnsi="Arial" w:cs="Arial"/>
          <w:sz w:val="22"/>
          <w:szCs w:val="22"/>
        </w:rPr>
      </w:pPr>
      <w:bookmarkStart w:id="194" w:name="_Toc154148664"/>
      <w:r>
        <w:rPr>
          <w:noProof/>
          <w:lang w:val="es-ES" w:eastAsia="es-ES"/>
        </w:rPr>
        <w:lastRenderedPageBreak/>
        <w:drawing>
          <wp:anchor distT="0" distB="0" distL="114300" distR="114300" simplePos="0" relativeHeight="251661312" behindDoc="0" locked="0" layoutInCell="1" allowOverlap="1" wp14:anchorId="115C3708" wp14:editId="1339D5F5">
            <wp:simplePos x="0" y="0"/>
            <wp:positionH relativeFrom="column">
              <wp:posOffset>4533531</wp:posOffset>
            </wp:positionH>
            <wp:positionV relativeFrom="paragraph">
              <wp:posOffset>-1142763</wp:posOffset>
            </wp:positionV>
            <wp:extent cx="1455420" cy="1115060"/>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hile Cuid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5420" cy="1115060"/>
                    </a:xfrm>
                    <a:prstGeom prst="rect">
                      <a:avLst/>
                    </a:prstGeom>
                  </pic:spPr>
                </pic:pic>
              </a:graphicData>
            </a:graphic>
            <wp14:sizeRelH relativeFrom="page">
              <wp14:pctWidth>0</wp14:pctWidth>
            </wp14:sizeRelH>
            <wp14:sizeRelV relativeFrom="page">
              <wp14:pctHeight>0</wp14:pctHeight>
            </wp14:sizeRelV>
          </wp:anchor>
        </w:drawing>
      </w:r>
      <w:r w:rsidR="002950DD" w:rsidRPr="002950DD">
        <w:rPr>
          <w:rFonts w:ascii="Arial" w:hAnsi="Arial" w:cs="Arial"/>
          <w:sz w:val="22"/>
          <w:szCs w:val="22"/>
        </w:rPr>
        <w:t>ANEXO N°4: PROCEDIMIENTO DE INSCRIPCIÓN SERVICIOS DE APOYO</w:t>
      </w:r>
      <w:bookmarkEnd w:id="194"/>
    </w:p>
    <w:p w14:paraId="4B7BA752" w14:textId="77777777" w:rsidR="002950DD" w:rsidRPr="002950DD" w:rsidRDefault="002950DD" w:rsidP="002950DD">
      <w:pPr>
        <w:spacing w:line="276" w:lineRule="auto"/>
        <w:jc w:val="both"/>
        <w:rPr>
          <w:rFonts w:ascii="Arial" w:hAnsi="Arial" w:cs="Arial"/>
          <w:sz w:val="22"/>
          <w:szCs w:val="22"/>
        </w:rPr>
      </w:pPr>
    </w:p>
    <w:p w14:paraId="61CECDA7" w14:textId="77777777" w:rsidR="002950DD" w:rsidRPr="002950DD" w:rsidRDefault="002950DD" w:rsidP="002950DD">
      <w:pPr>
        <w:spacing w:line="276" w:lineRule="auto"/>
        <w:jc w:val="both"/>
        <w:rPr>
          <w:rFonts w:ascii="Arial" w:hAnsi="Arial" w:cs="Arial"/>
          <w:sz w:val="22"/>
          <w:szCs w:val="22"/>
        </w:rPr>
      </w:pPr>
      <w:r w:rsidRPr="002950DD">
        <w:rPr>
          <w:rFonts w:ascii="Arial" w:hAnsi="Arial" w:cs="Arial"/>
          <w:color w:val="000000"/>
          <w:sz w:val="22"/>
          <w:szCs w:val="22"/>
        </w:rPr>
        <w:t>El Registro Nacional de la Discapacidad (RND) del Servicio de Registro Civil e Identificación (SRCeI) debe realizar la Inscripción de Personas Naturales que presten servicios de apoyo y de personas jurídicas que actúen en el ámbito de la discapacidad, de acuerdo al artículo N°56, de la Ley Nº20.422.</w:t>
      </w:r>
    </w:p>
    <w:p w14:paraId="55B469D7" w14:textId="77777777" w:rsidR="002950DD" w:rsidRPr="002950DD" w:rsidRDefault="002950DD" w:rsidP="002950DD">
      <w:pPr>
        <w:spacing w:line="276" w:lineRule="auto"/>
        <w:jc w:val="both"/>
        <w:rPr>
          <w:rFonts w:ascii="Arial" w:hAnsi="Arial" w:cs="Arial"/>
          <w:sz w:val="22"/>
          <w:szCs w:val="22"/>
        </w:rPr>
      </w:pPr>
    </w:p>
    <w:p w14:paraId="054D45B6" w14:textId="77777777" w:rsidR="002950DD" w:rsidRPr="002950DD" w:rsidRDefault="002950DD" w:rsidP="002950DD">
      <w:pPr>
        <w:spacing w:line="276" w:lineRule="auto"/>
        <w:jc w:val="both"/>
        <w:rPr>
          <w:rFonts w:ascii="Arial" w:hAnsi="Arial" w:cs="Arial"/>
          <w:sz w:val="22"/>
          <w:szCs w:val="22"/>
        </w:rPr>
      </w:pPr>
      <w:r w:rsidRPr="002950DD">
        <w:rPr>
          <w:rFonts w:ascii="Arial" w:hAnsi="Arial" w:cs="Arial"/>
          <w:b/>
          <w:bCs/>
          <w:color w:val="000000"/>
          <w:sz w:val="22"/>
          <w:szCs w:val="22"/>
        </w:rPr>
        <w:t>¿QUIÉNES PUEDEN INSCRIBIRSE?</w:t>
      </w:r>
    </w:p>
    <w:p w14:paraId="0077FA1D" w14:textId="03E1AFDC" w:rsidR="002950DD" w:rsidRPr="002950DD" w:rsidRDefault="002950DD" w:rsidP="002950DD">
      <w:pPr>
        <w:spacing w:line="276" w:lineRule="auto"/>
        <w:jc w:val="both"/>
        <w:rPr>
          <w:rFonts w:ascii="Arial" w:hAnsi="Arial" w:cs="Arial"/>
          <w:sz w:val="22"/>
          <w:szCs w:val="22"/>
        </w:rPr>
      </w:pPr>
    </w:p>
    <w:p w14:paraId="15C2D758" w14:textId="77777777" w:rsidR="002950DD" w:rsidRPr="002950DD" w:rsidRDefault="002950DD" w:rsidP="002950DD">
      <w:pPr>
        <w:numPr>
          <w:ilvl w:val="0"/>
          <w:numId w:val="38"/>
        </w:numPr>
        <w:tabs>
          <w:tab w:val="clear" w:pos="720"/>
        </w:tabs>
        <w:spacing w:line="276" w:lineRule="auto"/>
        <w:ind w:left="426"/>
        <w:jc w:val="both"/>
        <w:textAlignment w:val="baseline"/>
        <w:rPr>
          <w:rFonts w:ascii="Arial" w:hAnsi="Arial" w:cs="Arial"/>
          <w:b/>
          <w:bCs/>
          <w:color w:val="000000"/>
          <w:sz w:val="22"/>
          <w:szCs w:val="22"/>
        </w:rPr>
      </w:pPr>
      <w:r w:rsidRPr="002950DD">
        <w:rPr>
          <w:rFonts w:ascii="Arial" w:hAnsi="Arial" w:cs="Arial"/>
          <w:b/>
          <w:bCs/>
          <w:color w:val="000000"/>
          <w:sz w:val="22"/>
          <w:szCs w:val="22"/>
        </w:rPr>
        <w:t>Personas Naturales</w:t>
      </w:r>
      <w:r w:rsidRPr="002950DD">
        <w:rPr>
          <w:rFonts w:ascii="Arial" w:hAnsi="Arial" w:cs="Arial"/>
          <w:color w:val="000000"/>
          <w:sz w:val="22"/>
          <w:szCs w:val="22"/>
        </w:rPr>
        <w:t xml:space="preserve"> que presten servicios de apoyo y que cumplan con los siguientes requisitos:</w:t>
      </w:r>
    </w:p>
    <w:p w14:paraId="6ECC1645" w14:textId="77777777" w:rsidR="002950DD" w:rsidRPr="002950DD" w:rsidRDefault="002950DD" w:rsidP="002950DD">
      <w:pPr>
        <w:numPr>
          <w:ilvl w:val="0"/>
          <w:numId w:val="39"/>
        </w:numPr>
        <w:spacing w:line="276" w:lineRule="auto"/>
        <w:ind w:left="993"/>
        <w:jc w:val="both"/>
        <w:textAlignment w:val="baseline"/>
        <w:rPr>
          <w:rFonts w:ascii="Arial" w:hAnsi="Arial" w:cs="Arial"/>
          <w:color w:val="000000"/>
          <w:sz w:val="22"/>
          <w:szCs w:val="22"/>
        </w:rPr>
      </w:pPr>
      <w:r w:rsidRPr="002950DD">
        <w:rPr>
          <w:rFonts w:ascii="Arial" w:hAnsi="Arial" w:cs="Arial"/>
          <w:color w:val="000000"/>
          <w:sz w:val="22"/>
          <w:szCs w:val="22"/>
        </w:rPr>
        <w:t>Ser mayor de 18 años.</w:t>
      </w:r>
    </w:p>
    <w:p w14:paraId="267F4F77" w14:textId="77777777" w:rsidR="002950DD" w:rsidRPr="002950DD" w:rsidRDefault="002950DD" w:rsidP="002950DD">
      <w:pPr>
        <w:numPr>
          <w:ilvl w:val="0"/>
          <w:numId w:val="39"/>
        </w:numPr>
        <w:spacing w:line="276" w:lineRule="auto"/>
        <w:ind w:left="993"/>
        <w:jc w:val="both"/>
        <w:textAlignment w:val="baseline"/>
        <w:rPr>
          <w:rFonts w:ascii="Arial" w:hAnsi="Arial" w:cs="Arial"/>
          <w:color w:val="000000"/>
          <w:sz w:val="22"/>
          <w:szCs w:val="22"/>
        </w:rPr>
      </w:pPr>
      <w:r w:rsidRPr="002950DD">
        <w:rPr>
          <w:rFonts w:ascii="Arial" w:hAnsi="Arial" w:cs="Arial"/>
          <w:color w:val="000000"/>
          <w:sz w:val="22"/>
          <w:szCs w:val="22"/>
        </w:rPr>
        <w:t>Tener residencia en Chile.</w:t>
      </w:r>
    </w:p>
    <w:p w14:paraId="7D1843CC" w14:textId="77777777" w:rsidR="002950DD" w:rsidRPr="002950DD" w:rsidRDefault="002950DD" w:rsidP="002950DD">
      <w:pPr>
        <w:numPr>
          <w:ilvl w:val="0"/>
          <w:numId w:val="39"/>
        </w:numPr>
        <w:spacing w:line="276" w:lineRule="auto"/>
        <w:ind w:left="993"/>
        <w:jc w:val="both"/>
        <w:textAlignment w:val="baseline"/>
        <w:rPr>
          <w:rFonts w:ascii="Arial" w:hAnsi="Arial" w:cs="Arial"/>
          <w:color w:val="000000"/>
          <w:sz w:val="22"/>
          <w:szCs w:val="22"/>
        </w:rPr>
      </w:pPr>
      <w:r w:rsidRPr="002950DD">
        <w:rPr>
          <w:rFonts w:ascii="Arial" w:hAnsi="Arial" w:cs="Arial"/>
          <w:color w:val="000000"/>
          <w:sz w:val="22"/>
          <w:szCs w:val="22"/>
        </w:rPr>
        <w:t>No haber sido condenado con pena aflictiva.</w:t>
      </w:r>
    </w:p>
    <w:p w14:paraId="26EDD276" w14:textId="77777777" w:rsidR="002950DD" w:rsidRPr="002950DD" w:rsidRDefault="002950DD" w:rsidP="002950DD">
      <w:pPr>
        <w:numPr>
          <w:ilvl w:val="0"/>
          <w:numId w:val="39"/>
        </w:numPr>
        <w:spacing w:line="276" w:lineRule="auto"/>
        <w:ind w:left="993"/>
        <w:jc w:val="both"/>
        <w:textAlignment w:val="baseline"/>
        <w:rPr>
          <w:rFonts w:ascii="Arial" w:hAnsi="Arial" w:cs="Arial"/>
          <w:color w:val="000000"/>
          <w:sz w:val="22"/>
          <w:szCs w:val="22"/>
        </w:rPr>
      </w:pPr>
      <w:r w:rsidRPr="002950DD">
        <w:rPr>
          <w:rFonts w:ascii="Arial" w:hAnsi="Arial" w:cs="Arial"/>
          <w:color w:val="000000"/>
          <w:sz w:val="22"/>
          <w:szCs w:val="22"/>
        </w:rPr>
        <w:t>Experiencia, Idoneidad y Pertinencia en el servicio de apoyo que desea inscribir.</w:t>
      </w:r>
    </w:p>
    <w:p w14:paraId="0CAFBB55" w14:textId="2F0939CD" w:rsidR="002950DD" w:rsidRPr="002950DD" w:rsidRDefault="002950DD" w:rsidP="002950DD">
      <w:pPr>
        <w:spacing w:line="276" w:lineRule="auto"/>
        <w:jc w:val="both"/>
        <w:rPr>
          <w:rFonts w:ascii="Arial" w:hAnsi="Arial" w:cs="Arial"/>
          <w:sz w:val="22"/>
          <w:szCs w:val="22"/>
        </w:rPr>
      </w:pPr>
    </w:p>
    <w:p w14:paraId="4CB263C6" w14:textId="098A78E8" w:rsidR="002950DD" w:rsidRPr="002950DD" w:rsidRDefault="002950DD" w:rsidP="002950DD">
      <w:pPr>
        <w:pStyle w:val="Prrafodelista"/>
        <w:numPr>
          <w:ilvl w:val="0"/>
          <w:numId w:val="38"/>
        </w:numPr>
        <w:tabs>
          <w:tab w:val="clear" w:pos="720"/>
        </w:tabs>
        <w:spacing w:line="276" w:lineRule="auto"/>
        <w:ind w:left="426" w:hanging="284"/>
        <w:jc w:val="both"/>
        <w:textAlignment w:val="baseline"/>
        <w:rPr>
          <w:rFonts w:ascii="Arial" w:hAnsi="Arial" w:cs="Arial"/>
          <w:b/>
          <w:bCs/>
          <w:color w:val="000000"/>
          <w:sz w:val="22"/>
          <w:szCs w:val="22"/>
        </w:rPr>
      </w:pPr>
      <w:r w:rsidRPr="002950DD">
        <w:rPr>
          <w:rFonts w:ascii="Arial" w:hAnsi="Arial" w:cs="Arial"/>
          <w:b/>
          <w:bCs/>
          <w:color w:val="000000"/>
          <w:sz w:val="22"/>
          <w:szCs w:val="22"/>
        </w:rPr>
        <w:t>Personas Jurídicas</w:t>
      </w:r>
      <w:r w:rsidRPr="002950DD">
        <w:rPr>
          <w:rFonts w:ascii="Arial" w:hAnsi="Arial" w:cs="Arial"/>
          <w:color w:val="000000"/>
          <w:sz w:val="22"/>
          <w:szCs w:val="22"/>
        </w:rPr>
        <w:t xml:space="preserve"> que actúen en el ámbito de la discapacidad, entendidas como aquellas constituidas por o para personas con discapacidad, con la finalidad de atender los intereses de estas personas, tales como promover su participación, la vida independiente o mejorar su autonomía personal, como, asimismo, aquellas que les presten atención directa o exclusiva en razón de su discapacidad.</w:t>
      </w:r>
    </w:p>
    <w:p w14:paraId="4B015E19" w14:textId="77777777" w:rsidR="002950DD" w:rsidRDefault="002950DD" w:rsidP="002950DD">
      <w:pPr>
        <w:spacing w:line="276" w:lineRule="auto"/>
        <w:jc w:val="both"/>
        <w:rPr>
          <w:rFonts w:ascii="Arial" w:hAnsi="Arial" w:cs="Arial"/>
          <w:b/>
          <w:bCs/>
          <w:color w:val="000000"/>
          <w:sz w:val="22"/>
          <w:szCs w:val="22"/>
        </w:rPr>
      </w:pPr>
    </w:p>
    <w:p w14:paraId="72AA9019" w14:textId="3823A86E" w:rsidR="002950DD" w:rsidRPr="002950DD" w:rsidRDefault="002950DD" w:rsidP="002950DD">
      <w:pPr>
        <w:spacing w:line="276" w:lineRule="auto"/>
        <w:jc w:val="both"/>
        <w:rPr>
          <w:rFonts w:ascii="Arial" w:hAnsi="Arial" w:cs="Arial"/>
          <w:sz w:val="22"/>
          <w:szCs w:val="22"/>
        </w:rPr>
      </w:pPr>
      <w:r w:rsidRPr="002950DD">
        <w:rPr>
          <w:rFonts w:ascii="Arial" w:hAnsi="Arial" w:cs="Arial"/>
          <w:b/>
          <w:bCs/>
          <w:color w:val="000000"/>
          <w:sz w:val="22"/>
          <w:szCs w:val="22"/>
        </w:rPr>
        <w:t>¿CÓMO PUEDEN INSCRIBIRSE?</w:t>
      </w:r>
    </w:p>
    <w:p w14:paraId="146701E0" w14:textId="77777777" w:rsidR="002950DD" w:rsidRPr="002950DD" w:rsidRDefault="002950DD" w:rsidP="002950DD">
      <w:pPr>
        <w:spacing w:line="276" w:lineRule="auto"/>
        <w:jc w:val="both"/>
        <w:rPr>
          <w:rFonts w:ascii="Arial" w:hAnsi="Arial" w:cs="Arial"/>
          <w:sz w:val="22"/>
          <w:szCs w:val="22"/>
        </w:rPr>
      </w:pPr>
    </w:p>
    <w:p w14:paraId="4EBFAC57" w14:textId="77777777" w:rsidR="002950DD" w:rsidRPr="002950DD" w:rsidRDefault="002950DD" w:rsidP="002950DD">
      <w:pPr>
        <w:spacing w:line="276" w:lineRule="auto"/>
        <w:jc w:val="both"/>
        <w:rPr>
          <w:rFonts w:ascii="Arial" w:hAnsi="Arial" w:cs="Arial"/>
          <w:sz w:val="22"/>
          <w:szCs w:val="22"/>
        </w:rPr>
      </w:pPr>
      <w:r w:rsidRPr="002950DD">
        <w:rPr>
          <w:rFonts w:ascii="Arial" w:hAnsi="Arial" w:cs="Arial"/>
          <w:color w:val="000000"/>
          <w:sz w:val="22"/>
          <w:szCs w:val="22"/>
        </w:rPr>
        <w:t>Las Personas Jurídicas y Naturales que deseen inscribirse, deben acudir a una oficina del SRCeI y entregar la siguiente documentación:</w:t>
      </w:r>
    </w:p>
    <w:p w14:paraId="2A4367C3" w14:textId="77777777" w:rsidR="002950DD" w:rsidRPr="002950DD" w:rsidRDefault="002950DD" w:rsidP="002950DD">
      <w:pPr>
        <w:spacing w:line="276" w:lineRule="auto"/>
        <w:jc w:val="both"/>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497"/>
        <w:gridCol w:w="5898"/>
      </w:tblGrid>
      <w:tr w:rsidR="002950DD" w:rsidRPr="002950DD" w14:paraId="3D1BEF56" w14:textId="77777777" w:rsidTr="002950DD">
        <w:trPr>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vAlign w:val="center"/>
            <w:hideMark/>
          </w:tcPr>
          <w:p w14:paraId="76F07BBA" w14:textId="77777777" w:rsidR="002950DD" w:rsidRPr="002950DD" w:rsidRDefault="002950DD" w:rsidP="002950DD">
            <w:pPr>
              <w:spacing w:line="276" w:lineRule="auto"/>
              <w:ind w:left="-1" w:hanging="1"/>
              <w:jc w:val="center"/>
              <w:rPr>
                <w:rFonts w:ascii="Arial" w:hAnsi="Arial" w:cs="Arial"/>
                <w:b/>
                <w:bCs/>
                <w:sz w:val="22"/>
                <w:szCs w:val="22"/>
              </w:rPr>
            </w:pPr>
            <w:r w:rsidRPr="002950DD">
              <w:rPr>
                <w:rFonts w:ascii="Arial" w:hAnsi="Arial" w:cs="Arial"/>
                <w:b/>
                <w:bCs/>
                <w:color w:val="000000"/>
                <w:sz w:val="22"/>
                <w:szCs w:val="22"/>
              </w:rPr>
              <w:t>Tipo de prestadores de Servicios de Apoyo</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vAlign w:val="center"/>
            <w:hideMark/>
          </w:tcPr>
          <w:p w14:paraId="02C79140" w14:textId="06B2D415" w:rsidR="002950DD" w:rsidRPr="002950DD" w:rsidRDefault="007F3FF4" w:rsidP="002950DD">
            <w:pPr>
              <w:spacing w:line="276" w:lineRule="auto"/>
              <w:ind w:left="-1" w:hanging="1"/>
              <w:jc w:val="center"/>
              <w:rPr>
                <w:rFonts w:ascii="Arial" w:hAnsi="Arial" w:cs="Arial"/>
                <w:b/>
                <w:bCs/>
                <w:sz w:val="22"/>
                <w:szCs w:val="22"/>
              </w:rPr>
            </w:pPr>
            <w:r>
              <w:rPr>
                <w:noProof/>
                <w:lang w:val="es-ES" w:eastAsia="es-ES"/>
              </w:rPr>
              <w:drawing>
                <wp:anchor distT="0" distB="0" distL="114300" distR="114300" simplePos="0" relativeHeight="251683840" behindDoc="0" locked="0" layoutInCell="1" allowOverlap="1" wp14:anchorId="1120986D" wp14:editId="206F91D3">
                  <wp:simplePos x="0" y="0"/>
                  <wp:positionH relativeFrom="column">
                    <wp:posOffset>2338705</wp:posOffset>
                  </wp:positionH>
                  <wp:positionV relativeFrom="paragraph">
                    <wp:posOffset>-6259830</wp:posOffset>
                  </wp:positionV>
                  <wp:extent cx="1455420" cy="99758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hile Cuid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5420" cy="99758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5408" behindDoc="0" locked="0" layoutInCell="1" allowOverlap="1" wp14:anchorId="370850BD" wp14:editId="7AE637CA">
                  <wp:simplePos x="0" y="0"/>
                  <wp:positionH relativeFrom="column">
                    <wp:posOffset>2264410</wp:posOffset>
                  </wp:positionH>
                  <wp:positionV relativeFrom="paragraph">
                    <wp:posOffset>-6289040</wp:posOffset>
                  </wp:positionV>
                  <wp:extent cx="1455420" cy="99758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hile Cuid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5420" cy="99758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3360" behindDoc="0" locked="0" layoutInCell="1" allowOverlap="1" wp14:anchorId="40899BBD" wp14:editId="78A30DFF">
                  <wp:simplePos x="0" y="0"/>
                  <wp:positionH relativeFrom="column">
                    <wp:posOffset>2179320</wp:posOffset>
                  </wp:positionH>
                  <wp:positionV relativeFrom="paragraph">
                    <wp:posOffset>-6300470</wp:posOffset>
                  </wp:positionV>
                  <wp:extent cx="1455420" cy="1115060"/>
                  <wp:effectExtent l="0" t="0" r="0" b="889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hile Cuid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5420" cy="1115060"/>
                          </a:xfrm>
                          <a:prstGeom prst="rect">
                            <a:avLst/>
                          </a:prstGeom>
                        </pic:spPr>
                      </pic:pic>
                    </a:graphicData>
                  </a:graphic>
                  <wp14:sizeRelH relativeFrom="page">
                    <wp14:pctWidth>0</wp14:pctWidth>
                  </wp14:sizeRelH>
                  <wp14:sizeRelV relativeFrom="page">
                    <wp14:pctHeight>0</wp14:pctHeight>
                  </wp14:sizeRelV>
                </wp:anchor>
              </w:drawing>
            </w:r>
            <w:r w:rsidR="002950DD" w:rsidRPr="002950DD">
              <w:rPr>
                <w:rFonts w:ascii="Arial" w:hAnsi="Arial" w:cs="Arial"/>
                <w:b/>
                <w:bCs/>
                <w:color w:val="000000"/>
                <w:sz w:val="22"/>
                <w:szCs w:val="22"/>
              </w:rPr>
              <w:t>Documentos requeridos</w:t>
            </w:r>
          </w:p>
        </w:tc>
      </w:tr>
      <w:tr w:rsidR="002950DD" w:rsidRPr="002950DD" w14:paraId="599FC3D2" w14:textId="77777777" w:rsidTr="002950DD">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3B97ABA"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PERSONAS JURÍDICAS QUE ACTÚEN EN EL ÁMBITO DE LA DISCAPACIDAD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2DA6232A" w14:textId="1D0F512C"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1. Formulario “Inscripción de personas jurídicas” (</w:t>
            </w:r>
            <w:hyperlink r:id="rId19" w:history="1">
              <w:r w:rsidRPr="00AA5DD1">
                <w:rPr>
                  <w:rStyle w:val="Hipervnculo"/>
                  <w:rFonts w:ascii="Arial" w:hAnsi="Arial" w:cs="Arial"/>
                  <w:sz w:val="22"/>
                  <w:szCs w:val="22"/>
                </w:rPr>
                <w:t>www.registrocivil.cl</w:t>
              </w:r>
            </w:hyperlink>
            <w:r w:rsidRPr="002950DD">
              <w:rPr>
                <w:rFonts w:ascii="Arial" w:hAnsi="Arial" w:cs="Arial"/>
                <w:color w:val="000000"/>
                <w:sz w:val="22"/>
                <w:szCs w:val="22"/>
              </w:rPr>
              <w:t>)</w:t>
            </w:r>
          </w:p>
        </w:tc>
      </w:tr>
      <w:tr w:rsidR="002950DD" w:rsidRPr="002950DD" w14:paraId="62458E64"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826A7"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5C5FCCED"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2. Copia simple de la Cédula de Identidad del/de la representante legal de la institución</w:t>
            </w:r>
          </w:p>
        </w:tc>
      </w:tr>
      <w:tr w:rsidR="002950DD" w:rsidRPr="002950DD" w14:paraId="4DFDA4A4" w14:textId="77777777" w:rsidTr="002950DD">
        <w:trPr>
          <w:trHeight w:val="5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747A8E"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0C8E6677"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3. Copia autorizada de sus estatutos o escrituras constitutivas, y de las modificaciones a éste, si las hubiere y del RUT de la entidad</w:t>
            </w:r>
          </w:p>
        </w:tc>
      </w:tr>
      <w:tr w:rsidR="002950DD" w:rsidRPr="002950DD" w14:paraId="127FDADA"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21760"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636771A6"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4. Certificado de vigencia que corresponda, de una antigüedad no superior a sesenta (60) días contados desde la fecha de su presentación</w:t>
            </w:r>
          </w:p>
        </w:tc>
      </w:tr>
      <w:tr w:rsidR="002950DD" w:rsidRPr="002950DD" w14:paraId="49266CA6"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FBA61A"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4A20032B"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5. Copia simple del poder vigente del/de la representante legal</w:t>
            </w:r>
          </w:p>
        </w:tc>
      </w:tr>
      <w:tr w:rsidR="002950DD" w:rsidRPr="002950DD" w14:paraId="697A9537" w14:textId="77777777" w:rsidTr="002950DD">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22308F3"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PERSONAS NATURALES PRESTADORAS DE SERVICIOS DE APOYO DE CUIDADO Y/O ASISTENCIA, O INTERMEDIACIÓN</w:t>
            </w:r>
          </w:p>
          <w:p w14:paraId="751B3AA6"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30A5F37B" w14:textId="380ABD18"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1. Formulario “Inscripción de personas naturales prestadoras de servicios de apoyo” (</w:t>
            </w:r>
            <w:hyperlink r:id="rId20" w:history="1">
              <w:r w:rsidRPr="002950DD">
                <w:rPr>
                  <w:rFonts w:ascii="Arial" w:hAnsi="Arial" w:cs="Arial"/>
                  <w:color w:val="0563C1"/>
                  <w:sz w:val="22"/>
                  <w:szCs w:val="22"/>
                  <w:u w:val="single"/>
                </w:rPr>
                <w:t>www.</w:t>
              </w:r>
              <w:r>
                <w:rPr>
                  <w:rFonts w:ascii="Arial" w:hAnsi="Arial" w:cs="Arial"/>
                  <w:color w:val="0563C1"/>
                  <w:sz w:val="22"/>
                  <w:szCs w:val="22"/>
                  <w:u w:val="single"/>
                </w:rPr>
                <w:t>registrocivil.cl</w:t>
              </w:r>
            </w:hyperlink>
            <w:r>
              <w:rPr>
                <w:rFonts w:ascii="Arial" w:hAnsi="Arial" w:cs="Arial"/>
                <w:color w:val="0563C1"/>
                <w:sz w:val="22"/>
                <w:szCs w:val="22"/>
                <w:u w:val="single"/>
              </w:rPr>
              <w:t>)</w:t>
            </w:r>
          </w:p>
        </w:tc>
      </w:tr>
      <w:tr w:rsidR="002950DD" w:rsidRPr="002950DD" w14:paraId="33CC88A1"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B4F86"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12E69AC7"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2. Fotocopia simple de Cédula de Identidad del/de la solicitante</w:t>
            </w:r>
          </w:p>
        </w:tc>
      </w:tr>
      <w:tr w:rsidR="002950DD" w:rsidRPr="002950DD" w14:paraId="08625056"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A25524"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16A918F4"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3. Carta de experiencia donde se acredite al menos doce (12) meses en el ejercicio del tipo de Servicio de Apoyo que se solicita inscribir, emitida por algún/a integrante de una organización con personalidad jurídica. [Solicitar carta tipo]</w:t>
            </w:r>
          </w:p>
          <w:p w14:paraId="54EFA38E" w14:textId="7339AD1B"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lastRenderedPageBreak/>
              <w:t>Nota:</w:t>
            </w:r>
            <w:r w:rsidRPr="002950DD">
              <w:rPr>
                <w:rFonts w:ascii="Arial" w:hAnsi="Arial" w:cs="Arial"/>
                <w:color w:val="000000"/>
                <w:sz w:val="22"/>
                <w:szCs w:val="22"/>
              </w:rPr>
              <w:t xml:space="preserve"> La carta de experiencia no podrá ser emitida por personal del Servicio Nacional de la Discapacidad, aunque la persona natural haya prestado servicios de apoyo en alguna dirección regional.</w:t>
            </w:r>
          </w:p>
        </w:tc>
      </w:tr>
      <w:tr w:rsidR="002950DD" w:rsidRPr="002950DD" w14:paraId="5274878B"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B0AD3D"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1AF2C744"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4. Además, en caso de que la persona posea al menos uno de los siguientes documentos, deberá enviarlos:</w:t>
            </w:r>
          </w:p>
          <w:p w14:paraId="6ED347D4" w14:textId="77777777" w:rsidR="002950DD" w:rsidRPr="002950DD" w:rsidRDefault="002950DD" w:rsidP="002950DD">
            <w:pPr>
              <w:spacing w:line="276" w:lineRule="auto"/>
              <w:ind w:left="184" w:hanging="143"/>
              <w:jc w:val="both"/>
              <w:rPr>
                <w:rFonts w:ascii="Arial" w:hAnsi="Arial" w:cs="Arial"/>
                <w:sz w:val="22"/>
                <w:szCs w:val="22"/>
              </w:rPr>
            </w:pPr>
            <w:r w:rsidRPr="002950DD">
              <w:rPr>
                <w:rFonts w:ascii="Arial" w:hAnsi="Arial" w:cs="Arial"/>
                <w:color w:val="000000"/>
                <w:sz w:val="22"/>
                <w:szCs w:val="22"/>
              </w:rPr>
              <w:t>- Certificado(s) de Título Profesional y/o Técnico relacionado con el servicio de apoyo que solicita inscribir, otorgado por alguna institución de educación superior reconocida por el Ministerio de Educación de Chile en original o copia legalizada.</w:t>
            </w:r>
          </w:p>
          <w:p w14:paraId="3A777ED6" w14:textId="77777777" w:rsidR="002950DD" w:rsidRPr="002950DD" w:rsidRDefault="002950DD" w:rsidP="002950DD">
            <w:pPr>
              <w:spacing w:line="276" w:lineRule="auto"/>
              <w:ind w:left="184" w:hanging="143"/>
              <w:jc w:val="both"/>
              <w:rPr>
                <w:rFonts w:ascii="Arial" w:hAnsi="Arial" w:cs="Arial"/>
                <w:sz w:val="22"/>
                <w:szCs w:val="22"/>
              </w:rPr>
            </w:pPr>
            <w:r w:rsidRPr="002950DD">
              <w:rPr>
                <w:rFonts w:ascii="Arial" w:hAnsi="Arial" w:cs="Arial"/>
                <w:color w:val="000000"/>
                <w:sz w:val="22"/>
                <w:szCs w:val="22"/>
              </w:rPr>
              <w:t>- Certificado/s de curso/s relacionado/s con el servicio de apoyo que desee inscribir otorgado por instituciones de capacitación o centro de formación técnica u otros.</w:t>
            </w:r>
          </w:p>
          <w:p w14:paraId="1549A419" w14:textId="77777777" w:rsidR="002950DD" w:rsidRPr="002950DD" w:rsidRDefault="002950DD" w:rsidP="002950DD">
            <w:pPr>
              <w:spacing w:line="276" w:lineRule="auto"/>
              <w:jc w:val="both"/>
              <w:rPr>
                <w:rFonts w:ascii="Arial" w:hAnsi="Arial" w:cs="Arial"/>
                <w:sz w:val="22"/>
                <w:szCs w:val="22"/>
              </w:rPr>
            </w:pPr>
          </w:p>
          <w:p w14:paraId="45290A14"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Nota:</w:t>
            </w:r>
            <w:r w:rsidRPr="002950DD">
              <w:rPr>
                <w:rFonts w:ascii="Arial" w:hAnsi="Arial" w:cs="Arial"/>
                <w:color w:val="000000"/>
                <w:sz w:val="22"/>
                <w:szCs w:val="22"/>
              </w:rPr>
              <w:t xml:space="preserve"> En el caso de acompañar certificados de títulos de estudios realizados en el extranjero, éstos deben haber sido previamente reconocidos en Chile.</w:t>
            </w:r>
          </w:p>
        </w:tc>
      </w:tr>
      <w:tr w:rsidR="002950DD" w:rsidRPr="002950DD" w14:paraId="3748E336" w14:textId="77777777" w:rsidTr="002950DD">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B80B703"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PERSONAS NATURALES PRESTADORAS DE SERVICIOS DE APOYO</w:t>
            </w:r>
          </w:p>
          <w:p w14:paraId="73F9CDEC" w14:textId="77777777" w:rsidR="002950DD" w:rsidRPr="002950DD" w:rsidRDefault="002950DD" w:rsidP="002950DD">
            <w:pPr>
              <w:spacing w:line="276" w:lineRule="auto"/>
              <w:jc w:val="both"/>
              <w:rPr>
                <w:rFonts w:ascii="Arial" w:hAnsi="Arial" w:cs="Arial"/>
                <w:sz w:val="22"/>
                <w:szCs w:val="22"/>
              </w:rPr>
            </w:pPr>
          </w:p>
          <w:p w14:paraId="515DBCC9"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INTÉRPRETE EN LENGUA DE SEÑAS CHILENA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14205426" w14:textId="21CF4886"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 xml:space="preserve">1. Formulario “Inscripción de personas naturales prestadoras de servicios de apoyo </w:t>
            </w:r>
            <w:r>
              <w:rPr>
                <w:rFonts w:ascii="Arial" w:hAnsi="Arial" w:cs="Arial"/>
                <w:color w:val="000000"/>
                <w:sz w:val="22"/>
                <w:szCs w:val="22"/>
              </w:rPr>
              <w:t>intérprete en lengua de señas” (</w:t>
            </w:r>
            <w:hyperlink r:id="rId21" w:history="1">
              <w:r w:rsidRPr="002950DD">
                <w:rPr>
                  <w:rFonts w:ascii="Arial" w:hAnsi="Arial" w:cs="Arial"/>
                  <w:color w:val="0563C1"/>
                  <w:sz w:val="22"/>
                  <w:szCs w:val="22"/>
                  <w:u w:val="single"/>
                </w:rPr>
                <w:t>www.</w:t>
              </w:r>
              <w:r>
                <w:rPr>
                  <w:rFonts w:ascii="Arial" w:hAnsi="Arial" w:cs="Arial"/>
                  <w:color w:val="0563C1"/>
                  <w:sz w:val="22"/>
                  <w:szCs w:val="22"/>
                  <w:u w:val="single"/>
                </w:rPr>
                <w:t>registrocivil.cl</w:t>
              </w:r>
            </w:hyperlink>
            <w:r>
              <w:rPr>
                <w:rFonts w:ascii="Arial" w:hAnsi="Arial" w:cs="Arial"/>
                <w:color w:val="0563C1"/>
                <w:sz w:val="22"/>
                <w:szCs w:val="22"/>
                <w:u w:val="single"/>
              </w:rPr>
              <w:t>)</w:t>
            </w:r>
          </w:p>
        </w:tc>
      </w:tr>
      <w:tr w:rsidR="002950DD" w:rsidRPr="002950DD" w14:paraId="7C0CA995"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416B4F"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22BE5D43"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2. Fotocopia simple de Cédula de Identidad del/de la solicitante.</w:t>
            </w:r>
          </w:p>
        </w:tc>
      </w:tr>
      <w:tr w:rsidR="002950DD" w:rsidRPr="002950DD" w14:paraId="4A8C1B91"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D2AC99"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0934199D"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3. Carta de experiencia donde se acredite al menos doce (12) meses en el ejercicio del Servicio de Apoyo que solicita inscribir, emitida por algún/a integrante de una organización con personalidad jurídica que trabaje con personas con discapacidad. [Solicitar carta tipo].</w:t>
            </w:r>
          </w:p>
          <w:p w14:paraId="2EC76012" w14:textId="77777777" w:rsidR="002950DD" w:rsidRPr="002950DD" w:rsidRDefault="002950DD" w:rsidP="002950DD">
            <w:pPr>
              <w:spacing w:line="276" w:lineRule="auto"/>
              <w:jc w:val="both"/>
              <w:rPr>
                <w:rFonts w:ascii="Arial" w:hAnsi="Arial" w:cs="Arial"/>
                <w:sz w:val="22"/>
                <w:szCs w:val="22"/>
              </w:rPr>
            </w:pPr>
          </w:p>
          <w:p w14:paraId="31BD69AF"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Nota:</w:t>
            </w:r>
            <w:r w:rsidRPr="002950DD">
              <w:rPr>
                <w:rFonts w:ascii="Arial" w:hAnsi="Arial" w:cs="Arial"/>
                <w:color w:val="000000"/>
                <w:sz w:val="22"/>
                <w:szCs w:val="22"/>
              </w:rPr>
              <w:t xml:space="preserve"> La carta de experiencia no podrá ser emitida por personal del Servicio Nacional de la Discapacidad, aunque la persona natural haya prestado servicios de apoyo en alguna dirección regional.</w:t>
            </w:r>
          </w:p>
        </w:tc>
      </w:tr>
      <w:tr w:rsidR="002950DD" w:rsidRPr="002950DD" w14:paraId="5896879B"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A5DF7"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34C3DA32"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vigente de o para personas sordas [Solicitar carta tipo].</w:t>
            </w:r>
          </w:p>
        </w:tc>
      </w:tr>
      <w:tr w:rsidR="002950DD" w:rsidRPr="002950DD" w14:paraId="3E944D67"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DD1E2D"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3ADB6829"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5. Además, en caso de que la persona posea los siguientes documentos, deberá enviarlos:</w:t>
            </w:r>
          </w:p>
          <w:p w14:paraId="094674B6" w14:textId="24AC057E" w:rsidR="002950DD" w:rsidRPr="002950DD" w:rsidRDefault="002950DD" w:rsidP="002950DD">
            <w:pPr>
              <w:spacing w:line="276" w:lineRule="auto"/>
              <w:ind w:left="326" w:hanging="143"/>
              <w:jc w:val="both"/>
              <w:rPr>
                <w:rFonts w:ascii="Arial" w:hAnsi="Arial" w:cs="Arial"/>
                <w:sz w:val="22"/>
                <w:szCs w:val="22"/>
              </w:rPr>
            </w:pPr>
            <w:r w:rsidRPr="002950DD">
              <w:rPr>
                <w:rFonts w:ascii="Arial" w:hAnsi="Arial" w:cs="Arial"/>
                <w:color w:val="000000"/>
                <w:sz w:val="22"/>
                <w:szCs w:val="22"/>
              </w:rPr>
              <w:t>- Certificado/s de curso/s relacionado/s con el servicio de apoyo que desee inscribir, otorgado por instituciones de capacitación o centro de formación técnica u otros.</w:t>
            </w:r>
          </w:p>
          <w:p w14:paraId="6EF816EC"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lastRenderedPageBreak/>
              <w:t>Nota:</w:t>
            </w:r>
            <w:r w:rsidRPr="002950DD">
              <w:rPr>
                <w:rFonts w:ascii="Arial" w:hAnsi="Arial" w:cs="Arial"/>
                <w:color w:val="000000"/>
                <w:sz w:val="22"/>
                <w:szCs w:val="22"/>
              </w:rPr>
              <w:t xml:space="preserve"> En el caso que se acompañen certificados de títulos de estudios realizados en el extranjero, éstos deben haber sido previamente reconocidos en Chile.</w:t>
            </w:r>
          </w:p>
        </w:tc>
      </w:tr>
      <w:tr w:rsidR="002950DD" w:rsidRPr="002950DD" w14:paraId="6C2829D7" w14:textId="77777777" w:rsidTr="002950DD">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A6A3106"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lastRenderedPageBreak/>
              <w:t>PERSONAS NATURALES PRESTADORAS DE SERVICIOS DE APOYO DE TRASLADO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36E78D65" w14:textId="0BA57DDD"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1. Formulario “Inscripción de personas naturales prestadoras de servicios de apoyo de traslado” (</w:t>
            </w:r>
            <w:hyperlink r:id="rId22" w:history="1">
              <w:r w:rsidRPr="002950DD">
                <w:rPr>
                  <w:rFonts w:ascii="Arial" w:hAnsi="Arial" w:cs="Arial"/>
                  <w:color w:val="0563C1"/>
                  <w:sz w:val="22"/>
                  <w:szCs w:val="22"/>
                  <w:u w:val="single"/>
                </w:rPr>
                <w:t>www.</w:t>
              </w:r>
              <w:r>
                <w:rPr>
                  <w:rFonts w:ascii="Arial" w:hAnsi="Arial" w:cs="Arial"/>
                  <w:color w:val="0563C1"/>
                  <w:sz w:val="22"/>
                  <w:szCs w:val="22"/>
                  <w:u w:val="single"/>
                </w:rPr>
                <w:t>registrocivil.cl</w:t>
              </w:r>
            </w:hyperlink>
            <w:r>
              <w:rPr>
                <w:rFonts w:ascii="Arial" w:hAnsi="Arial" w:cs="Arial"/>
                <w:color w:val="0563C1"/>
                <w:sz w:val="22"/>
                <w:szCs w:val="22"/>
                <w:u w:val="single"/>
              </w:rPr>
              <w:t>)</w:t>
            </w:r>
          </w:p>
        </w:tc>
      </w:tr>
      <w:tr w:rsidR="002950DD" w:rsidRPr="002950DD" w14:paraId="5965675D"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DA0840"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567B75DC"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2. Fotocopia simple de Cédula de Identidad del/de la solicitante.</w:t>
            </w:r>
          </w:p>
        </w:tc>
      </w:tr>
      <w:tr w:rsidR="002950DD" w:rsidRPr="002950DD" w14:paraId="1254A6CE"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3B50F3"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589D3EE9"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3. Carta de experiencia donde se acredite al menos doce (12) 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p>
          <w:p w14:paraId="2383592C" w14:textId="77777777" w:rsidR="002950DD" w:rsidRPr="002950DD" w:rsidRDefault="002950DD" w:rsidP="002950DD">
            <w:pPr>
              <w:spacing w:line="276" w:lineRule="auto"/>
              <w:jc w:val="both"/>
              <w:rPr>
                <w:rFonts w:ascii="Arial" w:hAnsi="Arial" w:cs="Arial"/>
                <w:sz w:val="22"/>
                <w:szCs w:val="22"/>
              </w:rPr>
            </w:pPr>
          </w:p>
          <w:p w14:paraId="0100AF60"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Nota:</w:t>
            </w:r>
            <w:r w:rsidRPr="002950DD">
              <w:rPr>
                <w:rFonts w:ascii="Arial" w:hAnsi="Arial" w:cs="Arial"/>
                <w:color w:val="000000"/>
                <w:sz w:val="22"/>
                <w:szCs w:val="22"/>
              </w:rPr>
              <w:t xml:space="preserve"> La carta de experiencia no podrá ser emitida por personal del Servicio Nacional de la Discapacidad, aunque la persona natural haya prestado servicios de apoyo en alguna dirección regional.</w:t>
            </w:r>
          </w:p>
        </w:tc>
      </w:tr>
      <w:tr w:rsidR="002950DD" w:rsidRPr="002950DD" w14:paraId="34E76FA7"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8FF7C4"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3220F1C2"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4. Copia simple de licencia de conducir vigente clase A-1, A-2,  A-3</w:t>
            </w:r>
          </w:p>
        </w:tc>
      </w:tr>
      <w:tr w:rsidR="002950DD" w:rsidRPr="002950DD" w14:paraId="55C87806" w14:textId="77777777" w:rsidTr="002950DD">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DB31AC8"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ENTRENADOR/A DE PERROS DE ASISTENCIA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4B173E93" w14:textId="5BF02D54"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1. Formulario “Inscripción de personas naturales prestadoras de servicios de apoyo adiestrador/a de perros de asistencia” (</w:t>
            </w:r>
            <w:hyperlink r:id="rId23" w:history="1">
              <w:r w:rsidRPr="002950DD">
                <w:rPr>
                  <w:rFonts w:ascii="Arial" w:hAnsi="Arial" w:cs="Arial"/>
                  <w:color w:val="0563C1"/>
                  <w:sz w:val="22"/>
                  <w:szCs w:val="22"/>
                  <w:u w:val="single"/>
                </w:rPr>
                <w:t>www.</w:t>
              </w:r>
              <w:r>
                <w:rPr>
                  <w:rFonts w:ascii="Arial" w:hAnsi="Arial" w:cs="Arial"/>
                  <w:color w:val="0563C1"/>
                  <w:sz w:val="22"/>
                  <w:szCs w:val="22"/>
                  <w:u w:val="single"/>
                </w:rPr>
                <w:t>registrocivil.cl</w:t>
              </w:r>
            </w:hyperlink>
            <w:r w:rsidRPr="002950DD">
              <w:rPr>
                <w:rFonts w:ascii="Arial" w:hAnsi="Arial" w:cs="Arial"/>
                <w:color w:val="000000"/>
                <w:sz w:val="22"/>
                <w:szCs w:val="22"/>
              </w:rPr>
              <w:t>)</w:t>
            </w:r>
          </w:p>
        </w:tc>
      </w:tr>
      <w:tr w:rsidR="002950DD" w:rsidRPr="002950DD" w14:paraId="769FDD3A"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B16A3B"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5F450A0F"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2. Fotocopia simple de Cédula de Identidad del/de la solicitante.</w:t>
            </w:r>
          </w:p>
        </w:tc>
      </w:tr>
      <w:tr w:rsidR="002950DD" w:rsidRPr="002950DD" w14:paraId="4B396641"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F6FCF8"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37539C86"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3. En caso de entrenador/a de perros de servicio, de señal o de respuesta, deberá presentar al menos uno de los siguientes documentos:</w:t>
            </w:r>
          </w:p>
          <w:p w14:paraId="1DA87FD9" w14:textId="77777777" w:rsidR="002950DD" w:rsidRPr="002950DD" w:rsidRDefault="002950DD" w:rsidP="002950DD">
            <w:pPr>
              <w:spacing w:line="276" w:lineRule="auto"/>
              <w:ind w:left="328" w:hanging="141"/>
              <w:jc w:val="both"/>
              <w:rPr>
                <w:rFonts w:ascii="Arial" w:hAnsi="Arial" w:cs="Arial"/>
                <w:sz w:val="22"/>
                <w:szCs w:val="22"/>
              </w:rPr>
            </w:pPr>
            <w:r w:rsidRPr="002950DD">
              <w:rPr>
                <w:rFonts w:ascii="Arial" w:hAnsi="Arial" w:cs="Arial"/>
                <w:color w:val="000000"/>
                <w:sz w:val="22"/>
                <w:szCs w:val="22"/>
              </w:rPr>
              <w:t>- Certificado original o copia legalizada de curso/s, de duración no inferior a un año, de entrenamiento de perros en el área específica en la que entrenará, en Chile o en el extranjero.</w:t>
            </w:r>
          </w:p>
          <w:p w14:paraId="643D6007" w14:textId="77777777" w:rsidR="002950DD" w:rsidRPr="002950DD" w:rsidRDefault="002950DD" w:rsidP="002950DD">
            <w:pPr>
              <w:spacing w:line="276" w:lineRule="auto"/>
              <w:ind w:left="328" w:hanging="141"/>
              <w:jc w:val="both"/>
              <w:rPr>
                <w:rFonts w:ascii="Arial" w:hAnsi="Arial" w:cs="Arial"/>
                <w:sz w:val="22"/>
                <w:szCs w:val="22"/>
              </w:rPr>
            </w:pPr>
            <w:r w:rsidRPr="002950DD">
              <w:rPr>
                <w:rFonts w:ascii="Arial" w:hAnsi="Arial" w:cs="Arial"/>
                <w:color w:val="000000"/>
                <w:sz w:val="22"/>
                <w:szCs w:val="22"/>
              </w:rPr>
              <w:t>- Carta de experiencia donde se acredite al menos dos (2) años de entrenamiento de perros en el área específica en la que entrenará, emitida por el representante legal de una organización en Chile o en el extranjero (no excluyente) </w:t>
            </w:r>
          </w:p>
          <w:p w14:paraId="2199CF3A" w14:textId="77777777" w:rsidR="002950DD" w:rsidRPr="002950DD" w:rsidRDefault="002950DD" w:rsidP="002950DD">
            <w:pPr>
              <w:spacing w:line="276" w:lineRule="auto"/>
              <w:jc w:val="both"/>
              <w:rPr>
                <w:rFonts w:ascii="Arial" w:hAnsi="Arial" w:cs="Arial"/>
                <w:sz w:val="22"/>
                <w:szCs w:val="22"/>
              </w:rPr>
            </w:pPr>
          </w:p>
          <w:p w14:paraId="24AFA004"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En caso de entrenador/a de perros guías, deberá presentar al menos uno de los siguientes documentos:</w:t>
            </w:r>
          </w:p>
          <w:p w14:paraId="009A78EC" w14:textId="77777777" w:rsidR="002950DD" w:rsidRPr="002950DD" w:rsidRDefault="002950DD" w:rsidP="002950DD">
            <w:pPr>
              <w:spacing w:line="276" w:lineRule="auto"/>
              <w:ind w:left="328" w:hanging="141"/>
              <w:jc w:val="both"/>
              <w:rPr>
                <w:rFonts w:ascii="Arial" w:hAnsi="Arial" w:cs="Arial"/>
                <w:sz w:val="22"/>
                <w:szCs w:val="22"/>
              </w:rPr>
            </w:pPr>
            <w:r w:rsidRPr="002950DD">
              <w:rPr>
                <w:rFonts w:ascii="Arial" w:hAnsi="Arial" w:cs="Arial"/>
                <w:color w:val="000000"/>
                <w:sz w:val="22"/>
                <w:szCs w:val="22"/>
              </w:rPr>
              <w:t xml:space="preserve">- Certificado original o copia legalizada de curso, de duración no inferior a un (1) año en entrenamiento de perros guía, realizado(s) en una organización reconocida por la “International Guide Dogs Federation”, o en su defecto emitida por el </w:t>
            </w:r>
            <w:r w:rsidRPr="002950DD">
              <w:rPr>
                <w:rFonts w:ascii="Arial" w:hAnsi="Arial" w:cs="Arial"/>
                <w:color w:val="000000"/>
                <w:sz w:val="22"/>
                <w:szCs w:val="22"/>
              </w:rPr>
              <w:lastRenderedPageBreak/>
              <w:t>representante legal de una organización en Chile o en el extranjero (no excluyente)</w:t>
            </w:r>
          </w:p>
          <w:p w14:paraId="411DA371" w14:textId="77777777" w:rsidR="002950DD" w:rsidRPr="002950DD" w:rsidRDefault="002950DD" w:rsidP="002950DD">
            <w:pPr>
              <w:spacing w:line="276" w:lineRule="auto"/>
              <w:ind w:left="328" w:hanging="141"/>
              <w:jc w:val="both"/>
              <w:rPr>
                <w:rFonts w:ascii="Arial" w:hAnsi="Arial" w:cs="Arial"/>
                <w:sz w:val="22"/>
                <w:szCs w:val="22"/>
              </w:rPr>
            </w:pPr>
            <w:r w:rsidRPr="002950DD">
              <w:rPr>
                <w:rFonts w:ascii="Arial" w:hAnsi="Arial" w:cs="Arial"/>
                <w:color w:val="000000"/>
                <w:sz w:val="22"/>
                <w:szCs w:val="22"/>
              </w:rPr>
              <w:t>- Carta de experiencia donde se acredite al menos un (1) año de entrenamiento de perros guía, emitida por el/la representante legal de una escuela miembro permanente de la organización “International Guide Dogs Federation”, o en su defecto emitida por el representante legal de una organización en Chile o en el extranjero (no excluyente)</w:t>
            </w:r>
          </w:p>
          <w:p w14:paraId="2913F840" w14:textId="77777777" w:rsidR="002950DD" w:rsidRPr="002950DD" w:rsidRDefault="002950DD" w:rsidP="002950DD">
            <w:pPr>
              <w:spacing w:line="276" w:lineRule="auto"/>
              <w:jc w:val="both"/>
              <w:rPr>
                <w:rFonts w:ascii="Arial" w:hAnsi="Arial" w:cs="Arial"/>
                <w:sz w:val="22"/>
                <w:szCs w:val="22"/>
              </w:rPr>
            </w:pPr>
          </w:p>
          <w:p w14:paraId="7E277827"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b/>
                <w:bCs/>
                <w:color w:val="000000"/>
                <w:sz w:val="22"/>
                <w:szCs w:val="22"/>
              </w:rPr>
              <w:t>Nota:</w:t>
            </w:r>
            <w:r w:rsidRPr="002950DD">
              <w:rPr>
                <w:rFonts w:ascii="Arial" w:hAnsi="Arial" w:cs="Arial"/>
                <w:color w:val="000000"/>
                <w:sz w:val="22"/>
                <w:szCs w:val="22"/>
              </w:rPr>
              <w:t xml:space="preserve"> Las cartas de experiencia no podrán ser emitidas por personal del Servicio Nacional de la Discapacidad, aunque la persona natural haya prestado servicios de apoyo en alguna dirección regional.</w:t>
            </w:r>
          </w:p>
        </w:tc>
      </w:tr>
      <w:tr w:rsidR="002950DD" w:rsidRPr="002950DD" w14:paraId="03255A3C" w14:textId="77777777" w:rsidTr="002950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14AFA4" w14:textId="77777777" w:rsidR="002950DD" w:rsidRPr="002950DD" w:rsidRDefault="002950DD" w:rsidP="002950DD">
            <w:pPr>
              <w:spacing w:line="276" w:lineRule="auto"/>
              <w:jc w:val="both"/>
              <w:rPr>
                <w:rFonts w:ascii="Arial" w:hAnsi="Arial" w:cs="Arial"/>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hideMark/>
          </w:tcPr>
          <w:p w14:paraId="58A31339" w14:textId="77777777" w:rsidR="002950DD" w:rsidRPr="002950DD" w:rsidRDefault="002950DD" w:rsidP="002950DD">
            <w:pPr>
              <w:spacing w:line="276" w:lineRule="auto"/>
              <w:ind w:left="-1" w:hanging="1"/>
              <w:jc w:val="both"/>
              <w:rPr>
                <w:rFonts w:ascii="Arial" w:hAnsi="Arial" w:cs="Arial"/>
                <w:sz w:val="22"/>
                <w:szCs w:val="22"/>
              </w:rPr>
            </w:pPr>
            <w:r w:rsidRPr="002950DD">
              <w:rPr>
                <w:rFonts w:ascii="Arial" w:hAnsi="Arial" w:cs="Arial"/>
                <w:color w:val="000000"/>
                <w:sz w:val="22"/>
                <w:szCs w:val="22"/>
              </w:rPr>
              <w:t>4. Carta donde se acredite una formación mínima de un (1) año relativo a la discapacidad o experiencia mínima de seis (6) meses en trabajo con personas con discapacidad, emitida por el representante legal de una organización de entrenamiento de perros o de rehabilitación, nacional o extranjera.</w:t>
            </w:r>
          </w:p>
        </w:tc>
      </w:tr>
    </w:tbl>
    <w:p w14:paraId="4B03722F" w14:textId="77777777" w:rsidR="002950DD" w:rsidRPr="002950DD" w:rsidRDefault="002950DD" w:rsidP="002950DD">
      <w:pPr>
        <w:spacing w:line="276" w:lineRule="auto"/>
        <w:jc w:val="both"/>
        <w:rPr>
          <w:rFonts w:ascii="Arial" w:hAnsi="Arial" w:cs="Arial"/>
          <w:sz w:val="22"/>
          <w:szCs w:val="22"/>
        </w:rPr>
      </w:pPr>
      <w:r w:rsidRPr="002950DD">
        <w:rPr>
          <w:rFonts w:ascii="Arial" w:hAnsi="Arial" w:cs="Arial"/>
          <w:sz w:val="22"/>
          <w:szCs w:val="22"/>
        </w:rPr>
        <w:br/>
      </w:r>
    </w:p>
    <w:p w14:paraId="5E404C5E" w14:textId="77777777" w:rsidR="002950DD" w:rsidRPr="002950DD" w:rsidRDefault="002950DD" w:rsidP="002950DD">
      <w:pPr>
        <w:pStyle w:val="Prrafodelista"/>
        <w:numPr>
          <w:ilvl w:val="0"/>
          <w:numId w:val="41"/>
        </w:numPr>
        <w:spacing w:line="276" w:lineRule="auto"/>
        <w:jc w:val="both"/>
        <w:textAlignment w:val="baseline"/>
        <w:rPr>
          <w:rFonts w:ascii="Arial" w:hAnsi="Arial" w:cs="Arial"/>
          <w:color w:val="000000"/>
          <w:sz w:val="22"/>
          <w:szCs w:val="22"/>
        </w:rPr>
      </w:pPr>
      <w:r w:rsidRPr="002950DD">
        <w:rPr>
          <w:rFonts w:ascii="Arial" w:hAnsi="Arial" w:cs="Arial"/>
          <w:color w:val="000000"/>
          <w:sz w:val="22"/>
          <w:szCs w:val="22"/>
        </w:rPr>
        <w:t>Si la documentación está incompleta o errónea, se notificará a la Persona Natural o Jurídica para que rectifique los antecedentes dentro de quince (15) días hábiles. Si no lo hace en ese período, la solicitud se declarará desistida.</w:t>
      </w:r>
    </w:p>
    <w:p w14:paraId="63BE9414" w14:textId="77777777" w:rsidR="002950DD" w:rsidRPr="002950DD" w:rsidRDefault="002950DD" w:rsidP="002950DD">
      <w:pPr>
        <w:pStyle w:val="Prrafodelista"/>
        <w:numPr>
          <w:ilvl w:val="0"/>
          <w:numId w:val="41"/>
        </w:numPr>
        <w:spacing w:line="276" w:lineRule="auto"/>
        <w:jc w:val="both"/>
        <w:textAlignment w:val="baseline"/>
        <w:rPr>
          <w:rFonts w:ascii="Arial" w:hAnsi="Arial" w:cs="Arial"/>
          <w:color w:val="000000"/>
          <w:sz w:val="22"/>
          <w:szCs w:val="22"/>
        </w:rPr>
      </w:pPr>
      <w:r w:rsidRPr="002950DD">
        <w:rPr>
          <w:rFonts w:ascii="Arial" w:hAnsi="Arial" w:cs="Arial"/>
          <w:color w:val="000000"/>
          <w:sz w:val="22"/>
          <w:szCs w:val="22"/>
        </w:rPr>
        <w:t>Si la documentación solicitada fue enviada correctamente se procederá a la inscripción.</w:t>
      </w:r>
    </w:p>
    <w:p w14:paraId="2143AC9E" w14:textId="77777777" w:rsidR="002950DD" w:rsidRPr="002950DD" w:rsidRDefault="002950DD" w:rsidP="002950DD">
      <w:pPr>
        <w:pStyle w:val="Prrafodelista"/>
        <w:numPr>
          <w:ilvl w:val="0"/>
          <w:numId w:val="41"/>
        </w:numPr>
        <w:spacing w:line="276" w:lineRule="auto"/>
        <w:jc w:val="both"/>
        <w:textAlignment w:val="baseline"/>
        <w:rPr>
          <w:rFonts w:ascii="Arial" w:hAnsi="Arial" w:cs="Arial"/>
          <w:color w:val="000000"/>
          <w:sz w:val="22"/>
          <w:szCs w:val="22"/>
        </w:rPr>
      </w:pPr>
      <w:r w:rsidRPr="002950DD">
        <w:rPr>
          <w:rFonts w:ascii="Arial" w:hAnsi="Arial" w:cs="Arial"/>
          <w:color w:val="000000"/>
          <w:sz w:val="22"/>
          <w:szCs w:val="22"/>
        </w:rPr>
        <w:t>Una vez realizada la inscripción, SRCeI notificará a la Persona Natural o Jurídica, quien podrá solicitar una copia de su certificado de inscripción en cualquier oficina del SRCeI.</w:t>
      </w:r>
    </w:p>
    <w:p w14:paraId="3C41EBB6" w14:textId="77777777" w:rsidR="002950DD" w:rsidRPr="002950DD" w:rsidRDefault="002950DD" w:rsidP="002950DD">
      <w:pPr>
        <w:spacing w:line="276" w:lineRule="auto"/>
        <w:jc w:val="both"/>
        <w:rPr>
          <w:rFonts w:ascii="Arial" w:hAnsi="Arial" w:cs="Arial"/>
          <w:sz w:val="22"/>
          <w:szCs w:val="22"/>
        </w:rPr>
      </w:pPr>
    </w:p>
    <w:p w14:paraId="772E1189" w14:textId="2807E694" w:rsidR="002950DD" w:rsidRDefault="002950DD">
      <w:pPr>
        <w:spacing w:after="160" w:line="259" w:lineRule="auto"/>
        <w:rPr>
          <w:rFonts w:ascii="Arial" w:eastAsia="Arial" w:hAnsi="Arial" w:cs="Arial"/>
          <w:sz w:val="22"/>
          <w:szCs w:val="22"/>
        </w:rPr>
      </w:pPr>
      <w:r>
        <w:rPr>
          <w:rFonts w:ascii="Arial" w:eastAsia="Arial" w:hAnsi="Arial" w:cs="Arial"/>
          <w:sz w:val="22"/>
          <w:szCs w:val="22"/>
        </w:rPr>
        <w:br w:type="page"/>
      </w:r>
    </w:p>
    <w:p w14:paraId="7ED3C7A6" w14:textId="77777777" w:rsidR="002950DD" w:rsidRDefault="002950DD" w:rsidP="002950DD">
      <w:pPr>
        <w:pStyle w:val="Ttulo2"/>
        <w:shd w:val="clear" w:color="auto" w:fill="BDD7EE"/>
        <w:spacing w:before="0" w:after="0"/>
        <w:rPr>
          <w:rFonts w:ascii="Arial" w:eastAsia="Arial" w:hAnsi="Arial" w:cs="Arial"/>
          <w:sz w:val="22"/>
          <w:szCs w:val="22"/>
        </w:rPr>
      </w:pPr>
      <w:bookmarkStart w:id="195" w:name="_Toc154070538"/>
      <w:bookmarkStart w:id="196" w:name="_Toc154148665"/>
      <w:r>
        <w:rPr>
          <w:rFonts w:ascii="Arial" w:eastAsia="Arial" w:hAnsi="Arial" w:cs="Arial"/>
          <w:sz w:val="22"/>
          <w:szCs w:val="22"/>
        </w:rPr>
        <w:lastRenderedPageBreak/>
        <w:t>ANEXO N°5: PERSPECTIVA DE GÉNERO</w:t>
      </w:r>
      <w:bookmarkEnd w:id="195"/>
      <w:bookmarkEnd w:id="196"/>
    </w:p>
    <w:p w14:paraId="1D9F3088" w14:textId="77777777" w:rsidR="002950DD" w:rsidRDefault="002950DD" w:rsidP="002950DD">
      <w:pPr>
        <w:spacing w:line="276" w:lineRule="auto"/>
        <w:jc w:val="both"/>
        <w:rPr>
          <w:rFonts w:ascii="Arial" w:eastAsia="Arial" w:hAnsi="Arial" w:cs="Arial"/>
          <w:sz w:val="22"/>
          <w:szCs w:val="22"/>
        </w:rPr>
      </w:pPr>
    </w:p>
    <w:p w14:paraId="7F158361" w14:textId="77777777" w:rsidR="002950DD" w:rsidRDefault="002950DD" w:rsidP="002950DD">
      <w:pPr>
        <w:spacing w:line="276" w:lineRule="auto"/>
        <w:jc w:val="both"/>
        <w:rPr>
          <w:rFonts w:ascii="Arial" w:eastAsia="Arial" w:hAnsi="Arial" w:cs="Arial"/>
          <w:sz w:val="22"/>
          <w:szCs w:val="22"/>
        </w:rPr>
      </w:pPr>
      <w:r>
        <w:rPr>
          <w:rFonts w:ascii="Arial" w:eastAsia="Arial" w:hAnsi="Arial" w:cs="Arial"/>
          <w:sz w:val="22"/>
          <w:szCs w:val="22"/>
        </w:rPr>
        <w:t xml:space="preserve">Esta perspectiva tiene como eje principal la protección y la sostenibilidad de la vida, la erradicación de todo tipo de violencia hacia mujeres y disidencias sexuales incorporando una mirada transversal de género en el ámbito de políticas públicas, planes, programas y proyectos.   </w:t>
      </w:r>
    </w:p>
    <w:p w14:paraId="775E265B" w14:textId="77777777" w:rsidR="002950DD" w:rsidRDefault="002950DD" w:rsidP="002950DD">
      <w:pPr>
        <w:spacing w:line="276" w:lineRule="auto"/>
        <w:jc w:val="both"/>
        <w:rPr>
          <w:rFonts w:ascii="Arial" w:eastAsia="Arial" w:hAnsi="Arial" w:cs="Arial"/>
          <w:sz w:val="22"/>
          <w:szCs w:val="22"/>
        </w:rPr>
      </w:pPr>
    </w:p>
    <w:p w14:paraId="71F276A7" w14:textId="77777777" w:rsidR="002950DD" w:rsidRDefault="002950DD" w:rsidP="002950DD">
      <w:pPr>
        <w:spacing w:line="276" w:lineRule="auto"/>
        <w:jc w:val="both"/>
        <w:rPr>
          <w:rFonts w:ascii="Arial" w:eastAsia="Arial" w:hAnsi="Arial" w:cs="Arial"/>
          <w:sz w:val="22"/>
          <w:szCs w:val="22"/>
        </w:rPr>
      </w:pPr>
      <w:r>
        <w:rPr>
          <w:rFonts w:ascii="Arial" w:eastAsia="Arial" w:hAnsi="Arial" w:cs="Arial"/>
          <w:sz w:val="22"/>
          <w:szCs w:val="22"/>
        </w:rPr>
        <w:t>Es una herramienta esencial que apunta no sólo a considerar, analizar y dar respuesta a las demandas y necesidades diferenciadas de hombres y mujeres, sino que también a las demandas y necesidades de todas las diversidades sexo-genéricas, con el propósito de dar respuestas más informadas, eficientes, focalizadas, adecuadas, participativas y equitativas, permitiendo, de esta manera, avanzar en la igualdad de derechos de todas las personas, cualquiera sea su sexo, identidad de género u orientación sexual.</w:t>
      </w:r>
    </w:p>
    <w:p w14:paraId="7DBEDFC6" w14:textId="77777777" w:rsidR="002950DD" w:rsidRDefault="002950DD" w:rsidP="002950DD">
      <w:pPr>
        <w:spacing w:line="276" w:lineRule="auto"/>
        <w:jc w:val="both"/>
        <w:rPr>
          <w:rFonts w:ascii="Arial" w:eastAsia="Arial" w:hAnsi="Arial" w:cs="Arial"/>
          <w:sz w:val="22"/>
          <w:szCs w:val="22"/>
        </w:rPr>
      </w:pPr>
    </w:p>
    <w:p w14:paraId="1E9B998E" w14:textId="77777777" w:rsidR="002950DD" w:rsidRDefault="002950DD" w:rsidP="002950DD">
      <w:pPr>
        <w:spacing w:line="276" w:lineRule="auto"/>
        <w:jc w:val="both"/>
        <w:rPr>
          <w:rFonts w:ascii="Arial" w:eastAsia="Arial" w:hAnsi="Arial" w:cs="Arial"/>
          <w:sz w:val="22"/>
          <w:szCs w:val="22"/>
        </w:rPr>
      </w:pPr>
      <w:r>
        <w:rPr>
          <w:rFonts w:ascii="Arial" w:eastAsia="Arial" w:hAnsi="Arial" w:cs="Arial"/>
          <w:sz w:val="22"/>
          <w:szCs w:val="22"/>
        </w:rPr>
        <w:t>En este contexto, se entenderá entonces que los proyectos que postulen a la convocatoria del Programa Modelos Residenciales para Adultos con Discapacidad, año 2023, incorporan perspectiva de género cuando promuevan acciones dirigidas a garantizar la igualdad de acceso y condiciones de las personas con discapacidad, cualquiera sea su edad, sexo, identidad de género u orientación sexual, contribuyendo a la eliminación de aquellas inequidades</w:t>
      </w:r>
      <w:r>
        <w:rPr>
          <w:rFonts w:ascii="Arial" w:eastAsia="Arial" w:hAnsi="Arial" w:cs="Arial"/>
          <w:sz w:val="22"/>
          <w:szCs w:val="22"/>
          <w:vertAlign w:val="superscript"/>
        </w:rPr>
        <w:footnoteReference w:id="15"/>
      </w:r>
      <w:r>
        <w:rPr>
          <w:rFonts w:ascii="Arial" w:eastAsia="Arial" w:hAnsi="Arial" w:cs="Arial"/>
          <w:sz w:val="22"/>
          <w:szCs w:val="22"/>
        </w:rPr>
        <w:t>, brechas</w:t>
      </w:r>
      <w:r>
        <w:rPr>
          <w:rFonts w:ascii="Arial" w:eastAsia="Arial" w:hAnsi="Arial" w:cs="Arial"/>
          <w:sz w:val="22"/>
          <w:szCs w:val="22"/>
          <w:vertAlign w:val="superscript"/>
        </w:rPr>
        <w:footnoteReference w:id="16"/>
      </w:r>
      <w:r>
        <w:rPr>
          <w:rFonts w:ascii="Arial" w:eastAsia="Arial" w:hAnsi="Arial" w:cs="Arial"/>
          <w:sz w:val="22"/>
          <w:szCs w:val="22"/>
        </w:rPr>
        <w:t xml:space="preserve"> y barreras</w:t>
      </w:r>
      <w:r>
        <w:rPr>
          <w:rFonts w:ascii="Arial" w:eastAsia="Arial" w:hAnsi="Arial" w:cs="Arial"/>
          <w:sz w:val="22"/>
          <w:szCs w:val="22"/>
          <w:vertAlign w:val="superscript"/>
        </w:rPr>
        <w:footnoteReference w:id="17"/>
      </w:r>
      <w:r>
        <w:rPr>
          <w:rFonts w:ascii="Arial" w:eastAsia="Arial" w:hAnsi="Arial" w:cs="Arial"/>
          <w:sz w:val="22"/>
          <w:szCs w:val="22"/>
        </w:rPr>
        <w:t xml:space="preserve"> existentes en este ámbito y que impiden avanzar hacia la igualdad de derechos y plena inclusión social.</w:t>
      </w:r>
    </w:p>
    <w:p w14:paraId="525EA258" w14:textId="77777777" w:rsidR="002950DD" w:rsidRDefault="002950DD" w:rsidP="002950DD">
      <w:pPr>
        <w:spacing w:line="276" w:lineRule="auto"/>
        <w:jc w:val="both"/>
        <w:rPr>
          <w:rFonts w:ascii="Arial" w:eastAsia="Arial" w:hAnsi="Arial" w:cs="Arial"/>
          <w:sz w:val="22"/>
          <w:szCs w:val="22"/>
        </w:rPr>
      </w:pPr>
    </w:p>
    <w:p w14:paraId="1386E7EF" w14:textId="77777777" w:rsidR="002950DD" w:rsidRDefault="002950DD" w:rsidP="002950DD">
      <w:pPr>
        <w:spacing w:line="276" w:lineRule="auto"/>
        <w:jc w:val="both"/>
        <w:rPr>
          <w:rFonts w:ascii="Arial" w:eastAsia="Arial" w:hAnsi="Arial" w:cs="Arial"/>
          <w:sz w:val="22"/>
          <w:szCs w:val="22"/>
        </w:rPr>
      </w:pPr>
      <w:r>
        <w:rPr>
          <w:rFonts w:ascii="Arial" w:eastAsia="Arial" w:hAnsi="Arial" w:cs="Arial"/>
          <w:sz w:val="22"/>
          <w:szCs w:val="22"/>
        </w:rPr>
        <w:t xml:space="preserve">Las entidades que postulen a la convocatoria del Programa Tránsito a la Vida Independiente, año 2023, que  incorporen  perspectiva de género, promoverán acciones dirigidas a garantizar la igualdad de acceso y condiciones de las personas con discapacidad, cualquiera sea su edad, sexo, identidad de género u orientación sexual, contribuyendo a la eliminación de aquellas inequidades, brechas y barreras existentes en este ámbito y que impiden avanzar hacia la igualdad de derechos y plena inclusión social, ya sea en el ámbito social e institucional, erradicación de la violencia sexual, la violencia institucional que niega los derechos sexuales y reproductivos sobre sus cuerpos. En el ámbito de la división sexual del trabajo, es necesario el reconocimiento del trabajo no remunerado, esencial para la reproducción social, y avanzar hacia formas de trabajo remunerado no precarizadas, que sean compatibles con la vida, tanto en su intensidad como en su calidad. </w:t>
      </w:r>
    </w:p>
    <w:p w14:paraId="5225874B" w14:textId="4083C170" w:rsidR="002950DD" w:rsidRDefault="002950DD">
      <w:pPr>
        <w:spacing w:after="160" w:line="259" w:lineRule="auto"/>
        <w:rPr>
          <w:rFonts w:ascii="Arial" w:eastAsia="Arial" w:hAnsi="Arial" w:cs="Arial"/>
          <w:sz w:val="22"/>
          <w:szCs w:val="22"/>
        </w:rPr>
      </w:pPr>
      <w:r>
        <w:rPr>
          <w:rFonts w:ascii="Arial" w:eastAsia="Arial" w:hAnsi="Arial" w:cs="Arial"/>
          <w:sz w:val="22"/>
          <w:szCs w:val="22"/>
        </w:rPr>
        <w:br w:type="page"/>
      </w:r>
    </w:p>
    <w:p w14:paraId="478D8AF5" w14:textId="77777777" w:rsidR="009C64FA" w:rsidRPr="009C64FA" w:rsidRDefault="009C64FA" w:rsidP="009C64FA">
      <w:pPr>
        <w:pStyle w:val="Ttulo2"/>
        <w:shd w:val="clear" w:color="auto" w:fill="BDD6EE" w:themeFill="accent1" w:themeFillTint="66"/>
        <w:spacing w:before="0" w:after="0"/>
        <w:rPr>
          <w:rFonts w:ascii="Arial" w:hAnsi="Arial" w:cs="Arial"/>
          <w:sz w:val="22"/>
          <w:szCs w:val="22"/>
        </w:rPr>
      </w:pPr>
      <w:bookmarkStart w:id="197" w:name="_Toc154148666"/>
      <w:r w:rsidRPr="009C64FA">
        <w:rPr>
          <w:rFonts w:ascii="Arial" w:hAnsi="Arial" w:cs="Arial"/>
          <w:sz w:val="22"/>
          <w:szCs w:val="22"/>
        </w:rPr>
        <w:lastRenderedPageBreak/>
        <w:t>ANEXO N°6: DECLARACIÓN JURADA SIMPLE</w:t>
      </w:r>
      <w:bookmarkEnd w:id="197"/>
    </w:p>
    <w:p w14:paraId="1C18B851" w14:textId="77777777" w:rsidR="009C64FA" w:rsidRPr="005238AC" w:rsidRDefault="009C64FA" w:rsidP="009C64FA">
      <w:pPr>
        <w:spacing w:line="276" w:lineRule="auto"/>
        <w:jc w:val="both"/>
        <w:rPr>
          <w:rFonts w:ascii="Arial" w:eastAsia="Arial" w:hAnsi="Arial" w:cs="Arial"/>
          <w:sz w:val="22"/>
          <w:szCs w:val="22"/>
        </w:rPr>
      </w:pPr>
    </w:p>
    <w:p w14:paraId="7B63B0B2" w14:textId="6B5D2E51" w:rsidR="009C64FA" w:rsidRPr="005238AC" w:rsidRDefault="009C64FA" w:rsidP="009C64FA">
      <w:pPr>
        <w:spacing w:line="360" w:lineRule="auto"/>
        <w:jc w:val="both"/>
        <w:rPr>
          <w:rFonts w:ascii="Arial" w:eastAsia="Arial" w:hAnsi="Arial" w:cs="Arial"/>
          <w:sz w:val="22"/>
          <w:szCs w:val="22"/>
        </w:rPr>
      </w:pPr>
      <w:bookmarkStart w:id="198" w:name="_heading=h.4bzgzix" w:colFirst="0" w:colLast="0"/>
      <w:bookmarkEnd w:id="198"/>
      <w:r w:rsidRPr="005238AC">
        <w:rPr>
          <w:rFonts w:ascii="Arial" w:eastAsia="Arial" w:hAnsi="Arial" w:cs="Arial"/>
          <w:sz w:val="22"/>
          <w:szCs w:val="22"/>
        </w:rPr>
        <w:t>El (o la) firmante, en su calidad de representante legal de la organización postulante [Razón Social] _________</w:t>
      </w:r>
      <w:r>
        <w:rPr>
          <w:rFonts w:ascii="Arial" w:eastAsia="Arial" w:hAnsi="Arial" w:cs="Arial"/>
          <w:sz w:val="22"/>
          <w:szCs w:val="22"/>
        </w:rPr>
        <w:t>____________________________________________</w:t>
      </w:r>
      <w:r w:rsidRPr="005238AC">
        <w:rPr>
          <w:rFonts w:ascii="Arial" w:eastAsia="Arial" w:hAnsi="Arial" w:cs="Arial"/>
          <w:sz w:val="22"/>
          <w:szCs w:val="22"/>
        </w:rPr>
        <w:t>____, R.U.T. de la organización N° _____________, declara bajo juramento que:</w:t>
      </w:r>
    </w:p>
    <w:p w14:paraId="3A7EA27D" w14:textId="77777777" w:rsidR="009C64FA" w:rsidRDefault="009C64FA" w:rsidP="009C64FA">
      <w:pPr>
        <w:spacing w:line="276" w:lineRule="auto"/>
        <w:jc w:val="both"/>
        <w:rPr>
          <w:rFonts w:ascii="Arial" w:eastAsia="Arial" w:hAnsi="Arial" w:cs="Arial"/>
          <w:sz w:val="22"/>
          <w:szCs w:val="22"/>
        </w:rPr>
      </w:pPr>
      <w:bookmarkStart w:id="199" w:name="_heading=h.2r4r9qq" w:colFirst="0" w:colLast="0"/>
      <w:bookmarkEnd w:id="199"/>
    </w:p>
    <w:p w14:paraId="272C58C6" w14:textId="77777777" w:rsidR="009C64FA" w:rsidRPr="005238AC" w:rsidRDefault="009C64FA" w:rsidP="009C64FA">
      <w:pPr>
        <w:spacing w:line="276" w:lineRule="auto"/>
        <w:jc w:val="both"/>
        <w:rPr>
          <w:rFonts w:ascii="Arial" w:eastAsia="Arial" w:hAnsi="Arial" w:cs="Arial"/>
          <w:sz w:val="22"/>
          <w:szCs w:val="22"/>
        </w:rPr>
      </w:pPr>
    </w:p>
    <w:p w14:paraId="6B5662B8"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bookmarkStart w:id="200" w:name="_heading=h.16a1jyj" w:colFirst="0" w:colLast="0"/>
      <w:bookmarkEnd w:id="200"/>
      <w:r w:rsidRPr="005238AC">
        <w:rPr>
          <w:rFonts w:ascii="Arial" w:eastAsia="Arial" w:hAnsi="Arial" w:cs="Arial"/>
          <w:color w:val="000000"/>
          <w:sz w:val="22"/>
          <w:szCs w:val="22"/>
        </w:rPr>
        <w:t>La organización que represento no ha sido condenada por infracciones a la Ley Nº20.422, que establece normas sobre igualdad de oportunidades e inclusión social de personas con discapacidad, situación que procurará mantener durante la ejecución del Programa.</w:t>
      </w:r>
    </w:p>
    <w:p w14:paraId="6C160EEC"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b/>
          <w:color w:val="000000"/>
          <w:sz w:val="22"/>
          <w:szCs w:val="22"/>
        </w:rPr>
      </w:pPr>
      <w:bookmarkStart w:id="201" w:name="_heading=h.3q9p2mc" w:colFirst="0" w:colLast="0"/>
      <w:bookmarkEnd w:id="201"/>
      <w:r w:rsidRPr="005238AC">
        <w:rPr>
          <w:rFonts w:ascii="Arial" w:eastAsia="Arial" w:hAnsi="Arial" w:cs="Arial"/>
          <w:color w:val="000000"/>
          <w:sz w:val="22"/>
          <w:szCs w:val="22"/>
        </w:rPr>
        <w:t xml:space="preserve">Los Directores/as, Administradores/as y/o Representantes de la entidad </w:t>
      </w:r>
      <w:r w:rsidRPr="005238AC">
        <w:rPr>
          <w:rFonts w:ascii="Arial" w:eastAsia="Arial" w:hAnsi="Arial" w:cs="Arial"/>
          <w:b/>
          <w:color w:val="000000"/>
          <w:sz w:val="22"/>
          <w:szCs w:val="22"/>
        </w:rPr>
        <w:t>no son funcionarios/as</w:t>
      </w:r>
      <w:r>
        <w:rPr>
          <w:rFonts w:ascii="Arial" w:eastAsia="Arial" w:hAnsi="Arial" w:cs="Arial"/>
          <w:b/>
          <w:color w:val="000000"/>
          <w:sz w:val="22"/>
          <w:szCs w:val="22"/>
        </w:rPr>
        <w:t xml:space="preserve">, Jefaturas o Directivos </w:t>
      </w:r>
      <w:r w:rsidRPr="005238AC">
        <w:rPr>
          <w:rFonts w:ascii="Arial" w:eastAsia="Arial" w:hAnsi="Arial" w:cs="Arial"/>
          <w:b/>
          <w:color w:val="000000"/>
          <w:sz w:val="22"/>
          <w:szCs w:val="22"/>
        </w:rPr>
        <w:t>de SENADIS.</w:t>
      </w:r>
    </w:p>
    <w:p w14:paraId="25476B19"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r w:rsidRPr="005238AC">
        <w:rPr>
          <w:rFonts w:ascii="Arial" w:eastAsia="Arial" w:hAnsi="Arial" w:cs="Arial"/>
          <w:color w:val="000000"/>
          <w:sz w:val="22"/>
          <w:szCs w:val="22"/>
        </w:rPr>
        <w:t>Los Directores/as, Administradores/as y/o Representantes de la entidad no tienen la calidad de cónyuge, hijos/as, adoptados/as o parientes hasta el tercer grado de consanguinidad y segundo de afinidad inclus</w:t>
      </w:r>
      <w:r>
        <w:rPr>
          <w:rFonts w:ascii="Arial" w:eastAsia="Arial" w:hAnsi="Arial" w:cs="Arial"/>
          <w:color w:val="000000"/>
          <w:sz w:val="22"/>
          <w:szCs w:val="22"/>
        </w:rPr>
        <w:t xml:space="preserve">ive respecto de las autoridades, </w:t>
      </w:r>
      <w:r w:rsidRPr="005238AC">
        <w:rPr>
          <w:rFonts w:ascii="Arial" w:eastAsia="Arial" w:hAnsi="Arial" w:cs="Arial"/>
          <w:color w:val="000000"/>
          <w:sz w:val="22"/>
          <w:szCs w:val="22"/>
        </w:rPr>
        <w:t xml:space="preserve">los/as funcionarios/as </w:t>
      </w:r>
      <w:r>
        <w:rPr>
          <w:rFonts w:ascii="Arial" w:eastAsia="Arial" w:hAnsi="Arial" w:cs="Arial"/>
          <w:color w:val="000000"/>
          <w:sz w:val="22"/>
          <w:szCs w:val="22"/>
        </w:rPr>
        <w:t xml:space="preserve">y/o </w:t>
      </w:r>
      <w:r w:rsidRPr="005238AC">
        <w:rPr>
          <w:rFonts w:ascii="Arial" w:eastAsia="Arial" w:hAnsi="Arial" w:cs="Arial"/>
          <w:color w:val="000000"/>
          <w:sz w:val="22"/>
          <w:szCs w:val="22"/>
        </w:rPr>
        <w:t>directivos/as de SENADIS.</w:t>
      </w:r>
    </w:p>
    <w:p w14:paraId="3FE45F32"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r w:rsidRPr="005238AC">
        <w:rPr>
          <w:rFonts w:ascii="Arial" w:eastAsia="Arial" w:hAnsi="Arial" w:cs="Arial"/>
          <w:color w:val="000000"/>
          <w:sz w:val="22"/>
          <w:szCs w:val="22"/>
        </w:rPr>
        <w:t xml:space="preserve">El equipo ejecutor de la residencia, cuenta con experiencia laboral en discapacidad y/o </w:t>
      </w:r>
      <w:r w:rsidRPr="005238AC">
        <w:rPr>
          <w:rFonts w:ascii="Arial" w:eastAsia="Arial" w:hAnsi="Arial" w:cs="Arial"/>
          <w:sz w:val="22"/>
          <w:szCs w:val="22"/>
        </w:rPr>
        <w:t>atención residencial de personas con o sin discapacidad</w:t>
      </w:r>
      <w:r w:rsidRPr="005238AC">
        <w:rPr>
          <w:rFonts w:ascii="Arial" w:eastAsia="Arial" w:hAnsi="Arial" w:cs="Arial"/>
          <w:color w:val="000000"/>
          <w:sz w:val="22"/>
          <w:szCs w:val="22"/>
        </w:rPr>
        <w:t xml:space="preserve">. </w:t>
      </w:r>
    </w:p>
    <w:p w14:paraId="3724D516"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r w:rsidRPr="005238AC">
        <w:rPr>
          <w:rFonts w:ascii="Arial" w:eastAsia="Arial" w:hAnsi="Arial" w:cs="Arial"/>
          <w:color w:val="000000"/>
          <w:sz w:val="22"/>
          <w:szCs w:val="22"/>
        </w:rPr>
        <w:t>Los beneficiarios que forman parte de este proyecto, no reciben acciones a través del Programa de Atención Domiciliaria para personas con Dependencia Severa, del Ministerio de Salud.</w:t>
      </w:r>
    </w:p>
    <w:p w14:paraId="1B0F7141"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r w:rsidRPr="005238AC">
        <w:rPr>
          <w:rFonts w:ascii="Arial" w:eastAsia="Arial" w:hAnsi="Arial" w:cs="Arial"/>
          <w:color w:val="000000"/>
          <w:sz w:val="22"/>
          <w:szCs w:val="22"/>
        </w:rPr>
        <w:t>Los beneficiarios que forman parte de este proyecto, no reciben acciones que están cubiertas por el Programa Red Local de Apoyos y Cuidados.</w:t>
      </w:r>
    </w:p>
    <w:p w14:paraId="3A78904C"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r w:rsidRPr="005238AC">
        <w:rPr>
          <w:rFonts w:ascii="Arial" w:eastAsia="Arial" w:hAnsi="Arial" w:cs="Arial"/>
          <w:color w:val="000000"/>
          <w:sz w:val="22"/>
          <w:szCs w:val="22"/>
        </w:rPr>
        <w:t>Los beneficiarios que forman parte de este proyecto, no reciben a</w:t>
      </w:r>
      <w:r w:rsidRPr="005238AC">
        <w:rPr>
          <w:rFonts w:ascii="Arial" w:eastAsia="Arial" w:hAnsi="Arial" w:cs="Arial"/>
          <w:sz w:val="22"/>
          <w:szCs w:val="22"/>
        </w:rPr>
        <w:t>cciones que estén cubiertas por Programa de Residencias Protegidas del Ministerio de Salud.</w:t>
      </w:r>
    </w:p>
    <w:p w14:paraId="3E448A9A"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r w:rsidRPr="005238AC">
        <w:rPr>
          <w:rFonts w:ascii="Arial" w:eastAsia="Arial" w:hAnsi="Arial" w:cs="Arial"/>
          <w:color w:val="000000"/>
          <w:sz w:val="22"/>
          <w:szCs w:val="22"/>
        </w:rPr>
        <w:t>Los beneficiarios que forman parte de este proyecto, no reciben ayudas técnicas incorporadas en la oferta de las redes de salud (GES).</w:t>
      </w:r>
    </w:p>
    <w:p w14:paraId="66860B5D" w14:textId="77777777" w:rsidR="009C64FA" w:rsidRPr="005238AC" w:rsidRDefault="009C64FA" w:rsidP="009C64FA">
      <w:pPr>
        <w:numPr>
          <w:ilvl w:val="1"/>
          <w:numId w:val="42"/>
        </w:numPr>
        <w:pBdr>
          <w:top w:val="nil"/>
          <w:left w:val="nil"/>
          <w:bottom w:val="nil"/>
          <w:right w:val="nil"/>
          <w:between w:val="nil"/>
        </w:pBdr>
        <w:spacing w:line="276" w:lineRule="auto"/>
        <w:ind w:left="426" w:hanging="284"/>
        <w:jc w:val="both"/>
        <w:rPr>
          <w:rFonts w:ascii="Arial" w:eastAsia="Arial" w:hAnsi="Arial" w:cs="Arial"/>
          <w:color w:val="000000"/>
          <w:sz w:val="22"/>
          <w:szCs w:val="22"/>
        </w:rPr>
      </w:pPr>
      <w:r w:rsidRPr="005238AC">
        <w:rPr>
          <w:rFonts w:ascii="Arial" w:eastAsia="Arial" w:hAnsi="Arial" w:cs="Arial"/>
          <w:color w:val="000000"/>
          <w:sz w:val="22"/>
          <w:szCs w:val="22"/>
        </w:rPr>
        <w:t>Los beneficiarios que forman parte de este proyecto, no reciben ayuda técnica incorporadas en la oferta del Programa de Ayudas Técnicas de SENADIS, Servicios de Apoyos cubiertos por el Programa de Apoyos a Estudiantes con Discapacidad en Instituciones de Educación Superior o el Programa de Apoyo a Instituciones Educativas, ambos de Senadis.</w:t>
      </w:r>
    </w:p>
    <w:p w14:paraId="3F6ECB52" w14:textId="77777777" w:rsidR="009C64FA" w:rsidRPr="005238AC" w:rsidRDefault="009C64FA" w:rsidP="009C64FA">
      <w:pPr>
        <w:pBdr>
          <w:top w:val="nil"/>
          <w:left w:val="nil"/>
          <w:bottom w:val="nil"/>
          <w:right w:val="nil"/>
          <w:between w:val="nil"/>
        </w:pBdr>
        <w:spacing w:line="276" w:lineRule="auto"/>
        <w:ind w:left="1080"/>
        <w:jc w:val="both"/>
        <w:rPr>
          <w:rFonts w:ascii="Arial" w:eastAsia="Arial" w:hAnsi="Arial" w:cs="Arial"/>
          <w:color w:val="000000"/>
          <w:sz w:val="22"/>
          <w:szCs w:val="22"/>
        </w:rPr>
      </w:pPr>
    </w:p>
    <w:p w14:paraId="187AEF25" w14:textId="77777777" w:rsidR="009C64FA" w:rsidRPr="005238AC" w:rsidRDefault="009C64FA" w:rsidP="009C64FA">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3F351690" w14:textId="77777777" w:rsidR="009C64FA" w:rsidRPr="005238AC" w:rsidRDefault="009C64FA" w:rsidP="009C64FA">
      <w:pPr>
        <w:spacing w:line="276" w:lineRule="auto"/>
        <w:jc w:val="both"/>
        <w:rPr>
          <w:rFonts w:ascii="Arial" w:eastAsia="Arial" w:hAnsi="Arial" w:cs="Arial"/>
          <w:sz w:val="22"/>
          <w:szCs w:val="22"/>
        </w:rPr>
      </w:pPr>
    </w:p>
    <w:p w14:paraId="72AF6E06" w14:textId="77777777" w:rsidR="009C64FA" w:rsidRDefault="009C64FA" w:rsidP="009C64FA">
      <w:pPr>
        <w:spacing w:line="276" w:lineRule="auto"/>
        <w:jc w:val="both"/>
        <w:rPr>
          <w:rFonts w:ascii="Arial" w:eastAsia="Arial" w:hAnsi="Arial" w:cs="Arial"/>
          <w:sz w:val="22"/>
          <w:szCs w:val="22"/>
        </w:rPr>
      </w:pPr>
    </w:p>
    <w:p w14:paraId="4F1CC29B" w14:textId="77777777" w:rsidR="009C64FA" w:rsidRPr="005238AC" w:rsidRDefault="009C64FA" w:rsidP="009C64FA">
      <w:pPr>
        <w:spacing w:line="276" w:lineRule="auto"/>
        <w:jc w:val="both"/>
        <w:rPr>
          <w:rFonts w:ascii="Arial" w:eastAsia="Arial" w:hAnsi="Arial" w:cs="Arial"/>
          <w:sz w:val="22"/>
          <w:szCs w:val="22"/>
        </w:rPr>
      </w:pPr>
    </w:p>
    <w:p w14:paraId="1D6299D7" w14:textId="77777777" w:rsidR="009C64FA" w:rsidRPr="005238AC" w:rsidRDefault="009C64FA" w:rsidP="009C64FA">
      <w:pPr>
        <w:spacing w:line="276" w:lineRule="auto"/>
        <w:jc w:val="both"/>
        <w:rPr>
          <w:rFonts w:ascii="Arial" w:eastAsia="Arial" w:hAnsi="Arial" w:cs="Arial"/>
          <w:sz w:val="22"/>
          <w:szCs w:val="22"/>
        </w:rPr>
      </w:pPr>
    </w:p>
    <w:p w14:paraId="6AB4854D" w14:textId="77777777" w:rsidR="009C64FA" w:rsidRPr="005238AC" w:rsidRDefault="009C64FA" w:rsidP="009C64FA">
      <w:pPr>
        <w:spacing w:line="276" w:lineRule="auto"/>
        <w:jc w:val="center"/>
        <w:rPr>
          <w:rFonts w:ascii="Arial" w:eastAsia="Arial" w:hAnsi="Arial" w:cs="Arial"/>
          <w:sz w:val="22"/>
          <w:szCs w:val="22"/>
        </w:rPr>
      </w:pPr>
      <w:bookmarkStart w:id="202" w:name="_heading=h.25ezcu5" w:colFirst="0" w:colLast="0"/>
      <w:bookmarkEnd w:id="202"/>
      <w:r w:rsidRPr="005238AC">
        <w:rPr>
          <w:rFonts w:ascii="Arial" w:eastAsia="Arial" w:hAnsi="Arial" w:cs="Arial"/>
          <w:sz w:val="22"/>
          <w:szCs w:val="22"/>
        </w:rPr>
        <w:t>___________________________</w:t>
      </w:r>
    </w:p>
    <w:p w14:paraId="2A6ABDA8" w14:textId="7DCD7662" w:rsidR="009C64FA" w:rsidRPr="005238AC" w:rsidRDefault="009C64FA" w:rsidP="009C64FA">
      <w:pPr>
        <w:spacing w:line="276" w:lineRule="auto"/>
        <w:jc w:val="center"/>
        <w:rPr>
          <w:rFonts w:ascii="Arial" w:eastAsia="Arial" w:hAnsi="Arial" w:cs="Arial"/>
          <w:sz w:val="22"/>
          <w:szCs w:val="22"/>
        </w:rPr>
      </w:pPr>
      <w:bookmarkStart w:id="203" w:name="_heading=h.kv5tlosacosb" w:colFirst="0" w:colLast="0"/>
      <w:bookmarkEnd w:id="203"/>
      <w:r w:rsidRPr="005238AC">
        <w:rPr>
          <w:rFonts w:ascii="Arial" w:eastAsia="Arial" w:hAnsi="Arial" w:cs="Arial"/>
          <w:sz w:val="22"/>
          <w:szCs w:val="22"/>
        </w:rPr>
        <w:t>firma</w:t>
      </w:r>
    </w:p>
    <w:p w14:paraId="5BFA91F9" w14:textId="77777777" w:rsidR="009C64FA" w:rsidRPr="005238AC" w:rsidRDefault="009C64FA" w:rsidP="009C64FA">
      <w:pPr>
        <w:spacing w:line="276" w:lineRule="auto"/>
        <w:jc w:val="center"/>
        <w:rPr>
          <w:rFonts w:ascii="Arial" w:eastAsia="Arial" w:hAnsi="Arial" w:cs="Arial"/>
          <w:sz w:val="22"/>
          <w:szCs w:val="22"/>
        </w:rPr>
      </w:pPr>
      <w:bookmarkStart w:id="204" w:name="_heading=h.kk9n1y" w:colFirst="0" w:colLast="0"/>
      <w:bookmarkEnd w:id="204"/>
      <w:r w:rsidRPr="005238AC">
        <w:rPr>
          <w:rFonts w:ascii="Arial" w:eastAsia="Arial" w:hAnsi="Arial" w:cs="Arial"/>
          <w:sz w:val="22"/>
          <w:szCs w:val="22"/>
        </w:rPr>
        <w:t>[Nombre Representante Legal]</w:t>
      </w:r>
    </w:p>
    <w:p w14:paraId="36BEE349" w14:textId="77777777" w:rsidR="009C64FA" w:rsidRPr="005238AC" w:rsidRDefault="009C64FA" w:rsidP="009C64FA">
      <w:pPr>
        <w:spacing w:line="276" w:lineRule="auto"/>
        <w:jc w:val="center"/>
        <w:rPr>
          <w:rFonts w:ascii="Arial" w:eastAsia="Arial" w:hAnsi="Arial" w:cs="Arial"/>
          <w:sz w:val="22"/>
          <w:szCs w:val="22"/>
        </w:rPr>
      </w:pPr>
      <w:bookmarkStart w:id="205" w:name="_heading=h.34jx5pr" w:colFirst="0" w:colLast="0"/>
      <w:bookmarkEnd w:id="205"/>
      <w:r w:rsidRPr="005238AC">
        <w:rPr>
          <w:rFonts w:ascii="Arial" w:eastAsia="Arial" w:hAnsi="Arial" w:cs="Arial"/>
          <w:sz w:val="22"/>
          <w:szCs w:val="22"/>
        </w:rPr>
        <w:t>[Cédula de Identidad]</w:t>
      </w:r>
    </w:p>
    <w:p w14:paraId="54223B97" w14:textId="77777777" w:rsidR="009C64FA" w:rsidRDefault="009C64FA" w:rsidP="009C64FA">
      <w:pPr>
        <w:spacing w:line="276" w:lineRule="auto"/>
        <w:jc w:val="both"/>
        <w:rPr>
          <w:rFonts w:ascii="Arial" w:eastAsia="Arial" w:hAnsi="Arial" w:cs="Arial"/>
          <w:sz w:val="22"/>
          <w:szCs w:val="22"/>
        </w:rPr>
      </w:pPr>
      <w:bookmarkStart w:id="206" w:name="_heading=h.1664s55" w:colFirst="0" w:colLast="0"/>
      <w:bookmarkEnd w:id="206"/>
      <w:r w:rsidRPr="005238AC">
        <w:rPr>
          <w:rFonts w:ascii="Arial" w:eastAsia="Arial" w:hAnsi="Arial" w:cs="Arial"/>
          <w:sz w:val="22"/>
          <w:szCs w:val="22"/>
        </w:rPr>
        <w:t xml:space="preserve"> </w:t>
      </w:r>
    </w:p>
    <w:p w14:paraId="4054E20D" w14:textId="77777777" w:rsidR="009C64FA" w:rsidRDefault="009C64FA" w:rsidP="009C64FA">
      <w:pPr>
        <w:spacing w:line="276" w:lineRule="auto"/>
        <w:jc w:val="both"/>
        <w:rPr>
          <w:rFonts w:ascii="Arial" w:eastAsia="Arial" w:hAnsi="Arial" w:cs="Arial"/>
          <w:sz w:val="22"/>
          <w:szCs w:val="22"/>
        </w:rPr>
      </w:pPr>
    </w:p>
    <w:p w14:paraId="1370F088" w14:textId="77777777" w:rsidR="009C64FA" w:rsidRPr="005238AC" w:rsidRDefault="009C64FA" w:rsidP="009C64FA">
      <w:pPr>
        <w:spacing w:line="276" w:lineRule="auto"/>
        <w:jc w:val="both"/>
        <w:rPr>
          <w:rFonts w:ascii="Arial" w:eastAsia="Arial" w:hAnsi="Arial" w:cs="Arial"/>
          <w:sz w:val="22"/>
          <w:szCs w:val="22"/>
        </w:rPr>
      </w:pPr>
    </w:p>
    <w:p w14:paraId="6EC842C8" w14:textId="6F3D0FB2" w:rsidR="009C64FA" w:rsidRDefault="009C64FA" w:rsidP="009C64FA">
      <w:pPr>
        <w:spacing w:line="276" w:lineRule="auto"/>
        <w:jc w:val="both"/>
        <w:rPr>
          <w:rFonts w:ascii="Arial" w:eastAsia="Arial" w:hAnsi="Arial" w:cs="Arial"/>
          <w:sz w:val="22"/>
          <w:szCs w:val="22"/>
        </w:rPr>
      </w:pPr>
      <w:bookmarkStart w:id="207" w:name="_heading=h.1jp7fxk" w:colFirst="0" w:colLast="0"/>
      <w:bookmarkEnd w:id="207"/>
      <w:r w:rsidRPr="005238AC">
        <w:rPr>
          <w:rFonts w:ascii="Arial" w:eastAsia="Arial" w:hAnsi="Arial" w:cs="Arial"/>
          <w:sz w:val="22"/>
          <w:szCs w:val="22"/>
        </w:rPr>
        <w:t>Fecha  ___ de ________  2023</w:t>
      </w:r>
    </w:p>
    <w:p w14:paraId="149016BA" w14:textId="77777777" w:rsidR="009C64FA" w:rsidRDefault="009C64FA">
      <w:pPr>
        <w:spacing w:after="160" w:line="259" w:lineRule="auto"/>
        <w:rPr>
          <w:rFonts w:ascii="Arial" w:eastAsia="Arial" w:hAnsi="Arial" w:cs="Arial"/>
          <w:sz w:val="22"/>
          <w:szCs w:val="22"/>
        </w:rPr>
      </w:pPr>
      <w:r>
        <w:rPr>
          <w:rFonts w:ascii="Arial" w:eastAsia="Arial" w:hAnsi="Arial" w:cs="Arial"/>
          <w:sz w:val="22"/>
          <w:szCs w:val="22"/>
        </w:rPr>
        <w:br w:type="page"/>
      </w:r>
    </w:p>
    <w:p w14:paraId="355B42D9" w14:textId="29E2597C" w:rsidR="009C64FA" w:rsidRPr="009C64FA" w:rsidRDefault="009C64FA" w:rsidP="009C64FA">
      <w:pPr>
        <w:pStyle w:val="Ttulo2"/>
        <w:shd w:val="clear" w:color="auto" w:fill="BDD6EE" w:themeFill="accent1" w:themeFillTint="66"/>
        <w:spacing w:before="0" w:after="0"/>
        <w:jc w:val="both"/>
        <w:rPr>
          <w:rFonts w:ascii="Arial" w:hAnsi="Arial" w:cs="Arial"/>
          <w:sz w:val="22"/>
          <w:szCs w:val="22"/>
        </w:rPr>
      </w:pPr>
      <w:bookmarkStart w:id="208" w:name="_Toc154148667"/>
      <w:r w:rsidRPr="009C64FA">
        <w:rPr>
          <w:rFonts w:ascii="Arial" w:hAnsi="Arial" w:cs="Arial"/>
          <w:sz w:val="22"/>
          <w:szCs w:val="22"/>
        </w:rPr>
        <w:lastRenderedPageBreak/>
        <w:t>ANEXO N°7: DOCUMENTOS DE VIGENCIA Y PERSONERÍA DEL REPRESENTANTE LEGAL</w:t>
      </w:r>
      <w:bookmarkEnd w:id="208"/>
    </w:p>
    <w:sdt>
      <w:sdtPr>
        <w:rPr>
          <w:rFonts w:ascii="Arial" w:hAnsi="Arial" w:cs="Arial"/>
          <w:sz w:val="22"/>
          <w:szCs w:val="22"/>
        </w:rPr>
        <w:tag w:val="goog_rdk_975"/>
        <w:id w:val="-1239783185"/>
      </w:sdtPr>
      <w:sdtEndPr/>
      <w:sdtContent>
        <w:p w14:paraId="09204737" w14:textId="77777777" w:rsidR="009C64FA" w:rsidRPr="009C64FA" w:rsidRDefault="007D08E7" w:rsidP="009C64FA">
          <w:pPr>
            <w:spacing w:line="276" w:lineRule="auto"/>
            <w:jc w:val="both"/>
            <w:rPr>
              <w:rFonts w:ascii="Arial" w:eastAsia="Arial" w:hAnsi="Arial" w:cs="Arial"/>
              <w:sz w:val="22"/>
              <w:szCs w:val="22"/>
            </w:rPr>
          </w:pPr>
          <w:sdt>
            <w:sdtPr>
              <w:rPr>
                <w:rFonts w:ascii="Arial" w:hAnsi="Arial" w:cs="Arial"/>
                <w:sz w:val="22"/>
                <w:szCs w:val="22"/>
              </w:rPr>
              <w:tag w:val="goog_rdk_974"/>
              <w:id w:val="-1008905691"/>
            </w:sdtPr>
            <w:sdtEndPr/>
            <w:sdtContent/>
          </w:sdt>
        </w:p>
      </w:sdtContent>
    </w:sdt>
    <w:p w14:paraId="3658CE4A" w14:textId="77777777" w:rsidR="009C64FA" w:rsidRPr="009C64FA" w:rsidRDefault="009C64FA" w:rsidP="009C64FA">
      <w:pPr>
        <w:spacing w:line="276" w:lineRule="auto"/>
        <w:jc w:val="both"/>
        <w:rPr>
          <w:rFonts w:ascii="Arial" w:eastAsia="Arial" w:hAnsi="Arial" w:cs="Arial"/>
          <w:b/>
          <w:sz w:val="22"/>
          <w:szCs w:val="22"/>
        </w:rPr>
      </w:pPr>
      <w:bookmarkStart w:id="209" w:name="_heading=h.2iu58t6" w:colFirst="0" w:colLast="0"/>
      <w:bookmarkStart w:id="210" w:name="_heading=h.xzfj0z" w:colFirst="0" w:colLast="0"/>
      <w:bookmarkStart w:id="211" w:name="_heading=h.3hz31os" w:colFirst="0" w:colLast="0"/>
      <w:bookmarkEnd w:id="209"/>
      <w:bookmarkEnd w:id="210"/>
      <w:bookmarkEnd w:id="211"/>
      <w:r w:rsidRPr="009C64FA">
        <w:rPr>
          <w:rFonts w:ascii="Arial" w:eastAsia="Arial" w:hAnsi="Arial" w:cs="Arial"/>
          <w:b/>
          <w:sz w:val="22"/>
          <w:szCs w:val="22"/>
        </w:rPr>
        <w:t>Corporaciones y fundaciones.</w:t>
      </w:r>
    </w:p>
    <w:p w14:paraId="07EEC766" w14:textId="77777777" w:rsidR="009C64FA" w:rsidRPr="009C64FA" w:rsidRDefault="009C64FA" w:rsidP="009C64FA">
      <w:pPr>
        <w:numPr>
          <w:ilvl w:val="0"/>
          <w:numId w:val="43"/>
        </w:numPr>
        <w:spacing w:line="276" w:lineRule="auto"/>
        <w:jc w:val="both"/>
        <w:rPr>
          <w:rFonts w:ascii="Arial" w:eastAsia="Arial" w:hAnsi="Arial" w:cs="Arial"/>
          <w:sz w:val="22"/>
          <w:szCs w:val="22"/>
        </w:rPr>
      </w:pPr>
      <w:bookmarkStart w:id="212" w:name="_heading=h.1x4dbwl" w:colFirst="0" w:colLast="0"/>
      <w:bookmarkEnd w:id="212"/>
      <w:r w:rsidRPr="009C64FA">
        <w:rPr>
          <w:rFonts w:ascii="Arial" w:eastAsia="Arial" w:hAnsi="Arial" w:cs="Arial"/>
          <w:sz w:val="22"/>
          <w:szCs w:val="22"/>
        </w:rPr>
        <w:t>Certificado de Vigencia de la Persona Jurídica sin fines de lucro, otorgado por el Servicio de Registro Civil e Identificación, con una antigüedad no superior a sesenta (60) días, contados desde la presentación del documento en SENADIS.</w:t>
      </w:r>
    </w:p>
    <w:p w14:paraId="6E6457B6" w14:textId="77777777" w:rsidR="009C64FA" w:rsidRPr="009C64FA" w:rsidRDefault="009C64FA" w:rsidP="009C64FA">
      <w:pPr>
        <w:numPr>
          <w:ilvl w:val="0"/>
          <w:numId w:val="43"/>
        </w:numPr>
        <w:spacing w:after="160" w:line="276" w:lineRule="auto"/>
        <w:jc w:val="both"/>
        <w:rPr>
          <w:rFonts w:ascii="Arial" w:eastAsia="Arial" w:hAnsi="Arial" w:cs="Arial"/>
          <w:sz w:val="22"/>
          <w:szCs w:val="22"/>
        </w:rPr>
      </w:pPr>
      <w:bookmarkStart w:id="213" w:name="_heading=h.4h40uke" w:colFirst="0" w:colLast="0"/>
      <w:bookmarkEnd w:id="213"/>
      <w:r w:rsidRPr="009C64FA">
        <w:rPr>
          <w:rFonts w:ascii="Arial" w:eastAsia="Arial" w:hAnsi="Arial" w:cs="Arial"/>
          <w:sz w:val="22"/>
          <w:szCs w:val="22"/>
        </w:rPr>
        <w:t xml:space="preserve">Certificado de Directorio de Persona Jurídica sin fines de lucro, otorgado por el Servicio de Registro Civil e Identificación con una antigüedad no superior a sesenta (60) días, contados desde la presentación del documento en SENADIS, donde conste que el Directorio se encuentra dentro del periodo de duración. </w:t>
      </w:r>
    </w:p>
    <w:p w14:paraId="1A85E225" w14:textId="77777777" w:rsidR="009C64FA" w:rsidRPr="009C64FA" w:rsidRDefault="009C64FA" w:rsidP="009C64FA">
      <w:pPr>
        <w:numPr>
          <w:ilvl w:val="0"/>
          <w:numId w:val="43"/>
        </w:numPr>
        <w:spacing w:after="160" w:line="276" w:lineRule="auto"/>
        <w:jc w:val="both"/>
        <w:rPr>
          <w:rFonts w:ascii="Arial" w:eastAsia="Arial" w:hAnsi="Arial" w:cs="Arial"/>
          <w:sz w:val="22"/>
          <w:szCs w:val="22"/>
        </w:rPr>
      </w:pPr>
      <w:r w:rsidRPr="009C64FA">
        <w:rPr>
          <w:rFonts w:ascii="Arial" w:eastAsia="Arial" w:hAnsi="Arial" w:cs="Arial"/>
          <w:sz w:val="22"/>
          <w:szCs w:val="22"/>
        </w:rPr>
        <w:t>Cédula de identidad por ambos lados del/la Representante Legal de la organización.</w:t>
      </w:r>
    </w:p>
    <w:p w14:paraId="1D417731" w14:textId="77777777" w:rsidR="009C64FA" w:rsidRPr="009C64FA" w:rsidRDefault="009C64FA" w:rsidP="009C64FA">
      <w:pPr>
        <w:numPr>
          <w:ilvl w:val="0"/>
          <w:numId w:val="43"/>
        </w:numPr>
        <w:spacing w:after="160" w:line="276" w:lineRule="auto"/>
        <w:jc w:val="both"/>
        <w:rPr>
          <w:rFonts w:ascii="Arial" w:eastAsia="Arial" w:hAnsi="Arial" w:cs="Arial"/>
          <w:sz w:val="22"/>
          <w:szCs w:val="22"/>
        </w:rPr>
      </w:pPr>
      <w:r w:rsidRPr="009C64FA">
        <w:rPr>
          <w:rFonts w:ascii="Arial" w:eastAsia="Arial" w:hAnsi="Arial" w:cs="Arial"/>
          <w:sz w:val="22"/>
          <w:szCs w:val="22"/>
        </w:rPr>
        <w:t>En caso que el representante legal no se encuentre identificado en el certificado de Directorio, deberá acompañar copia autorizada con no más de 6 meses de antigüedad, donde conste el mandato para representar a la Institución.</w:t>
      </w:r>
    </w:p>
    <w:p w14:paraId="73864CCB" w14:textId="77777777" w:rsidR="009C64FA" w:rsidRPr="009C64FA" w:rsidRDefault="009C64FA" w:rsidP="009C64FA">
      <w:pPr>
        <w:spacing w:line="276" w:lineRule="auto"/>
        <w:jc w:val="both"/>
        <w:rPr>
          <w:rFonts w:ascii="Arial" w:eastAsia="Arial" w:hAnsi="Arial" w:cs="Arial"/>
          <w:b/>
          <w:sz w:val="22"/>
          <w:szCs w:val="22"/>
        </w:rPr>
      </w:pPr>
      <w:bookmarkStart w:id="214" w:name="_heading=h.2w9b4s7" w:colFirst="0" w:colLast="0"/>
      <w:bookmarkEnd w:id="214"/>
      <w:r w:rsidRPr="009C64FA">
        <w:rPr>
          <w:rFonts w:ascii="Arial" w:eastAsia="Arial" w:hAnsi="Arial" w:cs="Arial"/>
          <w:b/>
          <w:sz w:val="22"/>
          <w:szCs w:val="22"/>
        </w:rPr>
        <w:t xml:space="preserve">Servicios de Salud </w:t>
      </w:r>
    </w:p>
    <w:p w14:paraId="023CF838" w14:textId="77777777" w:rsidR="009C64FA" w:rsidRPr="009C64FA" w:rsidRDefault="009C64FA" w:rsidP="009C64FA">
      <w:pPr>
        <w:spacing w:line="276" w:lineRule="auto"/>
        <w:jc w:val="both"/>
        <w:rPr>
          <w:rFonts w:ascii="Arial" w:eastAsia="Arial" w:hAnsi="Arial" w:cs="Arial"/>
          <w:sz w:val="22"/>
          <w:szCs w:val="22"/>
        </w:rPr>
      </w:pPr>
      <w:bookmarkStart w:id="215" w:name="_heading=h.wpuyibrbpmkp" w:colFirst="0" w:colLast="0"/>
      <w:bookmarkEnd w:id="215"/>
      <w:r w:rsidRPr="009C64FA">
        <w:rPr>
          <w:rFonts w:ascii="Arial" w:eastAsia="Arial" w:hAnsi="Arial" w:cs="Arial"/>
          <w:sz w:val="22"/>
          <w:szCs w:val="22"/>
        </w:rPr>
        <w:t>Copia simple del decreto de nombramiento del/la Director/a del Servicio de Salud respectivo. En el caso de existir un subrogante se debe acompañar el Decreto o Resolución que disponga la subrogación.</w:t>
      </w:r>
    </w:p>
    <w:p w14:paraId="780B222E" w14:textId="77777777" w:rsidR="009C64FA" w:rsidRPr="009C64FA" w:rsidRDefault="009C64FA" w:rsidP="009C64FA">
      <w:pPr>
        <w:pStyle w:val="Prrafodelista"/>
        <w:numPr>
          <w:ilvl w:val="0"/>
          <w:numId w:val="44"/>
        </w:numPr>
        <w:spacing w:after="160" w:line="276" w:lineRule="auto"/>
        <w:jc w:val="both"/>
        <w:rPr>
          <w:rFonts w:ascii="Arial" w:eastAsia="Arial" w:hAnsi="Arial" w:cs="Arial"/>
          <w:sz w:val="22"/>
          <w:szCs w:val="22"/>
        </w:rPr>
      </w:pPr>
      <w:r w:rsidRPr="009C64FA">
        <w:rPr>
          <w:rFonts w:ascii="Arial" w:eastAsia="Arial" w:hAnsi="Arial" w:cs="Arial"/>
          <w:sz w:val="22"/>
          <w:szCs w:val="22"/>
        </w:rPr>
        <w:t>Cédula de identidad por ambos lados del/la Representante Legal.</w:t>
      </w:r>
    </w:p>
    <w:p w14:paraId="5E2B3480" w14:textId="77777777" w:rsidR="009C64FA" w:rsidRPr="009C64FA" w:rsidRDefault="009C64FA" w:rsidP="009C64FA">
      <w:pPr>
        <w:spacing w:line="276" w:lineRule="auto"/>
        <w:jc w:val="both"/>
        <w:rPr>
          <w:rFonts w:ascii="Arial" w:eastAsia="Arial" w:hAnsi="Arial" w:cs="Arial"/>
          <w:sz w:val="22"/>
          <w:szCs w:val="22"/>
        </w:rPr>
      </w:pPr>
    </w:p>
    <w:p w14:paraId="3A89F1BC" w14:textId="77777777" w:rsidR="009C64FA" w:rsidRPr="009C64FA" w:rsidRDefault="009C64FA" w:rsidP="009C64FA">
      <w:pPr>
        <w:spacing w:line="276" w:lineRule="auto"/>
        <w:jc w:val="both"/>
        <w:rPr>
          <w:rFonts w:ascii="Arial" w:eastAsia="Arial" w:hAnsi="Arial" w:cs="Arial"/>
          <w:b/>
          <w:sz w:val="22"/>
          <w:szCs w:val="22"/>
        </w:rPr>
      </w:pPr>
      <w:bookmarkStart w:id="216" w:name="_heading=h.3ve8xnt" w:colFirst="0" w:colLast="0"/>
      <w:bookmarkStart w:id="217" w:name="_heading=h.9cfkhnq187bl" w:colFirst="0" w:colLast="0"/>
      <w:bookmarkStart w:id="218" w:name="_heading=h.havbj0qgs0rk" w:colFirst="0" w:colLast="0"/>
      <w:bookmarkEnd w:id="216"/>
      <w:bookmarkEnd w:id="217"/>
      <w:bookmarkEnd w:id="218"/>
      <w:r w:rsidRPr="009C64FA">
        <w:rPr>
          <w:rFonts w:ascii="Arial" w:eastAsia="Arial" w:hAnsi="Arial" w:cs="Arial"/>
          <w:b/>
          <w:sz w:val="22"/>
          <w:szCs w:val="22"/>
        </w:rPr>
        <w:t>Personas jurídicas de derecho Canónico.</w:t>
      </w:r>
    </w:p>
    <w:p w14:paraId="590B8DF7" w14:textId="77777777" w:rsidR="009C64FA" w:rsidRPr="009C64FA" w:rsidRDefault="009C64FA" w:rsidP="009C64FA">
      <w:pPr>
        <w:spacing w:line="276" w:lineRule="auto"/>
        <w:jc w:val="both"/>
        <w:rPr>
          <w:rFonts w:ascii="Arial" w:eastAsia="Arial" w:hAnsi="Arial" w:cs="Arial"/>
          <w:sz w:val="22"/>
          <w:szCs w:val="22"/>
        </w:rPr>
      </w:pPr>
      <w:bookmarkStart w:id="219" w:name="_heading=h.ahkcbqa38vy1" w:colFirst="0" w:colLast="0"/>
      <w:bookmarkEnd w:id="219"/>
      <w:r w:rsidRPr="009C64FA">
        <w:rPr>
          <w:rFonts w:ascii="Arial" w:eastAsia="Arial" w:hAnsi="Arial" w:cs="Arial"/>
          <w:sz w:val="22"/>
          <w:szCs w:val="22"/>
        </w:rPr>
        <w:t>Documento original o copia autorizada ante Notario Público del Certificado de la autoridad eclesiástica competente (Secretario General del Arzobispado u Obispado, notario eclesiástico, Obispo o Vicario General) que acredite la antigüedad de la entidad y que se encuentra vigente e indique el nombre de su representante legal con una antigüedad no superior a sesenta (60) días, contados desde la presentación del documento en SENADIS.</w:t>
      </w:r>
    </w:p>
    <w:p w14:paraId="2B522050" w14:textId="77777777" w:rsidR="009C64FA" w:rsidRPr="009C64FA" w:rsidRDefault="007D08E7" w:rsidP="009C64FA">
      <w:pPr>
        <w:pStyle w:val="Prrafodelista"/>
        <w:numPr>
          <w:ilvl w:val="0"/>
          <w:numId w:val="44"/>
        </w:numPr>
        <w:spacing w:after="160" w:line="276" w:lineRule="auto"/>
        <w:jc w:val="both"/>
        <w:rPr>
          <w:rFonts w:ascii="Arial" w:eastAsia="Arial" w:hAnsi="Arial" w:cs="Arial"/>
          <w:sz w:val="22"/>
          <w:szCs w:val="22"/>
        </w:rPr>
      </w:pPr>
      <w:sdt>
        <w:sdtPr>
          <w:rPr>
            <w:rFonts w:ascii="Arial" w:hAnsi="Arial" w:cs="Arial"/>
            <w:sz w:val="22"/>
            <w:szCs w:val="22"/>
          </w:rPr>
          <w:tag w:val="goog_rdk_1025"/>
          <w:id w:val="1441257341"/>
        </w:sdtPr>
        <w:sdtEndPr/>
        <w:sdtContent>
          <w:sdt>
            <w:sdtPr>
              <w:rPr>
                <w:rFonts w:ascii="Arial" w:hAnsi="Arial" w:cs="Arial"/>
                <w:sz w:val="22"/>
                <w:szCs w:val="22"/>
              </w:rPr>
              <w:tag w:val="goog_rdk_1024"/>
              <w:id w:val="927157498"/>
            </w:sdtPr>
            <w:sdtEndPr/>
            <w:sdtContent/>
          </w:sdt>
        </w:sdtContent>
      </w:sdt>
      <w:r w:rsidR="009C64FA" w:rsidRPr="009C64FA">
        <w:rPr>
          <w:rFonts w:ascii="Arial" w:eastAsia="Arial" w:hAnsi="Arial" w:cs="Arial"/>
          <w:sz w:val="22"/>
          <w:szCs w:val="22"/>
        </w:rPr>
        <w:t xml:space="preserve"> Cédula de identidad por ambos lados del/la Representante Legal.</w:t>
      </w:r>
    </w:p>
    <w:p w14:paraId="08AE5FE7" w14:textId="77777777" w:rsidR="009C64FA" w:rsidRPr="009C64FA" w:rsidRDefault="009C64FA" w:rsidP="009C64FA">
      <w:pPr>
        <w:pStyle w:val="Prrafodelista"/>
        <w:spacing w:after="160" w:line="276" w:lineRule="auto"/>
        <w:jc w:val="both"/>
        <w:rPr>
          <w:rFonts w:ascii="Arial" w:eastAsia="Arial" w:hAnsi="Arial" w:cs="Arial"/>
          <w:sz w:val="22"/>
          <w:szCs w:val="22"/>
        </w:rPr>
      </w:pPr>
    </w:p>
    <w:p w14:paraId="24A1D54B" w14:textId="77777777" w:rsidR="009C64FA" w:rsidRPr="009C64FA" w:rsidRDefault="009C64FA" w:rsidP="009C64FA">
      <w:pPr>
        <w:spacing w:line="276" w:lineRule="auto"/>
        <w:jc w:val="both"/>
        <w:rPr>
          <w:rFonts w:ascii="Arial" w:eastAsia="Arial" w:hAnsi="Arial" w:cs="Arial"/>
          <w:b/>
          <w:sz w:val="22"/>
          <w:szCs w:val="22"/>
        </w:rPr>
      </w:pPr>
      <w:r w:rsidRPr="009C64FA">
        <w:rPr>
          <w:rFonts w:ascii="Arial" w:eastAsia="Arial" w:hAnsi="Arial" w:cs="Arial"/>
          <w:b/>
          <w:sz w:val="22"/>
          <w:szCs w:val="22"/>
        </w:rPr>
        <w:t>Entidades religiosas de derecho público constituidas conforme a la ley Nº 19.638</w:t>
      </w:r>
    </w:p>
    <w:p w14:paraId="6F8076CF" w14:textId="77777777" w:rsidR="009C64FA" w:rsidRPr="009C64FA" w:rsidRDefault="009C64FA" w:rsidP="009C64FA">
      <w:pPr>
        <w:spacing w:line="276" w:lineRule="auto"/>
        <w:jc w:val="both"/>
        <w:rPr>
          <w:rFonts w:ascii="Arial" w:eastAsia="Arial" w:hAnsi="Arial" w:cs="Arial"/>
          <w:sz w:val="22"/>
          <w:szCs w:val="22"/>
        </w:rPr>
      </w:pPr>
      <w:bookmarkStart w:id="220" w:name="_heading=h.133ze2g" w:colFirst="0" w:colLast="0"/>
      <w:bookmarkEnd w:id="220"/>
      <w:r w:rsidRPr="009C64FA">
        <w:rPr>
          <w:rFonts w:ascii="Arial" w:eastAsia="Arial" w:hAnsi="Arial" w:cs="Arial"/>
          <w:sz w:val="22"/>
          <w:szCs w:val="22"/>
        </w:rPr>
        <w:t>Documento original o copia autorizada ante Notario Público del Certificado de Directorio de Persona Jurídica sin fines de lucro, otorgado por el Servicio de Registro Civil e Identificación con una antigüedad no superior a sesenta (60) días, contados desde la presentación del documento en SENADIS.</w:t>
      </w:r>
    </w:p>
    <w:p w14:paraId="2E5AD7DD" w14:textId="77777777" w:rsidR="009C64FA" w:rsidRPr="009C64FA" w:rsidRDefault="009C64FA" w:rsidP="009C64FA">
      <w:pPr>
        <w:numPr>
          <w:ilvl w:val="0"/>
          <w:numId w:val="44"/>
        </w:numPr>
        <w:spacing w:after="160" w:line="276" w:lineRule="auto"/>
        <w:contextualSpacing/>
        <w:jc w:val="both"/>
        <w:rPr>
          <w:rFonts w:ascii="Arial" w:eastAsia="Arial" w:hAnsi="Arial" w:cs="Arial"/>
          <w:sz w:val="22"/>
          <w:szCs w:val="22"/>
        </w:rPr>
      </w:pPr>
      <w:r w:rsidRPr="009C64FA">
        <w:rPr>
          <w:rFonts w:ascii="Arial" w:eastAsia="Arial" w:hAnsi="Arial" w:cs="Arial"/>
          <w:sz w:val="22"/>
          <w:szCs w:val="22"/>
        </w:rPr>
        <w:t>Cédula de identidad por ambos lados del/la Representante Legal.</w:t>
      </w:r>
    </w:p>
    <w:p w14:paraId="6E180C14" w14:textId="77777777" w:rsidR="009C64FA" w:rsidRPr="00E30EF4" w:rsidRDefault="009C64FA" w:rsidP="009C64FA">
      <w:pPr>
        <w:pStyle w:val="Prrafodelista"/>
        <w:spacing w:after="160" w:line="276" w:lineRule="auto"/>
        <w:ind w:left="0"/>
        <w:jc w:val="both"/>
        <w:rPr>
          <w:rFonts w:ascii="Arial" w:eastAsia="Arial" w:hAnsi="Arial" w:cs="Arial"/>
          <w:b/>
          <w:sz w:val="22"/>
          <w:szCs w:val="22"/>
        </w:rPr>
      </w:pPr>
    </w:p>
    <w:p w14:paraId="11DD3B6A" w14:textId="77777777" w:rsidR="009C64FA" w:rsidRPr="005238AC" w:rsidRDefault="009C64FA" w:rsidP="009C64FA">
      <w:pPr>
        <w:spacing w:line="276" w:lineRule="auto"/>
        <w:jc w:val="both"/>
        <w:rPr>
          <w:rFonts w:ascii="Arial" w:eastAsia="Arial" w:hAnsi="Arial" w:cs="Arial"/>
          <w:sz w:val="22"/>
          <w:szCs w:val="22"/>
        </w:rPr>
      </w:pPr>
    </w:p>
    <w:p w14:paraId="19A0C406" w14:textId="6B9AFE9C" w:rsidR="009C64FA" w:rsidRDefault="009C64FA">
      <w:pPr>
        <w:spacing w:after="160" w:line="259" w:lineRule="auto"/>
        <w:rPr>
          <w:rFonts w:ascii="Arial" w:eastAsia="Arial" w:hAnsi="Arial" w:cs="Arial"/>
          <w:sz w:val="22"/>
          <w:szCs w:val="22"/>
        </w:rPr>
      </w:pPr>
      <w:r>
        <w:rPr>
          <w:rFonts w:ascii="Arial" w:eastAsia="Arial" w:hAnsi="Arial" w:cs="Arial"/>
          <w:sz w:val="22"/>
          <w:szCs w:val="22"/>
        </w:rPr>
        <w:br w:type="page"/>
      </w:r>
    </w:p>
    <w:p w14:paraId="44EBEA06" w14:textId="6138F6E3" w:rsidR="009C64FA" w:rsidRPr="009C64FA" w:rsidRDefault="009C64FA" w:rsidP="009C64FA">
      <w:pPr>
        <w:pStyle w:val="Ttulo2"/>
        <w:shd w:val="clear" w:color="auto" w:fill="BDD6EE" w:themeFill="accent1" w:themeFillTint="66"/>
        <w:spacing w:before="0" w:after="0"/>
        <w:jc w:val="both"/>
        <w:rPr>
          <w:rFonts w:ascii="Arial" w:hAnsi="Arial" w:cs="Arial"/>
          <w:sz w:val="22"/>
          <w:szCs w:val="22"/>
        </w:rPr>
      </w:pPr>
      <w:bookmarkStart w:id="221" w:name="_Toc154148668"/>
      <w:r>
        <w:rPr>
          <w:rFonts w:ascii="Arial" w:hAnsi="Arial" w:cs="Arial"/>
          <w:sz w:val="22"/>
          <w:szCs w:val="22"/>
        </w:rPr>
        <w:lastRenderedPageBreak/>
        <w:t xml:space="preserve">ANEXO N°8 </w:t>
      </w:r>
      <w:r w:rsidRPr="009C64FA">
        <w:rPr>
          <w:rFonts w:ascii="Arial" w:hAnsi="Arial" w:cs="Arial"/>
          <w:sz w:val="22"/>
          <w:szCs w:val="22"/>
        </w:rPr>
        <w:t>FORMULARIO DE PRESENTACIÓN DE RECURSO DE REPOSICIÓN POR UNA PERSONA JURÍDICA</w:t>
      </w:r>
      <w:bookmarkEnd w:id="221"/>
    </w:p>
    <w:p w14:paraId="297DD2BB" w14:textId="77777777" w:rsidR="009C64FA" w:rsidRDefault="009C64FA" w:rsidP="009C64FA">
      <w:pPr>
        <w:spacing w:line="276" w:lineRule="auto"/>
      </w:pPr>
    </w:p>
    <w:tbl>
      <w:tblPr>
        <w:tblStyle w:val="Tablaconcuadrcula"/>
        <w:tblW w:w="9547" w:type="dxa"/>
        <w:tblLook w:val="04A0" w:firstRow="1" w:lastRow="0" w:firstColumn="1" w:lastColumn="0" w:noHBand="0" w:noVBand="1"/>
      </w:tblPr>
      <w:tblGrid>
        <w:gridCol w:w="1109"/>
        <w:gridCol w:w="823"/>
        <w:gridCol w:w="815"/>
        <w:gridCol w:w="467"/>
        <w:gridCol w:w="852"/>
        <w:gridCol w:w="2118"/>
        <w:gridCol w:w="474"/>
        <w:gridCol w:w="1321"/>
        <w:gridCol w:w="1568"/>
      </w:tblGrid>
      <w:tr w:rsidR="009C64FA" w:rsidRPr="009C64FA" w14:paraId="56BE87EB" w14:textId="77777777" w:rsidTr="009C64FA">
        <w:tc>
          <w:tcPr>
            <w:tcW w:w="9547" w:type="dxa"/>
            <w:gridSpan w:val="9"/>
            <w:shd w:val="clear" w:color="auto" w:fill="D9D9D9" w:themeFill="background1" w:themeFillShade="D9"/>
            <w:vAlign w:val="center"/>
          </w:tcPr>
          <w:p w14:paraId="2BE0D16B" w14:textId="77777777" w:rsidR="009C64FA" w:rsidRPr="009C64FA" w:rsidRDefault="009C64FA" w:rsidP="009C64FA">
            <w:pPr>
              <w:spacing w:line="276" w:lineRule="auto"/>
              <w:jc w:val="center"/>
              <w:rPr>
                <w:rFonts w:ascii="Arial" w:hAnsi="Arial" w:cs="Arial"/>
                <w:b/>
                <w:sz w:val="22"/>
                <w:szCs w:val="22"/>
                <w:highlight w:val="lightGray"/>
              </w:rPr>
            </w:pPr>
            <w:r w:rsidRPr="009C64FA">
              <w:rPr>
                <w:rFonts w:ascii="Arial" w:hAnsi="Arial" w:cs="Arial"/>
                <w:b/>
                <w:sz w:val="22"/>
                <w:szCs w:val="22"/>
                <w:highlight w:val="lightGray"/>
              </w:rPr>
              <w:t xml:space="preserve">FORMULARIO DE PRESENTACIÓN DE RECURSO DE REPOSICIÓN </w:t>
            </w:r>
          </w:p>
          <w:p w14:paraId="1A4B5312" w14:textId="7121E85A" w:rsidR="009C64FA" w:rsidRPr="009C64FA" w:rsidRDefault="009C64FA" w:rsidP="009C64FA">
            <w:pPr>
              <w:spacing w:line="276" w:lineRule="auto"/>
              <w:jc w:val="center"/>
              <w:rPr>
                <w:rFonts w:ascii="Arial" w:hAnsi="Arial" w:cs="Arial"/>
                <w:b/>
                <w:sz w:val="22"/>
                <w:szCs w:val="22"/>
                <w:highlight w:val="lightGray"/>
              </w:rPr>
            </w:pPr>
            <w:r w:rsidRPr="009C64FA">
              <w:rPr>
                <w:rFonts w:ascii="Arial" w:hAnsi="Arial" w:cs="Arial"/>
                <w:b/>
                <w:sz w:val="22"/>
                <w:szCs w:val="22"/>
                <w:highlight w:val="lightGray"/>
              </w:rPr>
              <w:t>PERSONAS JURÍDICAS</w:t>
            </w:r>
          </w:p>
        </w:tc>
      </w:tr>
      <w:tr w:rsidR="009C64FA" w:rsidRPr="009C64FA" w14:paraId="5C68D5DF" w14:textId="77777777" w:rsidTr="009C64FA">
        <w:tc>
          <w:tcPr>
            <w:tcW w:w="9547" w:type="dxa"/>
            <w:gridSpan w:val="9"/>
            <w:shd w:val="clear" w:color="auto" w:fill="D9D9D9" w:themeFill="background1" w:themeFillShade="D9"/>
            <w:vAlign w:val="center"/>
          </w:tcPr>
          <w:p w14:paraId="47826BB9" w14:textId="77777777" w:rsidR="009C64FA" w:rsidRPr="009C64FA" w:rsidRDefault="009C64FA" w:rsidP="009C64FA">
            <w:pPr>
              <w:pStyle w:val="Prrafodelista"/>
              <w:spacing w:line="276" w:lineRule="auto"/>
              <w:ind w:left="317"/>
              <w:jc w:val="left"/>
              <w:rPr>
                <w:rFonts w:ascii="Arial" w:hAnsi="Arial" w:cs="Arial"/>
                <w:b/>
                <w:sz w:val="10"/>
                <w:szCs w:val="22"/>
                <w:highlight w:val="lightGray"/>
              </w:rPr>
            </w:pPr>
          </w:p>
          <w:p w14:paraId="2D992D85" w14:textId="68740F78" w:rsidR="009C64FA" w:rsidRPr="009C64FA" w:rsidRDefault="009C64FA" w:rsidP="009C64FA">
            <w:pPr>
              <w:pStyle w:val="Prrafodelista"/>
              <w:numPr>
                <w:ilvl w:val="3"/>
                <w:numId w:val="45"/>
              </w:numPr>
              <w:shd w:val="clear" w:color="auto" w:fill="D9D9D9" w:themeFill="background1" w:themeFillShade="D9"/>
              <w:spacing w:line="276" w:lineRule="auto"/>
              <w:ind w:left="317" w:hanging="284"/>
              <w:jc w:val="left"/>
              <w:rPr>
                <w:rFonts w:ascii="Arial" w:hAnsi="Arial" w:cs="Arial"/>
                <w:b/>
                <w:sz w:val="22"/>
                <w:szCs w:val="22"/>
                <w:highlight w:val="lightGray"/>
              </w:rPr>
            </w:pPr>
            <w:r w:rsidRPr="009C64FA">
              <w:rPr>
                <w:rFonts w:ascii="Arial" w:hAnsi="Arial" w:cs="Arial"/>
                <w:b/>
                <w:sz w:val="22"/>
                <w:szCs w:val="22"/>
                <w:highlight w:val="lightGray"/>
              </w:rPr>
              <w:t xml:space="preserve">IDENTIFICACIÓN DE LA ENTIDAD </w:t>
            </w:r>
          </w:p>
          <w:p w14:paraId="7017CEE3" w14:textId="68A8C4F7" w:rsidR="009C64FA" w:rsidRPr="009C64FA" w:rsidRDefault="009C64FA" w:rsidP="009C64FA">
            <w:pPr>
              <w:pStyle w:val="Prrafodelista"/>
              <w:spacing w:line="276" w:lineRule="auto"/>
              <w:ind w:left="317"/>
              <w:jc w:val="left"/>
              <w:rPr>
                <w:rFonts w:ascii="Arial" w:hAnsi="Arial" w:cs="Arial"/>
                <w:b/>
                <w:sz w:val="10"/>
                <w:szCs w:val="22"/>
                <w:highlight w:val="lightGray"/>
              </w:rPr>
            </w:pPr>
          </w:p>
        </w:tc>
      </w:tr>
      <w:tr w:rsidR="009C64FA" w:rsidRPr="009C64FA" w14:paraId="4FE019E4" w14:textId="77777777" w:rsidTr="009C64FA">
        <w:trPr>
          <w:trHeight w:val="291"/>
        </w:trPr>
        <w:tc>
          <w:tcPr>
            <w:tcW w:w="2747" w:type="dxa"/>
            <w:gridSpan w:val="3"/>
            <w:shd w:val="clear" w:color="auto" w:fill="D9D9D9" w:themeFill="background1" w:themeFillShade="D9"/>
            <w:vAlign w:val="center"/>
          </w:tcPr>
          <w:p w14:paraId="3CE1AC25" w14:textId="77777777" w:rsidR="009C64FA" w:rsidRPr="009C64FA" w:rsidRDefault="009C64FA" w:rsidP="009C64FA">
            <w:pPr>
              <w:spacing w:line="276" w:lineRule="auto"/>
              <w:jc w:val="center"/>
              <w:rPr>
                <w:rFonts w:ascii="Arial" w:hAnsi="Arial" w:cs="Arial"/>
                <w:sz w:val="22"/>
                <w:szCs w:val="22"/>
              </w:rPr>
            </w:pPr>
            <w:r w:rsidRPr="009C64FA">
              <w:rPr>
                <w:rFonts w:ascii="Arial" w:hAnsi="Arial" w:cs="Arial"/>
                <w:b/>
                <w:sz w:val="22"/>
                <w:szCs w:val="22"/>
              </w:rPr>
              <w:t>Folio del proyecto</w:t>
            </w:r>
          </w:p>
        </w:tc>
        <w:tc>
          <w:tcPr>
            <w:tcW w:w="3911" w:type="dxa"/>
            <w:gridSpan w:val="4"/>
            <w:shd w:val="clear" w:color="auto" w:fill="D9D9D9" w:themeFill="background1" w:themeFillShade="D9"/>
            <w:vAlign w:val="center"/>
          </w:tcPr>
          <w:p w14:paraId="3895E301" w14:textId="77777777" w:rsidR="009C64FA" w:rsidRPr="009C64FA" w:rsidRDefault="009C64FA" w:rsidP="009C64FA">
            <w:pPr>
              <w:spacing w:line="276" w:lineRule="auto"/>
              <w:jc w:val="center"/>
              <w:rPr>
                <w:rFonts w:ascii="Arial" w:hAnsi="Arial" w:cs="Arial"/>
                <w:sz w:val="22"/>
                <w:szCs w:val="22"/>
              </w:rPr>
            </w:pPr>
            <w:r w:rsidRPr="009C64FA">
              <w:rPr>
                <w:rFonts w:ascii="Arial" w:hAnsi="Arial" w:cs="Arial"/>
                <w:b/>
                <w:sz w:val="22"/>
                <w:szCs w:val="22"/>
              </w:rPr>
              <w:t>Rut de la entidad</w:t>
            </w:r>
          </w:p>
        </w:tc>
        <w:tc>
          <w:tcPr>
            <w:tcW w:w="2889" w:type="dxa"/>
            <w:gridSpan w:val="2"/>
            <w:shd w:val="clear" w:color="auto" w:fill="D9D9D9" w:themeFill="background1" w:themeFillShade="D9"/>
            <w:vAlign w:val="center"/>
          </w:tcPr>
          <w:p w14:paraId="693275DA" w14:textId="77777777" w:rsidR="009C64FA" w:rsidRPr="009C64FA" w:rsidRDefault="009C64FA" w:rsidP="009C64FA">
            <w:pPr>
              <w:spacing w:line="276" w:lineRule="auto"/>
              <w:jc w:val="center"/>
              <w:rPr>
                <w:rFonts w:ascii="Arial" w:hAnsi="Arial" w:cs="Arial"/>
                <w:sz w:val="22"/>
                <w:szCs w:val="22"/>
              </w:rPr>
            </w:pPr>
            <w:r w:rsidRPr="009C64FA">
              <w:rPr>
                <w:rFonts w:ascii="Arial" w:hAnsi="Arial" w:cs="Arial"/>
                <w:b/>
                <w:sz w:val="22"/>
                <w:szCs w:val="22"/>
              </w:rPr>
              <w:t>Correo Electrónico</w:t>
            </w:r>
          </w:p>
        </w:tc>
      </w:tr>
      <w:tr w:rsidR="009C64FA" w:rsidRPr="009C64FA" w14:paraId="72C5CBD4" w14:textId="77777777" w:rsidTr="009C64FA">
        <w:tc>
          <w:tcPr>
            <w:tcW w:w="2747" w:type="dxa"/>
            <w:gridSpan w:val="3"/>
            <w:shd w:val="clear" w:color="auto" w:fill="auto"/>
            <w:vAlign w:val="center"/>
          </w:tcPr>
          <w:p w14:paraId="634E16AB" w14:textId="77777777" w:rsidR="009C64FA" w:rsidRPr="009C64FA" w:rsidRDefault="009C64FA" w:rsidP="009C64FA">
            <w:pPr>
              <w:spacing w:line="276" w:lineRule="auto"/>
              <w:jc w:val="center"/>
              <w:rPr>
                <w:rFonts w:ascii="Arial" w:hAnsi="Arial" w:cs="Arial"/>
                <w:b/>
                <w:sz w:val="22"/>
                <w:szCs w:val="22"/>
              </w:rPr>
            </w:pPr>
          </w:p>
        </w:tc>
        <w:tc>
          <w:tcPr>
            <w:tcW w:w="3911" w:type="dxa"/>
            <w:gridSpan w:val="4"/>
            <w:shd w:val="clear" w:color="auto" w:fill="auto"/>
            <w:vAlign w:val="center"/>
          </w:tcPr>
          <w:p w14:paraId="45C88BF7" w14:textId="77777777" w:rsidR="009C64FA" w:rsidRPr="009C64FA" w:rsidRDefault="009C64FA" w:rsidP="009C64FA">
            <w:pPr>
              <w:spacing w:line="276" w:lineRule="auto"/>
              <w:jc w:val="center"/>
              <w:rPr>
                <w:rFonts w:ascii="Arial" w:hAnsi="Arial" w:cs="Arial"/>
                <w:b/>
                <w:sz w:val="22"/>
                <w:szCs w:val="22"/>
              </w:rPr>
            </w:pPr>
          </w:p>
        </w:tc>
        <w:tc>
          <w:tcPr>
            <w:tcW w:w="2889" w:type="dxa"/>
            <w:gridSpan w:val="2"/>
            <w:shd w:val="clear" w:color="auto" w:fill="auto"/>
            <w:vAlign w:val="center"/>
          </w:tcPr>
          <w:p w14:paraId="39AE6782" w14:textId="77777777" w:rsidR="009C64FA" w:rsidRPr="009C64FA" w:rsidRDefault="009C64FA" w:rsidP="009C64FA">
            <w:pPr>
              <w:spacing w:line="276" w:lineRule="auto"/>
              <w:jc w:val="center"/>
              <w:rPr>
                <w:rFonts w:ascii="Arial" w:hAnsi="Arial" w:cs="Arial"/>
                <w:b/>
                <w:sz w:val="22"/>
                <w:szCs w:val="22"/>
              </w:rPr>
            </w:pPr>
          </w:p>
        </w:tc>
      </w:tr>
      <w:tr w:rsidR="009C64FA" w:rsidRPr="009C64FA" w14:paraId="34C2D822" w14:textId="77777777" w:rsidTr="009C64FA">
        <w:trPr>
          <w:trHeight w:val="90"/>
        </w:trPr>
        <w:tc>
          <w:tcPr>
            <w:tcW w:w="9547" w:type="dxa"/>
            <w:gridSpan w:val="9"/>
            <w:vAlign w:val="center"/>
          </w:tcPr>
          <w:p w14:paraId="2929698C" w14:textId="77777777" w:rsidR="009C64FA" w:rsidRPr="009C64FA" w:rsidRDefault="009C64FA" w:rsidP="009C64FA">
            <w:pPr>
              <w:spacing w:line="276" w:lineRule="auto"/>
              <w:jc w:val="center"/>
              <w:rPr>
                <w:rFonts w:ascii="Arial" w:hAnsi="Arial" w:cs="Arial"/>
                <w:sz w:val="22"/>
                <w:szCs w:val="22"/>
              </w:rPr>
            </w:pPr>
          </w:p>
        </w:tc>
      </w:tr>
      <w:tr w:rsidR="009C64FA" w:rsidRPr="009C64FA" w14:paraId="05977267" w14:textId="77777777" w:rsidTr="009C64FA">
        <w:tc>
          <w:tcPr>
            <w:tcW w:w="9547" w:type="dxa"/>
            <w:gridSpan w:val="9"/>
            <w:shd w:val="clear" w:color="auto" w:fill="D9D9D9" w:themeFill="background1" w:themeFillShade="D9"/>
            <w:vAlign w:val="center"/>
          </w:tcPr>
          <w:p w14:paraId="31EA53A3" w14:textId="77777777" w:rsidR="009C64FA" w:rsidRPr="009C64FA" w:rsidRDefault="009C64FA" w:rsidP="009C64FA">
            <w:pPr>
              <w:spacing w:line="276" w:lineRule="auto"/>
              <w:jc w:val="center"/>
              <w:rPr>
                <w:rFonts w:ascii="Arial" w:hAnsi="Arial" w:cs="Arial"/>
                <w:sz w:val="22"/>
                <w:szCs w:val="22"/>
              </w:rPr>
            </w:pPr>
            <w:r w:rsidRPr="009C64FA">
              <w:rPr>
                <w:rFonts w:ascii="Arial" w:hAnsi="Arial" w:cs="Arial"/>
                <w:b/>
                <w:sz w:val="22"/>
                <w:szCs w:val="22"/>
              </w:rPr>
              <w:t>Razón Social</w:t>
            </w:r>
          </w:p>
        </w:tc>
      </w:tr>
      <w:tr w:rsidR="009C64FA" w:rsidRPr="009C64FA" w14:paraId="64604986" w14:textId="77777777" w:rsidTr="009C64FA">
        <w:tc>
          <w:tcPr>
            <w:tcW w:w="9547" w:type="dxa"/>
            <w:gridSpan w:val="9"/>
            <w:shd w:val="clear" w:color="auto" w:fill="auto"/>
            <w:vAlign w:val="center"/>
          </w:tcPr>
          <w:p w14:paraId="1E0C9942" w14:textId="77777777" w:rsidR="009C64FA" w:rsidRPr="009C64FA" w:rsidRDefault="009C64FA" w:rsidP="009C64FA">
            <w:pPr>
              <w:spacing w:line="276" w:lineRule="auto"/>
              <w:jc w:val="center"/>
              <w:rPr>
                <w:rFonts w:ascii="Arial" w:hAnsi="Arial" w:cs="Arial"/>
                <w:b/>
                <w:sz w:val="22"/>
                <w:szCs w:val="22"/>
              </w:rPr>
            </w:pPr>
          </w:p>
        </w:tc>
      </w:tr>
      <w:tr w:rsidR="009C64FA" w:rsidRPr="009C64FA" w14:paraId="58C30D41" w14:textId="77777777" w:rsidTr="009C64FA">
        <w:tc>
          <w:tcPr>
            <w:tcW w:w="9547" w:type="dxa"/>
            <w:gridSpan w:val="9"/>
            <w:shd w:val="clear" w:color="auto" w:fill="D9D9D9" w:themeFill="background1" w:themeFillShade="D9"/>
            <w:vAlign w:val="center"/>
          </w:tcPr>
          <w:p w14:paraId="7901B091" w14:textId="77777777" w:rsidR="009C64FA" w:rsidRPr="009C64FA" w:rsidRDefault="009C64FA" w:rsidP="009C64FA">
            <w:pPr>
              <w:pStyle w:val="Prrafodelista"/>
              <w:spacing w:line="276" w:lineRule="auto"/>
              <w:ind w:left="317"/>
              <w:rPr>
                <w:rFonts w:ascii="Arial" w:hAnsi="Arial" w:cs="Arial"/>
                <w:sz w:val="12"/>
                <w:szCs w:val="22"/>
              </w:rPr>
            </w:pPr>
          </w:p>
          <w:p w14:paraId="50DFB419" w14:textId="77777777" w:rsidR="009C64FA" w:rsidRPr="009C64FA" w:rsidRDefault="009C64FA" w:rsidP="009C64FA">
            <w:pPr>
              <w:pStyle w:val="Prrafodelista"/>
              <w:numPr>
                <w:ilvl w:val="3"/>
                <w:numId w:val="45"/>
              </w:numPr>
              <w:spacing w:line="276" w:lineRule="auto"/>
              <w:ind w:left="317" w:hanging="284"/>
              <w:rPr>
                <w:rFonts w:ascii="Arial" w:hAnsi="Arial" w:cs="Arial"/>
                <w:sz w:val="22"/>
                <w:szCs w:val="22"/>
              </w:rPr>
            </w:pPr>
            <w:r w:rsidRPr="009C64FA">
              <w:rPr>
                <w:rFonts w:ascii="Arial" w:hAnsi="Arial" w:cs="Arial"/>
                <w:b/>
                <w:sz w:val="22"/>
                <w:szCs w:val="22"/>
              </w:rPr>
              <w:t>IDENTIFICACIÓN DE QUIEN INTERPONE EL RECURSO EN REPRESENTACIÓN DE LA ENTIDAD</w:t>
            </w:r>
          </w:p>
          <w:p w14:paraId="310CF295" w14:textId="77777777" w:rsidR="009C64FA" w:rsidRPr="009C64FA" w:rsidRDefault="009C64FA" w:rsidP="009C64FA">
            <w:pPr>
              <w:pStyle w:val="Prrafodelista"/>
              <w:spacing w:line="276" w:lineRule="auto"/>
              <w:ind w:left="317"/>
              <w:rPr>
                <w:rFonts w:ascii="Arial" w:hAnsi="Arial" w:cs="Arial"/>
                <w:sz w:val="10"/>
                <w:szCs w:val="22"/>
              </w:rPr>
            </w:pPr>
          </w:p>
        </w:tc>
      </w:tr>
      <w:tr w:rsidR="009C64FA" w:rsidRPr="009C64FA" w14:paraId="1D675A67" w14:textId="77777777" w:rsidTr="009C64FA">
        <w:tc>
          <w:tcPr>
            <w:tcW w:w="2747" w:type="dxa"/>
            <w:gridSpan w:val="3"/>
            <w:shd w:val="clear" w:color="auto" w:fill="D9D9D9" w:themeFill="background1" w:themeFillShade="D9"/>
            <w:vAlign w:val="center"/>
          </w:tcPr>
          <w:p w14:paraId="4DE04942" w14:textId="77777777" w:rsidR="009C64FA" w:rsidRPr="009C64FA" w:rsidRDefault="009C64FA" w:rsidP="009C64FA">
            <w:pPr>
              <w:spacing w:line="276" w:lineRule="auto"/>
              <w:jc w:val="center"/>
              <w:rPr>
                <w:rFonts w:ascii="Arial" w:hAnsi="Arial" w:cs="Arial"/>
                <w:b/>
                <w:sz w:val="22"/>
                <w:szCs w:val="22"/>
              </w:rPr>
            </w:pPr>
            <w:r w:rsidRPr="009C64FA">
              <w:rPr>
                <w:rFonts w:ascii="Arial" w:hAnsi="Arial" w:cs="Arial"/>
                <w:b/>
                <w:sz w:val="22"/>
                <w:szCs w:val="22"/>
              </w:rPr>
              <w:t>Nombre</w:t>
            </w:r>
          </w:p>
        </w:tc>
        <w:tc>
          <w:tcPr>
            <w:tcW w:w="3911" w:type="dxa"/>
            <w:gridSpan w:val="4"/>
            <w:shd w:val="clear" w:color="auto" w:fill="D9D9D9" w:themeFill="background1" w:themeFillShade="D9"/>
            <w:vAlign w:val="center"/>
          </w:tcPr>
          <w:p w14:paraId="3067503B" w14:textId="77777777" w:rsidR="009C64FA" w:rsidRPr="009C64FA" w:rsidRDefault="009C64FA" w:rsidP="009C64FA">
            <w:pPr>
              <w:spacing w:line="276" w:lineRule="auto"/>
              <w:jc w:val="center"/>
              <w:rPr>
                <w:rFonts w:ascii="Arial" w:hAnsi="Arial" w:cs="Arial"/>
                <w:b/>
                <w:sz w:val="22"/>
                <w:szCs w:val="22"/>
              </w:rPr>
            </w:pPr>
            <w:r w:rsidRPr="009C64FA">
              <w:rPr>
                <w:rFonts w:ascii="Arial" w:hAnsi="Arial" w:cs="Arial"/>
                <w:b/>
                <w:sz w:val="22"/>
                <w:szCs w:val="22"/>
              </w:rPr>
              <w:t>Apellido Paterno</w:t>
            </w:r>
          </w:p>
        </w:tc>
        <w:tc>
          <w:tcPr>
            <w:tcW w:w="2889" w:type="dxa"/>
            <w:gridSpan w:val="2"/>
            <w:shd w:val="clear" w:color="auto" w:fill="D9D9D9" w:themeFill="background1" w:themeFillShade="D9"/>
            <w:vAlign w:val="center"/>
          </w:tcPr>
          <w:p w14:paraId="067DA674" w14:textId="77777777" w:rsidR="009C64FA" w:rsidRPr="009C64FA" w:rsidRDefault="009C64FA" w:rsidP="009C64FA">
            <w:pPr>
              <w:spacing w:line="276" w:lineRule="auto"/>
              <w:jc w:val="center"/>
              <w:rPr>
                <w:rFonts w:ascii="Arial" w:hAnsi="Arial" w:cs="Arial"/>
                <w:b/>
                <w:sz w:val="22"/>
                <w:szCs w:val="22"/>
              </w:rPr>
            </w:pPr>
            <w:r w:rsidRPr="009C64FA">
              <w:rPr>
                <w:rFonts w:ascii="Arial" w:hAnsi="Arial" w:cs="Arial"/>
                <w:b/>
                <w:sz w:val="22"/>
                <w:szCs w:val="22"/>
              </w:rPr>
              <w:t>Apellido Materno</w:t>
            </w:r>
          </w:p>
        </w:tc>
      </w:tr>
      <w:tr w:rsidR="009C64FA" w:rsidRPr="009C64FA" w14:paraId="1E49BA4E" w14:textId="77777777" w:rsidTr="009C64FA">
        <w:trPr>
          <w:trHeight w:val="295"/>
        </w:trPr>
        <w:tc>
          <w:tcPr>
            <w:tcW w:w="2747" w:type="dxa"/>
            <w:gridSpan w:val="3"/>
            <w:shd w:val="clear" w:color="auto" w:fill="auto"/>
            <w:vAlign w:val="center"/>
          </w:tcPr>
          <w:p w14:paraId="2103E5FB" w14:textId="77777777" w:rsidR="009C64FA" w:rsidRPr="009C64FA" w:rsidRDefault="009C64FA" w:rsidP="009C64FA">
            <w:pPr>
              <w:spacing w:line="276" w:lineRule="auto"/>
              <w:rPr>
                <w:rFonts w:ascii="Arial" w:hAnsi="Arial" w:cs="Arial"/>
                <w:b/>
                <w:sz w:val="22"/>
                <w:szCs w:val="22"/>
              </w:rPr>
            </w:pPr>
          </w:p>
        </w:tc>
        <w:tc>
          <w:tcPr>
            <w:tcW w:w="3911" w:type="dxa"/>
            <w:gridSpan w:val="4"/>
            <w:shd w:val="clear" w:color="auto" w:fill="auto"/>
            <w:vAlign w:val="center"/>
          </w:tcPr>
          <w:p w14:paraId="2D9A8961" w14:textId="77777777" w:rsidR="009C64FA" w:rsidRPr="009C64FA" w:rsidRDefault="009C64FA" w:rsidP="009C64FA">
            <w:pPr>
              <w:spacing w:line="276" w:lineRule="auto"/>
              <w:jc w:val="center"/>
              <w:rPr>
                <w:rFonts w:ascii="Arial" w:hAnsi="Arial" w:cs="Arial"/>
                <w:b/>
                <w:sz w:val="22"/>
                <w:szCs w:val="22"/>
              </w:rPr>
            </w:pPr>
          </w:p>
        </w:tc>
        <w:tc>
          <w:tcPr>
            <w:tcW w:w="2889" w:type="dxa"/>
            <w:gridSpan w:val="2"/>
            <w:shd w:val="clear" w:color="auto" w:fill="auto"/>
            <w:vAlign w:val="center"/>
          </w:tcPr>
          <w:p w14:paraId="1C9514C0" w14:textId="77777777" w:rsidR="009C64FA" w:rsidRPr="009C64FA" w:rsidRDefault="009C64FA" w:rsidP="009C64FA">
            <w:pPr>
              <w:spacing w:line="276" w:lineRule="auto"/>
              <w:jc w:val="center"/>
              <w:rPr>
                <w:rFonts w:ascii="Arial" w:hAnsi="Arial" w:cs="Arial"/>
                <w:b/>
                <w:sz w:val="22"/>
                <w:szCs w:val="22"/>
              </w:rPr>
            </w:pPr>
          </w:p>
        </w:tc>
      </w:tr>
      <w:tr w:rsidR="009C64FA" w:rsidRPr="009C64FA" w14:paraId="51BE5CE3" w14:textId="77777777" w:rsidTr="009C64FA">
        <w:tc>
          <w:tcPr>
            <w:tcW w:w="9547" w:type="dxa"/>
            <w:gridSpan w:val="9"/>
            <w:tcBorders>
              <w:bottom w:val="single" w:sz="4" w:space="0" w:color="auto"/>
            </w:tcBorders>
            <w:shd w:val="clear" w:color="auto" w:fill="D9D9D9" w:themeFill="background1" w:themeFillShade="D9"/>
            <w:vAlign w:val="center"/>
          </w:tcPr>
          <w:p w14:paraId="37A105D3" w14:textId="77777777" w:rsidR="009C64FA" w:rsidRPr="009C64FA" w:rsidRDefault="009C64FA" w:rsidP="009C64FA">
            <w:pPr>
              <w:pStyle w:val="Prrafodelista"/>
              <w:spacing w:line="276" w:lineRule="auto"/>
              <w:ind w:left="457"/>
              <w:jc w:val="left"/>
              <w:rPr>
                <w:rFonts w:ascii="Arial" w:hAnsi="Arial" w:cs="Arial"/>
                <w:b/>
                <w:sz w:val="10"/>
                <w:szCs w:val="22"/>
              </w:rPr>
            </w:pPr>
          </w:p>
          <w:p w14:paraId="376951A9" w14:textId="77777777" w:rsidR="009C64FA" w:rsidRPr="009C64FA" w:rsidRDefault="009C64FA" w:rsidP="009C64FA">
            <w:pPr>
              <w:pStyle w:val="Prrafodelista"/>
              <w:numPr>
                <w:ilvl w:val="3"/>
                <w:numId w:val="45"/>
              </w:numPr>
              <w:spacing w:line="276" w:lineRule="auto"/>
              <w:ind w:left="317" w:hanging="284"/>
              <w:jc w:val="left"/>
              <w:rPr>
                <w:rFonts w:ascii="Arial" w:hAnsi="Arial" w:cs="Arial"/>
                <w:b/>
                <w:sz w:val="22"/>
                <w:szCs w:val="22"/>
              </w:rPr>
            </w:pPr>
            <w:r w:rsidRPr="009C64FA">
              <w:rPr>
                <w:rFonts w:ascii="Arial" w:hAnsi="Arial" w:cs="Arial"/>
                <w:b/>
                <w:sz w:val="22"/>
                <w:szCs w:val="22"/>
              </w:rPr>
              <w:t>IDENTIFICACIÓN DEL ACTO CONTRA EL CUAL SE RECURRE</w:t>
            </w:r>
          </w:p>
          <w:p w14:paraId="5E6E8A59" w14:textId="77777777" w:rsidR="009C64FA" w:rsidRPr="009C64FA" w:rsidRDefault="009C64FA" w:rsidP="009C64FA">
            <w:pPr>
              <w:pStyle w:val="Prrafodelista"/>
              <w:spacing w:line="276" w:lineRule="auto"/>
              <w:ind w:left="457"/>
              <w:jc w:val="left"/>
              <w:rPr>
                <w:rFonts w:ascii="Arial" w:hAnsi="Arial" w:cs="Arial"/>
                <w:b/>
                <w:sz w:val="8"/>
                <w:szCs w:val="22"/>
              </w:rPr>
            </w:pPr>
          </w:p>
        </w:tc>
      </w:tr>
      <w:tr w:rsidR="009C64FA" w:rsidRPr="009C64FA" w14:paraId="1F1D6663" w14:textId="77777777" w:rsidTr="009C64FA">
        <w:tc>
          <w:tcPr>
            <w:tcW w:w="3214" w:type="dxa"/>
            <w:gridSpan w:val="4"/>
            <w:tcBorders>
              <w:bottom w:val="single" w:sz="4" w:space="0" w:color="auto"/>
            </w:tcBorders>
            <w:shd w:val="clear" w:color="auto" w:fill="D9D9D9" w:themeFill="background1" w:themeFillShade="D9"/>
            <w:vAlign w:val="center"/>
          </w:tcPr>
          <w:p w14:paraId="0EFE412A" w14:textId="77777777" w:rsidR="009C64FA" w:rsidRPr="009C64FA" w:rsidRDefault="009C64FA" w:rsidP="009C64FA">
            <w:pPr>
              <w:spacing w:line="276" w:lineRule="auto"/>
              <w:jc w:val="center"/>
              <w:rPr>
                <w:rFonts w:ascii="Arial" w:hAnsi="Arial" w:cs="Arial"/>
                <w:b/>
                <w:sz w:val="22"/>
                <w:szCs w:val="22"/>
              </w:rPr>
            </w:pPr>
            <w:r w:rsidRPr="009C64FA">
              <w:rPr>
                <w:rFonts w:ascii="Arial" w:hAnsi="Arial" w:cs="Arial"/>
                <w:b/>
                <w:sz w:val="22"/>
                <w:szCs w:val="22"/>
              </w:rPr>
              <w:t>Resolución de Admisibilidad</w:t>
            </w:r>
          </w:p>
        </w:tc>
        <w:tc>
          <w:tcPr>
            <w:tcW w:w="2970" w:type="dxa"/>
            <w:gridSpan w:val="2"/>
            <w:tcBorders>
              <w:bottom w:val="single" w:sz="4" w:space="0" w:color="auto"/>
            </w:tcBorders>
            <w:shd w:val="clear" w:color="auto" w:fill="D9D9D9" w:themeFill="background1" w:themeFillShade="D9"/>
            <w:vAlign w:val="center"/>
          </w:tcPr>
          <w:p w14:paraId="4B16B3C9" w14:textId="77777777" w:rsidR="009C64FA" w:rsidRPr="009C64FA" w:rsidRDefault="009C64FA" w:rsidP="009C64FA">
            <w:pPr>
              <w:spacing w:line="276" w:lineRule="auto"/>
              <w:jc w:val="center"/>
              <w:rPr>
                <w:rFonts w:ascii="Arial" w:hAnsi="Arial" w:cs="Arial"/>
                <w:b/>
                <w:sz w:val="22"/>
                <w:szCs w:val="22"/>
              </w:rPr>
            </w:pPr>
            <w:r w:rsidRPr="009C64FA">
              <w:rPr>
                <w:rFonts w:ascii="Arial" w:hAnsi="Arial" w:cs="Arial"/>
                <w:b/>
                <w:sz w:val="22"/>
                <w:szCs w:val="22"/>
              </w:rPr>
              <w:t>Resolución de Adjudicación</w:t>
            </w:r>
          </w:p>
        </w:tc>
        <w:tc>
          <w:tcPr>
            <w:tcW w:w="3363" w:type="dxa"/>
            <w:gridSpan w:val="3"/>
            <w:tcBorders>
              <w:bottom w:val="single" w:sz="4" w:space="0" w:color="auto"/>
            </w:tcBorders>
            <w:shd w:val="clear" w:color="auto" w:fill="D9D9D9" w:themeFill="background1" w:themeFillShade="D9"/>
            <w:vAlign w:val="center"/>
          </w:tcPr>
          <w:p w14:paraId="40FC0375" w14:textId="77777777" w:rsidR="009C64FA" w:rsidRPr="009C64FA" w:rsidRDefault="009C64FA" w:rsidP="009C64FA">
            <w:pPr>
              <w:spacing w:line="276" w:lineRule="auto"/>
              <w:jc w:val="center"/>
              <w:rPr>
                <w:rFonts w:ascii="Arial" w:hAnsi="Arial" w:cs="Arial"/>
                <w:b/>
                <w:sz w:val="22"/>
                <w:szCs w:val="22"/>
              </w:rPr>
            </w:pPr>
            <w:r w:rsidRPr="009C64FA">
              <w:rPr>
                <w:rFonts w:ascii="Arial" w:hAnsi="Arial" w:cs="Arial"/>
                <w:b/>
                <w:sz w:val="22"/>
                <w:szCs w:val="22"/>
              </w:rPr>
              <w:t>Otro</w:t>
            </w:r>
          </w:p>
        </w:tc>
      </w:tr>
      <w:tr w:rsidR="009C64FA" w:rsidRPr="009C64FA" w14:paraId="155243F4" w14:textId="77777777" w:rsidTr="009C64FA">
        <w:tc>
          <w:tcPr>
            <w:tcW w:w="1109" w:type="dxa"/>
            <w:tcBorders>
              <w:bottom w:val="single" w:sz="4" w:space="0" w:color="auto"/>
            </w:tcBorders>
            <w:shd w:val="clear" w:color="auto" w:fill="D9D9D9" w:themeFill="background1" w:themeFillShade="D9"/>
            <w:vAlign w:val="center"/>
          </w:tcPr>
          <w:p w14:paraId="45EDB75C"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N°</w:t>
            </w:r>
          </w:p>
        </w:tc>
        <w:tc>
          <w:tcPr>
            <w:tcW w:w="2105" w:type="dxa"/>
            <w:gridSpan w:val="3"/>
            <w:tcBorders>
              <w:bottom w:val="single" w:sz="4" w:space="0" w:color="auto"/>
            </w:tcBorders>
            <w:shd w:val="clear" w:color="auto" w:fill="auto"/>
            <w:vAlign w:val="center"/>
          </w:tcPr>
          <w:p w14:paraId="4BA024A1" w14:textId="77777777" w:rsidR="009C64FA" w:rsidRPr="009C64FA" w:rsidRDefault="009C64FA" w:rsidP="009C64FA">
            <w:pPr>
              <w:spacing w:line="276" w:lineRule="auto"/>
              <w:jc w:val="left"/>
              <w:rPr>
                <w:rFonts w:ascii="Arial" w:hAnsi="Arial" w:cs="Arial"/>
                <w:b/>
                <w:sz w:val="22"/>
                <w:szCs w:val="22"/>
              </w:rPr>
            </w:pPr>
          </w:p>
        </w:tc>
        <w:tc>
          <w:tcPr>
            <w:tcW w:w="852" w:type="dxa"/>
            <w:tcBorders>
              <w:bottom w:val="single" w:sz="4" w:space="0" w:color="auto"/>
            </w:tcBorders>
            <w:shd w:val="clear" w:color="auto" w:fill="D9D9D9" w:themeFill="background1" w:themeFillShade="D9"/>
            <w:vAlign w:val="center"/>
          </w:tcPr>
          <w:p w14:paraId="59AA1705"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N°</w:t>
            </w:r>
          </w:p>
        </w:tc>
        <w:tc>
          <w:tcPr>
            <w:tcW w:w="2118" w:type="dxa"/>
            <w:tcBorders>
              <w:bottom w:val="single" w:sz="4" w:space="0" w:color="auto"/>
            </w:tcBorders>
            <w:shd w:val="clear" w:color="auto" w:fill="auto"/>
            <w:vAlign w:val="center"/>
          </w:tcPr>
          <w:p w14:paraId="6D41EF2F" w14:textId="77777777" w:rsidR="009C64FA" w:rsidRPr="009C64FA" w:rsidRDefault="009C64FA" w:rsidP="009C64FA">
            <w:pPr>
              <w:spacing w:line="276" w:lineRule="auto"/>
              <w:jc w:val="left"/>
              <w:rPr>
                <w:rFonts w:ascii="Arial" w:hAnsi="Arial" w:cs="Arial"/>
                <w:b/>
                <w:sz w:val="22"/>
                <w:szCs w:val="22"/>
              </w:rPr>
            </w:pPr>
          </w:p>
        </w:tc>
        <w:tc>
          <w:tcPr>
            <w:tcW w:w="1795" w:type="dxa"/>
            <w:gridSpan w:val="2"/>
            <w:shd w:val="clear" w:color="auto" w:fill="D9D9D9" w:themeFill="background1" w:themeFillShade="D9"/>
            <w:vAlign w:val="center"/>
          </w:tcPr>
          <w:p w14:paraId="1581CC26"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N°</w:t>
            </w:r>
          </w:p>
        </w:tc>
        <w:tc>
          <w:tcPr>
            <w:tcW w:w="1568" w:type="dxa"/>
            <w:shd w:val="clear" w:color="auto" w:fill="auto"/>
            <w:vAlign w:val="center"/>
          </w:tcPr>
          <w:p w14:paraId="2F817AD7" w14:textId="77777777" w:rsidR="009C64FA" w:rsidRPr="009C64FA" w:rsidRDefault="009C64FA" w:rsidP="009C64FA">
            <w:pPr>
              <w:spacing w:line="276" w:lineRule="auto"/>
              <w:jc w:val="left"/>
              <w:rPr>
                <w:rFonts w:ascii="Arial" w:hAnsi="Arial" w:cs="Arial"/>
                <w:b/>
                <w:sz w:val="22"/>
                <w:szCs w:val="22"/>
              </w:rPr>
            </w:pPr>
          </w:p>
        </w:tc>
      </w:tr>
      <w:tr w:rsidR="009C64FA" w:rsidRPr="009C64FA" w14:paraId="0E64A018" w14:textId="77777777" w:rsidTr="009C64FA">
        <w:tc>
          <w:tcPr>
            <w:tcW w:w="1109" w:type="dxa"/>
            <w:tcBorders>
              <w:bottom w:val="single" w:sz="4" w:space="0" w:color="auto"/>
            </w:tcBorders>
            <w:shd w:val="clear" w:color="auto" w:fill="D9D9D9" w:themeFill="background1" w:themeFillShade="D9"/>
            <w:vAlign w:val="center"/>
          </w:tcPr>
          <w:p w14:paraId="1005A3D0"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Fecha</w:t>
            </w:r>
          </w:p>
        </w:tc>
        <w:tc>
          <w:tcPr>
            <w:tcW w:w="2105" w:type="dxa"/>
            <w:gridSpan w:val="3"/>
            <w:tcBorders>
              <w:bottom w:val="single" w:sz="4" w:space="0" w:color="auto"/>
            </w:tcBorders>
            <w:shd w:val="clear" w:color="auto" w:fill="auto"/>
            <w:vAlign w:val="center"/>
          </w:tcPr>
          <w:p w14:paraId="436A1092" w14:textId="77777777" w:rsidR="009C64FA" w:rsidRPr="009C64FA" w:rsidRDefault="009C64FA" w:rsidP="009C64FA">
            <w:pPr>
              <w:spacing w:line="276" w:lineRule="auto"/>
              <w:jc w:val="left"/>
              <w:rPr>
                <w:rFonts w:ascii="Arial" w:hAnsi="Arial" w:cs="Arial"/>
                <w:b/>
                <w:sz w:val="22"/>
                <w:szCs w:val="22"/>
              </w:rPr>
            </w:pPr>
          </w:p>
        </w:tc>
        <w:tc>
          <w:tcPr>
            <w:tcW w:w="852" w:type="dxa"/>
            <w:tcBorders>
              <w:bottom w:val="single" w:sz="4" w:space="0" w:color="auto"/>
            </w:tcBorders>
            <w:shd w:val="clear" w:color="auto" w:fill="D9D9D9" w:themeFill="background1" w:themeFillShade="D9"/>
            <w:vAlign w:val="center"/>
          </w:tcPr>
          <w:p w14:paraId="570A78BF"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Fecha</w:t>
            </w:r>
          </w:p>
        </w:tc>
        <w:tc>
          <w:tcPr>
            <w:tcW w:w="2118" w:type="dxa"/>
            <w:tcBorders>
              <w:bottom w:val="single" w:sz="4" w:space="0" w:color="auto"/>
            </w:tcBorders>
            <w:shd w:val="clear" w:color="auto" w:fill="auto"/>
            <w:vAlign w:val="center"/>
          </w:tcPr>
          <w:p w14:paraId="47C70AB5" w14:textId="77777777" w:rsidR="009C64FA" w:rsidRPr="009C64FA" w:rsidRDefault="009C64FA" w:rsidP="009C64FA">
            <w:pPr>
              <w:spacing w:line="276" w:lineRule="auto"/>
              <w:jc w:val="left"/>
              <w:rPr>
                <w:rFonts w:ascii="Arial" w:hAnsi="Arial" w:cs="Arial"/>
                <w:b/>
                <w:sz w:val="22"/>
                <w:szCs w:val="22"/>
              </w:rPr>
            </w:pPr>
          </w:p>
        </w:tc>
        <w:tc>
          <w:tcPr>
            <w:tcW w:w="1795" w:type="dxa"/>
            <w:gridSpan w:val="2"/>
            <w:tcBorders>
              <w:bottom w:val="single" w:sz="4" w:space="0" w:color="auto"/>
            </w:tcBorders>
            <w:shd w:val="clear" w:color="auto" w:fill="D9D9D9" w:themeFill="background1" w:themeFillShade="D9"/>
            <w:vAlign w:val="center"/>
          </w:tcPr>
          <w:p w14:paraId="39F29AFF"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Fecha</w:t>
            </w:r>
          </w:p>
        </w:tc>
        <w:tc>
          <w:tcPr>
            <w:tcW w:w="1568" w:type="dxa"/>
            <w:tcBorders>
              <w:bottom w:val="single" w:sz="4" w:space="0" w:color="auto"/>
            </w:tcBorders>
            <w:shd w:val="clear" w:color="auto" w:fill="auto"/>
            <w:vAlign w:val="center"/>
          </w:tcPr>
          <w:p w14:paraId="2B30E8ED" w14:textId="77777777" w:rsidR="009C64FA" w:rsidRPr="009C64FA" w:rsidRDefault="009C64FA" w:rsidP="009C64FA">
            <w:pPr>
              <w:spacing w:line="276" w:lineRule="auto"/>
              <w:jc w:val="left"/>
              <w:rPr>
                <w:rFonts w:ascii="Arial" w:hAnsi="Arial" w:cs="Arial"/>
                <w:b/>
                <w:sz w:val="22"/>
                <w:szCs w:val="22"/>
              </w:rPr>
            </w:pPr>
          </w:p>
        </w:tc>
      </w:tr>
      <w:tr w:rsidR="009C64FA" w:rsidRPr="009C64FA" w14:paraId="55F8C2D7" w14:textId="77777777" w:rsidTr="009C64FA">
        <w:trPr>
          <w:trHeight w:val="567"/>
        </w:trPr>
        <w:tc>
          <w:tcPr>
            <w:tcW w:w="9547" w:type="dxa"/>
            <w:gridSpan w:val="9"/>
            <w:shd w:val="clear" w:color="auto" w:fill="D9D9D9" w:themeFill="background1" w:themeFillShade="D9"/>
            <w:vAlign w:val="center"/>
          </w:tcPr>
          <w:p w14:paraId="455E83F2" w14:textId="77777777" w:rsidR="009C64FA" w:rsidRPr="009C64FA" w:rsidRDefault="009C64FA" w:rsidP="009C64FA">
            <w:pPr>
              <w:spacing w:line="276" w:lineRule="auto"/>
              <w:rPr>
                <w:rFonts w:ascii="Arial" w:hAnsi="Arial" w:cs="Arial"/>
                <w:b/>
                <w:sz w:val="22"/>
                <w:szCs w:val="22"/>
              </w:rPr>
            </w:pPr>
            <w:r w:rsidRPr="009C64FA">
              <w:rPr>
                <w:rFonts w:ascii="Arial" w:hAnsi="Arial" w:cs="Arial"/>
                <w:b/>
                <w:sz w:val="22"/>
                <w:szCs w:val="22"/>
              </w:rPr>
              <w:t>Señale los argumentos de su recurso</w:t>
            </w:r>
            <w:r w:rsidRPr="009C64FA">
              <w:rPr>
                <w:rFonts w:ascii="Arial" w:hAnsi="Arial" w:cs="Arial"/>
                <w:sz w:val="22"/>
                <w:szCs w:val="22"/>
              </w:rPr>
              <w:t xml:space="preserve"> </w:t>
            </w:r>
            <w:r w:rsidRPr="009C64FA">
              <w:rPr>
                <w:rFonts w:ascii="Arial" w:hAnsi="Arial" w:cs="Arial"/>
                <w:b/>
                <w:sz w:val="22"/>
                <w:szCs w:val="22"/>
              </w:rPr>
              <w:t>y su solicitud de forma concreta</w:t>
            </w:r>
          </w:p>
        </w:tc>
      </w:tr>
      <w:tr w:rsidR="009C64FA" w:rsidRPr="009C64FA" w14:paraId="72490BCB" w14:textId="77777777" w:rsidTr="009C64FA">
        <w:trPr>
          <w:trHeight w:val="1014"/>
        </w:trPr>
        <w:tc>
          <w:tcPr>
            <w:tcW w:w="9547" w:type="dxa"/>
            <w:gridSpan w:val="9"/>
            <w:vAlign w:val="center"/>
          </w:tcPr>
          <w:p w14:paraId="43578979" w14:textId="77777777" w:rsidR="009C64FA" w:rsidRPr="009C64FA" w:rsidRDefault="009C64FA" w:rsidP="009C64FA">
            <w:pPr>
              <w:spacing w:line="276" w:lineRule="auto"/>
              <w:jc w:val="center"/>
              <w:rPr>
                <w:rFonts w:ascii="Arial" w:hAnsi="Arial" w:cs="Arial"/>
                <w:sz w:val="22"/>
                <w:szCs w:val="22"/>
              </w:rPr>
            </w:pPr>
          </w:p>
          <w:p w14:paraId="1041B8DB" w14:textId="77777777" w:rsidR="009C64FA" w:rsidRPr="009C64FA" w:rsidRDefault="009C64FA" w:rsidP="009C64FA">
            <w:pPr>
              <w:spacing w:line="276" w:lineRule="auto"/>
              <w:jc w:val="center"/>
              <w:rPr>
                <w:rFonts w:ascii="Arial" w:hAnsi="Arial" w:cs="Arial"/>
                <w:sz w:val="22"/>
                <w:szCs w:val="22"/>
              </w:rPr>
            </w:pPr>
          </w:p>
          <w:p w14:paraId="445D717D" w14:textId="77777777" w:rsidR="009C64FA" w:rsidRPr="009C64FA" w:rsidRDefault="009C64FA" w:rsidP="009C64FA">
            <w:pPr>
              <w:spacing w:line="276" w:lineRule="auto"/>
              <w:jc w:val="center"/>
              <w:rPr>
                <w:rFonts w:ascii="Arial" w:hAnsi="Arial" w:cs="Arial"/>
                <w:sz w:val="22"/>
                <w:szCs w:val="22"/>
              </w:rPr>
            </w:pPr>
          </w:p>
          <w:p w14:paraId="4FD7B0A3" w14:textId="77777777" w:rsidR="009C64FA" w:rsidRPr="009C64FA" w:rsidRDefault="009C64FA" w:rsidP="009C64FA">
            <w:pPr>
              <w:spacing w:line="276" w:lineRule="auto"/>
              <w:jc w:val="center"/>
              <w:rPr>
                <w:rFonts w:ascii="Arial" w:hAnsi="Arial" w:cs="Arial"/>
                <w:sz w:val="22"/>
                <w:szCs w:val="22"/>
              </w:rPr>
            </w:pPr>
          </w:p>
          <w:p w14:paraId="20A02A18" w14:textId="0450DC71" w:rsidR="009C64FA" w:rsidRDefault="009C64FA" w:rsidP="009C64FA">
            <w:pPr>
              <w:spacing w:line="276" w:lineRule="auto"/>
              <w:jc w:val="center"/>
              <w:rPr>
                <w:rFonts w:ascii="Arial" w:hAnsi="Arial" w:cs="Arial"/>
                <w:sz w:val="22"/>
                <w:szCs w:val="22"/>
              </w:rPr>
            </w:pPr>
          </w:p>
          <w:p w14:paraId="2D258B28" w14:textId="1458488A" w:rsidR="009C64FA" w:rsidRDefault="009C64FA" w:rsidP="009C64FA">
            <w:pPr>
              <w:spacing w:line="276" w:lineRule="auto"/>
              <w:jc w:val="center"/>
              <w:rPr>
                <w:rFonts w:ascii="Arial" w:hAnsi="Arial" w:cs="Arial"/>
                <w:sz w:val="22"/>
                <w:szCs w:val="22"/>
              </w:rPr>
            </w:pPr>
          </w:p>
          <w:p w14:paraId="19E382CB" w14:textId="77777777" w:rsidR="009C64FA" w:rsidRPr="009C64FA" w:rsidRDefault="009C64FA" w:rsidP="009C64FA">
            <w:pPr>
              <w:spacing w:line="276" w:lineRule="auto"/>
              <w:jc w:val="center"/>
              <w:rPr>
                <w:rFonts w:ascii="Arial" w:hAnsi="Arial" w:cs="Arial"/>
                <w:sz w:val="22"/>
                <w:szCs w:val="22"/>
              </w:rPr>
            </w:pPr>
          </w:p>
          <w:p w14:paraId="3B7B9C22" w14:textId="77777777" w:rsidR="009C64FA" w:rsidRPr="009C64FA" w:rsidRDefault="009C64FA" w:rsidP="009C64FA">
            <w:pPr>
              <w:spacing w:line="276" w:lineRule="auto"/>
              <w:jc w:val="center"/>
              <w:rPr>
                <w:rFonts w:ascii="Arial" w:hAnsi="Arial" w:cs="Arial"/>
                <w:sz w:val="22"/>
                <w:szCs w:val="22"/>
              </w:rPr>
            </w:pPr>
          </w:p>
          <w:p w14:paraId="10218DC9" w14:textId="77777777" w:rsidR="009C64FA" w:rsidRPr="009C64FA" w:rsidRDefault="009C64FA" w:rsidP="009C64FA">
            <w:pPr>
              <w:spacing w:line="276" w:lineRule="auto"/>
              <w:rPr>
                <w:rFonts w:ascii="Arial" w:hAnsi="Arial" w:cs="Arial"/>
                <w:sz w:val="22"/>
                <w:szCs w:val="22"/>
              </w:rPr>
            </w:pPr>
          </w:p>
        </w:tc>
      </w:tr>
      <w:tr w:rsidR="009C64FA" w:rsidRPr="009C64FA" w14:paraId="1D79ADB6" w14:textId="77777777" w:rsidTr="009C64FA">
        <w:trPr>
          <w:trHeight w:val="567"/>
        </w:trPr>
        <w:tc>
          <w:tcPr>
            <w:tcW w:w="9547" w:type="dxa"/>
            <w:gridSpan w:val="9"/>
            <w:shd w:val="clear" w:color="auto" w:fill="D9D9D9" w:themeFill="background1" w:themeFillShade="D9"/>
            <w:vAlign w:val="center"/>
          </w:tcPr>
          <w:p w14:paraId="4685FE4D"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Documentos adjuntos</w:t>
            </w:r>
            <w:r w:rsidRPr="009C64FA">
              <w:rPr>
                <w:rFonts w:ascii="Arial" w:hAnsi="Arial" w:cs="Arial"/>
                <w:sz w:val="22"/>
                <w:szCs w:val="22"/>
              </w:rPr>
              <w:t xml:space="preserve"> (Identifique los documentos que acompaña a su recurso)</w:t>
            </w:r>
          </w:p>
        </w:tc>
      </w:tr>
      <w:tr w:rsidR="009C64FA" w:rsidRPr="009C64FA" w14:paraId="47816B8B" w14:textId="77777777" w:rsidTr="009C64FA">
        <w:trPr>
          <w:trHeight w:val="1318"/>
        </w:trPr>
        <w:tc>
          <w:tcPr>
            <w:tcW w:w="9547" w:type="dxa"/>
            <w:gridSpan w:val="9"/>
            <w:vAlign w:val="center"/>
          </w:tcPr>
          <w:p w14:paraId="6009DB82" w14:textId="77777777" w:rsidR="009C64FA" w:rsidRPr="009C64FA" w:rsidRDefault="009C64FA" w:rsidP="009C64FA">
            <w:pPr>
              <w:spacing w:line="276" w:lineRule="auto"/>
              <w:jc w:val="center"/>
              <w:rPr>
                <w:rFonts w:ascii="Arial" w:hAnsi="Arial" w:cs="Arial"/>
                <w:sz w:val="22"/>
                <w:szCs w:val="22"/>
              </w:rPr>
            </w:pPr>
          </w:p>
          <w:p w14:paraId="7536F37F" w14:textId="77777777" w:rsidR="009C64FA" w:rsidRPr="009C64FA" w:rsidRDefault="009C64FA" w:rsidP="009C64FA">
            <w:pPr>
              <w:spacing w:line="276" w:lineRule="auto"/>
              <w:jc w:val="center"/>
              <w:rPr>
                <w:rFonts w:ascii="Arial" w:hAnsi="Arial" w:cs="Arial"/>
                <w:sz w:val="22"/>
                <w:szCs w:val="22"/>
              </w:rPr>
            </w:pPr>
          </w:p>
          <w:p w14:paraId="58285735" w14:textId="77777777" w:rsidR="009C64FA" w:rsidRPr="009C64FA" w:rsidRDefault="009C64FA" w:rsidP="009C64FA">
            <w:pPr>
              <w:spacing w:line="276" w:lineRule="auto"/>
              <w:jc w:val="center"/>
              <w:rPr>
                <w:rFonts w:ascii="Arial" w:hAnsi="Arial" w:cs="Arial"/>
                <w:sz w:val="22"/>
                <w:szCs w:val="22"/>
              </w:rPr>
            </w:pPr>
          </w:p>
          <w:p w14:paraId="1EA660B3" w14:textId="481D631D" w:rsidR="009C64FA" w:rsidRDefault="009C64FA" w:rsidP="009C64FA">
            <w:pPr>
              <w:spacing w:line="276" w:lineRule="auto"/>
              <w:jc w:val="center"/>
              <w:rPr>
                <w:rFonts w:ascii="Arial" w:hAnsi="Arial" w:cs="Arial"/>
                <w:sz w:val="22"/>
                <w:szCs w:val="22"/>
              </w:rPr>
            </w:pPr>
          </w:p>
          <w:p w14:paraId="2A70204F" w14:textId="2A944932" w:rsidR="009C64FA" w:rsidRDefault="009C64FA" w:rsidP="009C64FA">
            <w:pPr>
              <w:spacing w:line="276" w:lineRule="auto"/>
              <w:jc w:val="center"/>
              <w:rPr>
                <w:rFonts w:ascii="Arial" w:hAnsi="Arial" w:cs="Arial"/>
                <w:sz w:val="22"/>
                <w:szCs w:val="22"/>
              </w:rPr>
            </w:pPr>
          </w:p>
          <w:p w14:paraId="15C8DC7B" w14:textId="77777777" w:rsidR="009C64FA" w:rsidRPr="009C64FA" w:rsidRDefault="009C64FA" w:rsidP="009C64FA">
            <w:pPr>
              <w:spacing w:line="276" w:lineRule="auto"/>
              <w:jc w:val="center"/>
              <w:rPr>
                <w:rFonts w:ascii="Arial" w:hAnsi="Arial" w:cs="Arial"/>
                <w:sz w:val="22"/>
                <w:szCs w:val="22"/>
              </w:rPr>
            </w:pPr>
          </w:p>
          <w:p w14:paraId="6FD881B3" w14:textId="77777777" w:rsidR="009C64FA" w:rsidRPr="009C64FA" w:rsidRDefault="009C64FA" w:rsidP="009C64FA">
            <w:pPr>
              <w:spacing w:line="276" w:lineRule="auto"/>
              <w:jc w:val="center"/>
              <w:rPr>
                <w:rFonts w:ascii="Arial" w:hAnsi="Arial" w:cs="Arial"/>
                <w:sz w:val="22"/>
                <w:szCs w:val="22"/>
              </w:rPr>
            </w:pPr>
          </w:p>
          <w:p w14:paraId="5FF4A597" w14:textId="77777777" w:rsidR="009C64FA" w:rsidRPr="009C64FA" w:rsidRDefault="009C64FA" w:rsidP="009C64FA">
            <w:pPr>
              <w:spacing w:line="276" w:lineRule="auto"/>
              <w:jc w:val="center"/>
              <w:rPr>
                <w:rFonts w:ascii="Arial" w:hAnsi="Arial" w:cs="Arial"/>
                <w:sz w:val="22"/>
                <w:szCs w:val="22"/>
              </w:rPr>
            </w:pPr>
            <w:r w:rsidRPr="009C64FA">
              <w:rPr>
                <w:rFonts w:ascii="Arial" w:hAnsi="Arial" w:cs="Arial"/>
                <w:sz w:val="22"/>
                <w:szCs w:val="22"/>
              </w:rPr>
              <w:t xml:space="preserve"> </w:t>
            </w:r>
          </w:p>
        </w:tc>
      </w:tr>
      <w:tr w:rsidR="009C64FA" w:rsidRPr="009C64FA" w14:paraId="05502A6F" w14:textId="77777777" w:rsidTr="009C64FA">
        <w:trPr>
          <w:trHeight w:val="60"/>
        </w:trPr>
        <w:tc>
          <w:tcPr>
            <w:tcW w:w="1932" w:type="dxa"/>
            <w:gridSpan w:val="2"/>
            <w:vAlign w:val="center"/>
          </w:tcPr>
          <w:p w14:paraId="4B079D98"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Firma</w:t>
            </w:r>
          </w:p>
        </w:tc>
        <w:tc>
          <w:tcPr>
            <w:tcW w:w="7615" w:type="dxa"/>
            <w:gridSpan w:val="7"/>
            <w:vAlign w:val="center"/>
          </w:tcPr>
          <w:p w14:paraId="7E35B1D9" w14:textId="77777777" w:rsidR="009C64FA" w:rsidRPr="009C64FA" w:rsidRDefault="009C64FA" w:rsidP="009C64FA">
            <w:pPr>
              <w:spacing w:line="276" w:lineRule="auto"/>
              <w:jc w:val="center"/>
              <w:rPr>
                <w:rFonts w:ascii="Arial" w:hAnsi="Arial" w:cs="Arial"/>
                <w:sz w:val="22"/>
                <w:szCs w:val="22"/>
              </w:rPr>
            </w:pPr>
          </w:p>
          <w:p w14:paraId="6CF4C5AB" w14:textId="77777777" w:rsidR="009C64FA" w:rsidRPr="009C64FA" w:rsidRDefault="009C64FA" w:rsidP="009C64FA">
            <w:pPr>
              <w:spacing w:line="276" w:lineRule="auto"/>
              <w:jc w:val="center"/>
              <w:rPr>
                <w:rFonts w:ascii="Arial" w:hAnsi="Arial" w:cs="Arial"/>
                <w:sz w:val="22"/>
                <w:szCs w:val="22"/>
              </w:rPr>
            </w:pPr>
          </w:p>
        </w:tc>
      </w:tr>
      <w:tr w:rsidR="009C64FA" w:rsidRPr="009C64FA" w14:paraId="7809A274" w14:textId="77777777" w:rsidTr="009C64FA">
        <w:trPr>
          <w:trHeight w:val="60"/>
        </w:trPr>
        <w:tc>
          <w:tcPr>
            <w:tcW w:w="1932" w:type="dxa"/>
            <w:gridSpan w:val="2"/>
            <w:vAlign w:val="center"/>
          </w:tcPr>
          <w:p w14:paraId="6F789ACB" w14:textId="77777777" w:rsidR="009C64FA" w:rsidRPr="009C64FA" w:rsidRDefault="009C64FA" w:rsidP="009C64FA">
            <w:pPr>
              <w:spacing w:line="276" w:lineRule="auto"/>
              <w:jc w:val="left"/>
              <w:rPr>
                <w:rFonts w:ascii="Arial" w:hAnsi="Arial" w:cs="Arial"/>
                <w:b/>
                <w:sz w:val="22"/>
                <w:szCs w:val="22"/>
              </w:rPr>
            </w:pPr>
            <w:r w:rsidRPr="009C64FA">
              <w:rPr>
                <w:rFonts w:ascii="Arial" w:hAnsi="Arial" w:cs="Arial"/>
                <w:b/>
                <w:sz w:val="22"/>
                <w:szCs w:val="22"/>
              </w:rPr>
              <w:t>Fecha</w:t>
            </w:r>
          </w:p>
        </w:tc>
        <w:tc>
          <w:tcPr>
            <w:tcW w:w="7615" w:type="dxa"/>
            <w:gridSpan w:val="7"/>
            <w:vAlign w:val="center"/>
          </w:tcPr>
          <w:p w14:paraId="00D75FFA" w14:textId="77777777" w:rsidR="009C64FA" w:rsidRPr="009C64FA" w:rsidRDefault="009C64FA" w:rsidP="009C64FA">
            <w:pPr>
              <w:spacing w:line="276" w:lineRule="auto"/>
              <w:jc w:val="center"/>
              <w:rPr>
                <w:rFonts w:ascii="Arial" w:hAnsi="Arial" w:cs="Arial"/>
                <w:sz w:val="22"/>
                <w:szCs w:val="22"/>
              </w:rPr>
            </w:pPr>
          </w:p>
          <w:p w14:paraId="6189A19B" w14:textId="77777777" w:rsidR="009C64FA" w:rsidRPr="009C64FA" w:rsidRDefault="009C64FA" w:rsidP="009C64FA">
            <w:pPr>
              <w:spacing w:line="276" w:lineRule="auto"/>
              <w:jc w:val="center"/>
              <w:rPr>
                <w:rFonts w:ascii="Arial" w:hAnsi="Arial" w:cs="Arial"/>
                <w:sz w:val="22"/>
                <w:szCs w:val="22"/>
              </w:rPr>
            </w:pPr>
          </w:p>
        </w:tc>
      </w:tr>
    </w:tbl>
    <w:p w14:paraId="24AA3E11" w14:textId="769B6296" w:rsidR="009C64FA" w:rsidRDefault="009C64FA" w:rsidP="009C64FA">
      <w:pPr>
        <w:spacing w:line="276" w:lineRule="auto"/>
        <w:jc w:val="right"/>
      </w:pPr>
      <w:r>
        <w:t>“</w:t>
      </w:r>
    </w:p>
    <w:p w14:paraId="751C42EF" w14:textId="2249CD2C" w:rsidR="009C64FA" w:rsidRPr="009C64FA" w:rsidRDefault="009C64FA" w:rsidP="009C64FA">
      <w:pPr>
        <w:spacing w:line="276" w:lineRule="auto"/>
        <w:rPr>
          <w:rFonts w:ascii="Arial" w:eastAsia="Arial" w:hAnsi="Arial" w:cs="Arial"/>
          <w:b/>
        </w:rPr>
      </w:pPr>
    </w:p>
    <w:p w14:paraId="5840B645" w14:textId="77777777" w:rsidR="009C64FA" w:rsidRPr="009C64FA" w:rsidRDefault="009C64FA" w:rsidP="009C64FA">
      <w:pPr>
        <w:pStyle w:val="Prrafodelista"/>
        <w:numPr>
          <w:ilvl w:val="0"/>
          <w:numId w:val="47"/>
        </w:numPr>
        <w:tabs>
          <w:tab w:val="center" w:pos="142"/>
        </w:tabs>
        <w:spacing w:line="276" w:lineRule="auto"/>
        <w:jc w:val="both"/>
        <w:rPr>
          <w:rFonts w:ascii="Arial" w:eastAsia="Arial" w:hAnsi="Arial" w:cs="Arial"/>
          <w:b/>
          <w:sz w:val="22"/>
          <w:szCs w:val="22"/>
        </w:rPr>
      </w:pPr>
      <w:r w:rsidRPr="009C64FA">
        <w:rPr>
          <w:rFonts w:ascii="Arial" w:eastAsia="Arial" w:hAnsi="Arial" w:cs="Arial"/>
          <w:b/>
          <w:sz w:val="22"/>
          <w:szCs w:val="22"/>
        </w:rPr>
        <w:t xml:space="preserve">IMPÚTESE </w:t>
      </w:r>
      <w:r w:rsidRPr="009C64FA">
        <w:rPr>
          <w:rFonts w:ascii="Arial" w:eastAsia="Arial" w:hAnsi="Arial" w:cs="Arial"/>
          <w:sz w:val="22"/>
          <w:szCs w:val="22"/>
        </w:rPr>
        <w:t>el gasto que demande la presente resolución al Subtítulo 24, ítem 01 y asignación 592 del presupuesto vigente.</w:t>
      </w:r>
    </w:p>
    <w:p w14:paraId="459D6130" w14:textId="77777777" w:rsidR="009C64FA" w:rsidRPr="009C64FA" w:rsidRDefault="009C64FA" w:rsidP="009C64FA">
      <w:pPr>
        <w:pStyle w:val="Prrafodelista"/>
        <w:spacing w:line="276" w:lineRule="auto"/>
        <w:jc w:val="both"/>
        <w:rPr>
          <w:rFonts w:ascii="Arial" w:eastAsia="Arial" w:hAnsi="Arial" w:cs="Arial"/>
          <w:b/>
          <w:sz w:val="22"/>
          <w:szCs w:val="22"/>
        </w:rPr>
      </w:pPr>
    </w:p>
    <w:p w14:paraId="41A64C66" w14:textId="77777777" w:rsidR="009C64FA" w:rsidRPr="009C64FA" w:rsidRDefault="009C64FA" w:rsidP="009C64FA">
      <w:pPr>
        <w:pStyle w:val="Prrafodelista"/>
        <w:numPr>
          <w:ilvl w:val="0"/>
          <w:numId w:val="47"/>
        </w:numPr>
        <w:tabs>
          <w:tab w:val="center" w:pos="142"/>
        </w:tabs>
        <w:spacing w:line="276" w:lineRule="auto"/>
        <w:jc w:val="both"/>
        <w:rPr>
          <w:rFonts w:ascii="Arial" w:eastAsia="Arial" w:hAnsi="Arial" w:cs="Arial"/>
          <w:b/>
          <w:sz w:val="22"/>
          <w:szCs w:val="22"/>
        </w:rPr>
      </w:pPr>
      <w:r w:rsidRPr="009C64FA">
        <w:rPr>
          <w:rFonts w:ascii="Arial" w:eastAsia="Arial" w:hAnsi="Arial" w:cs="Arial"/>
          <w:b/>
          <w:sz w:val="22"/>
          <w:szCs w:val="22"/>
        </w:rPr>
        <w:lastRenderedPageBreak/>
        <w:t>PUBLÍQUESE</w:t>
      </w:r>
      <w:r w:rsidRPr="009C64FA">
        <w:rPr>
          <w:rFonts w:ascii="Arial" w:eastAsia="Arial" w:hAnsi="Arial" w:cs="Arial"/>
          <w:sz w:val="22"/>
          <w:szCs w:val="22"/>
        </w:rPr>
        <w:t xml:space="preserve"> el presente acto administrativo en el Portal de Transparencia Activa del Servicio Nacional de la Discapacidad, dando cumplimiento a lo ordenado por Ley Nº20.285.</w:t>
      </w:r>
    </w:p>
    <w:p w14:paraId="23CDB65B" w14:textId="77777777" w:rsidR="009C64FA" w:rsidRPr="009C64FA" w:rsidRDefault="009C64FA" w:rsidP="009C64FA">
      <w:pPr>
        <w:keepNext/>
        <w:widowControl w:val="0"/>
        <w:pBdr>
          <w:top w:val="nil"/>
          <w:left w:val="nil"/>
          <w:bottom w:val="nil"/>
          <w:right w:val="nil"/>
          <w:between w:val="nil"/>
        </w:pBdr>
        <w:spacing w:line="276" w:lineRule="auto"/>
        <w:ind w:hanging="2"/>
        <w:jc w:val="both"/>
        <w:rPr>
          <w:rFonts w:ascii="Arial" w:eastAsia="Arial" w:hAnsi="Arial" w:cs="Arial"/>
          <w:b/>
          <w:color w:val="000000"/>
          <w:sz w:val="22"/>
          <w:szCs w:val="22"/>
          <w:highlight w:val="green"/>
        </w:rPr>
      </w:pPr>
    </w:p>
    <w:p w14:paraId="342685E8" w14:textId="25D9779C" w:rsidR="002950DD" w:rsidRPr="009C64FA" w:rsidRDefault="009C64FA" w:rsidP="007F3FF4">
      <w:pPr>
        <w:spacing w:line="276" w:lineRule="auto"/>
        <w:jc w:val="center"/>
        <w:rPr>
          <w:rFonts w:ascii="Arial" w:eastAsia="Arial" w:hAnsi="Arial" w:cs="Arial"/>
          <w:sz w:val="22"/>
          <w:szCs w:val="22"/>
        </w:rPr>
      </w:pPr>
      <w:r w:rsidRPr="009C64FA">
        <w:rPr>
          <w:rFonts w:ascii="Arial" w:eastAsia="Arial" w:hAnsi="Arial" w:cs="Arial"/>
          <w:b/>
          <w:sz w:val="22"/>
          <w:szCs w:val="22"/>
        </w:rPr>
        <w:t>ANÓTESE, COMUNÍQUESE Y ARCHÍVESE</w:t>
      </w:r>
    </w:p>
    <w:sectPr w:rsidR="002950DD" w:rsidRPr="009C64FA" w:rsidSect="002950DD">
      <w:pgSz w:w="12240" w:h="20160" w:code="5"/>
      <w:pgMar w:top="2268" w:right="1134" w:bottom="1701" w:left="1701" w:header="709" w:footer="148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C66848" w16cex:dateUtc="2023-12-22T03:16:00Z"/>
  <w16cex:commentExtensible w16cex:durableId="390F29EA" w16cex:dateUtc="2023-12-22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FC070" w16cid:durableId="163B7778"/>
  <w16cid:commentId w16cid:paraId="43767B07" w16cid:durableId="22A6FA47"/>
  <w16cid:commentId w16cid:paraId="335A9C94" w16cid:durableId="330EC4C5"/>
  <w16cid:commentId w16cid:paraId="363595DC" w16cid:durableId="7F7421C3"/>
  <w16cid:commentId w16cid:paraId="40C2E653" w16cid:durableId="493146AC"/>
  <w16cid:commentId w16cid:paraId="35B7C053" w16cid:durableId="24C66848"/>
  <w16cid:commentId w16cid:paraId="714CF122" w16cid:durableId="19F28BB0"/>
  <w16cid:commentId w16cid:paraId="2FCB93A6" w16cid:durableId="51B2C33F"/>
  <w16cid:commentId w16cid:paraId="2FEC092B" w16cid:durableId="3109F023"/>
  <w16cid:commentId w16cid:paraId="56514D88" w16cid:durableId="390F29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F9BC1" w14:textId="77777777" w:rsidR="007D08E7" w:rsidRDefault="007D08E7" w:rsidP="00B14856">
      <w:r>
        <w:separator/>
      </w:r>
    </w:p>
  </w:endnote>
  <w:endnote w:type="continuationSeparator" w:id="0">
    <w:p w14:paraId="471D8746" w14:textId="77777777" w:rsidR="007D08E7" w:rsidRDefault="007D08E7" w:rsidP="00B1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3E92" w14:textId="77777777" w:rsidR="007D08E7" w:rsidRDefault="007D08E7" w:rsidP="00B14856">
      <w:r>
        <w:separator/>
      </w:r>
    </w:p>
  </w:footnote>
  <w:footnote w:type="continuationSeparator" w:id="0">
    <w:p w14:paraId="6EA93B62" w14:textId="77777777" w:rsidR="007D08E7" w:rsidRDefault="007D08E7" w:rsidP="00B14856">
      <w:r>
        <w:continuationSeparator/>
      </w:r>
    </w:p>
  </w:footnote>
  <w:footnote w:id="1">
    <w:p w14:paraId="657EB805" w14:textId="77777777" w:rsidR="009C64FA" w:rsidRPr="003F3EAD" w:rsidRDefault="009C64FA" w:rsidP="00B14856">
      <w:pPr>
        <w:jc w:val="both"/>
        <w:rPr>
          <w:rFonts w:ascii="Arial" w:eastAsia="Calibri" w:hAnsi="Arial" w:cs="Arial"/>
          <w:sz w:val="18"/>
          <w:szCs w:val="18"/>
        </w:rPr>
      </w:pPr>
      <w:r w:rsidRPr="003F3EAD">
        <w:rPr>
          <w:rFonts w:ascii="Arial" w:hAnsi="Arial" w:cs="Arial"/>
          <w:sz w:val="18"/>
          <w:szCs w:val="18"/>
          <w:vertAlign w:val="superscript"/>
        </w:rPr>
        <w:footnoteRef/>
      </w:r>
      <w:r w:rsidRPr="003F3EAD">
        <w:rPr>
          <w:rFonts w:ascii="Arial" w:eastAsia="Calibri" w:hAnsi="Arial" w:cs="Arial"/>
          <w:sz w:val="18"/>
          <w:szCs w:val="18"/>
        </w:rPr>
        <w:t xml:space="preserve"> Rojas, A. Verdugo, C. Troncoso, S. (2017) Servicios de apoyo para la vida independiente desde una perspectiva de derecho y autonomía. Revista Latinoamericana de Discapacidad, Sociedad y Derechos Humanos, Vol. 1, Nº2.  </w:t>
      </w:r>
    </w:p>
  </w:footnote>
  <w:footnote w:id="2">
    <w:p w14:paraId="49668BA8" w14:textId="77777777" w:rsidR="009C64FA" w:rsidRPr="00AF4129" w:rsidRDefault="009C64FA" w:rsidP="00B14856">
      <w:pPr>
        <w:jc w:val="both"/>
        <w:rPr>
          <w:rFonts w:ascii="Arial" w:eastAsia="Calibri" w:hAnsi="Arial" w:cs="Arial"/>
          <w:sz w:val="18"/>
          <w:szCs w:val="18"/>
        </w:rPr>
      </w:pPr>
      <w:r w:rsidRPr="00AF4129">
        <w:rPr>
          <w:rFonts w:ascii="Arial" w:hAnsi="Arial" w:cs="Arial"/>
          <w:sz w:val="18"/>
          <w:szCs w:val="18"/>
          <w:vertAlign w:val="superscript"/>
        </w:rPr>
        <w:footnoteRef/>
      </w:r>
      <w:r w:rsidRPr="00AF4129">
        <w:rPr>
          <w:rFonts w:ascii="Arial" w:eastAsia="Calibri" w:hAnsi="Arial" w:cs="Arial"/>
          <w:sz w:val="18"/>
          <w:szCs w:val="18"/>
        </w:rPr>
        <w:t xml:space="preserve"> Naciones Unidas (2006). Convención sobre los Derechos de las Personas con Discapacidad. Washington</w:t>
      </w:r>
    </w:p>
  </w:footnote>
  <w:footnote w:id="3">
    <w:p w14:paraId="7E087ED3" w14:textId="77777777" w:rsidR="009C64FA" w:rsidRPr="00AF4129" w:rsidRDefault="009C64FA" w:rsidP="00B14856">
      <w:pPr>
        <w:jc w:val="both"/>
        <w:rPr>
          <w:rFonts w:ascii="Arial" w:eastAsia="Calibri" w:hAnsi="Arial" w:cs="Arial"/>
          <w:sz w:val="18"/>
          <w:szCs w:val="18"/>
        </w:rPr>
      </w:pPr>
      <w:r w:rsidRPr="00AF4129">
        <w:rPr>
          <w:rFonts w:ascii="Arial" w:hAnsi="Arial" w:cs="Arial"/>
          <w:sz w:val="18"/>
          <w:szCs w:val="18"/>
          <w:vertAlign w:val="superscript"/>
        </w:rPr>
        <w:footnoteRef/>
      </w:r>
      <w:r w:rsidRPr="00AF4129">
        <w:rPr>
          <w:rFonts w:ascii="Arial" w:eastAsia="Calibri" w:hAnsi="Arial" w:cs="Arial"/>
          <w:sz w:val="18"/>
          <w:szCs w:val="18"/>
          <w:vertAlign w:val="superscript"/>
        </w:rPr>
        <w:t xml:space="preserve"> </w:t>
      </w:r>
      <w:r w:rsidRPr="00AF4129">
        <w:rPr>
          <w:rFonts w:ascii="Arial" w:eastAsia="Calibri" w:hAnsi="Arial" w:cs="Arial"/>
          <w:sz w:val="18"/>
          <w:szCs w:val="18"/>
        </w:rPr>
        <w:t>Ministerio de Planificación, Artículo Nº 6, Ley Número 20.422. (2010) Establece normas sobre igualdad de oportunidades e inclusión social de personas con discapacidad. Santiago, Chile</w:t>
      </w:r>
    </w:p>
  </w:footnote>
  <w:footnote w:id="4">
    <w:p w14:paraId="26F659D8" w14:textId="77777777" w:rsidR="009C64FA" w:rsidRPr="00AF4129" w:rsidRDefault="009C64FA" w:rsidP="00B14856">
      <w:pPr>
        <w:jc w:val="both"/>
        <w:rPr>
          <w:rFonts w:ascii="Arial" w:eastAsia="Calibri" w:hAnsi="Arial" w:cs="Arial"/>
          <w:sz w:val="18"/>
          <w:szCs w:val="18"/>
        </w:rPr>
      </w:pPr>
      <w:r w:rsidRPr="00AF4129">
        <w:rPr>
          <w:rFonts w:ascii="Arial" w:hAnsi="Arial" w:cs="Arial"/>
          <w:sz w:val="18"/>
          <w:szCs w:val="18"/>
          <w:vertAlign w:val="superscript"/>
        </w:rPr>
        <w:footnoteRef/>
      </w:r>
      <w:r w:rsidRPr="00AF4129">
        <w:rPr>
          <w:rFonts w:ascii="Arial" w:eastAsia="Calibri" w:hAnsi="Arial" w:cs="Arial"/>
          <w:sz w:val="18"/>
          <w:szCs w:val="18"/>
          <w:vertAlign w:val="superscript"/>
        </w:rPr>
        <w:t xml:space="preserve"> </w:t>
      </w:r>
      <w:r w:rsidRPr="00AF4129">
        <w:rPr>
          <w:rFonts w:ascii="Arial" w:eastAsia="Calibri" w:hAnsi="Arial" w:cs="Arial"/>
          <w:sz w:val="18"/>
          <w:szCs w:val="18"/>
        </w:rPr>
        <w:t>Palacios, A. Romañach, J. (2006). El modelo de la diversidad. La Bioética y los Derechos Humanos como herramientas para alcanzar la plena dignidad en la diversidad funcional. Diversitás Ediciones, Madrid.</w:t>
      </w:r>
    </w:p>
  </w:footnote>
  <w:footnote w:id="5">
    <w:p w14:paraId="53E16A3E" w14:textId="77777777" w:rsidR="009C64FA" w:rsidRDefault="009C64FA" w:rsidP="00B14856">
      <w:pPr>
        <w:jc w:val="both"/>
        <w:rPr>
          <w:rFonts w:ascii="Calibri" w:eastAsia="Calibri" w:hAnsi="Calibri" w:cs="Calibri"/>
          <w:sz w:val="20"/>
          <w:szCs w:val="20"/>
        </w:rPr>
      </w:pPr>
      <w:r w:rsidRPr="00AF4129">
        <w:rPr>
          <w:rFonts w:ascii="Arial" w:hAnsi="Arial" w:cs="Arial"/>
          <w:sz w:val="18"/>
          <w:szCs w:val="18"/>
          <w:vertAlign w:val="superscript"/>
        </w:rPr>
        <w:footnoteRef/>
      </w:r>
      <w:r w:rsidRPr="00AF4129">
        <w:rPr>
          <w:rFonts w:ascii="Arial" w:eastAsia="Calibri" w:hAnsi="Arial" w:cs="Arial"/>
          <w:sz w:val="18"/>
          <w:szCs w:val="18"/>
          <w:vertAlign w:val="superscript"/>
        </w:rPr>
        <w:t xml:space="preserve"> </w:t>
      </w:r>
      <w:r w:rsidRPr="00AF4129">
        <w:rPr>
          <w:rFonts w:ascii="Arial" w:eastAsia="Calibri" w:hAnsi="Arial" w:cs="Arial"/>
          <w:sz w:val="18"/>
          <w:szCs w:val="18"/>
        </w:rPr>
        <w:t>Querejeta, M. (2004). Discapacidad/Dependencia. Unificación de criterios de valoración y clasificación. IMSERSO, Madrid</w:t>
      </w:r>
    </w:p>
  </w:footnote>
  <w:footnote w:id="6">
    <w:p w14:paraId="17773E13" w14:textId="77777777" w:rsidR="009C64FA" w:rsidRDefault="009C64FA" w:rsidP="00B14856">
      <w:pPr>
        <w:ind w:hanging="2"/>
        <w:jc w:val="both"/>
        <w:rPr>
          <w:rFonts w:ascii="Arial" w:eastAsia="Arial" w:hAnsi="Arial" w:cs="Arial"/>
          <w:sz w:val="18"/>
          <w:szCs w:val="18"/>
        </w:rPr>
      </w:pPr>
      <w:r>
        <w:rPr>
          <w:vertAlign w:val="superscript"/>
        </w:rPr>
        <w:footnoteRef/>
      </w:r>
      <w:r>
        <w:rPr>
          <w:rFonts w:ascii="Arial" w:eastAsia="Arial" w:hAnsi="Arial" w:cs="Arial"/>
          <w:sz w:val="18"/>
          <w:szCs w:val="18"/>
        </w:rPr>
        <w:t xml:space="preserve"> </w:t>
      </w:r>
      <w:sdt>
        <w:sdtPr>
          <w:tag w:val="goog_rdk_1042"/>
          <w:id w:val="994917223"/>
        </w:sdtPr>
        <w:sdtEndPr/>
        <w:sdtContent/>
      </w:sdt>
      <w:r>
        <w:rPr>
          <w:rFonts w:ascii="Arial" w:eastAsia="Arial" w:hAnsi="Arial" w:cs="Arial"/>
          <w:sz w:val="18"/>
          <w:szCs w:val="18"/>
        </w:rPr>
        <w:t>Se entenderá por obligaciones pendientes aquellas que no hayan ingresado a SENADIS a través de la plataforma de Sistema de Rendición Electrónica de Cuenta de la Contraloría General de la República</w:t>
      </w:r>
    </w:p>
  </w:footnote>
  <w:footnote w:id="7">
    <w:p w14:paraId="2B095BF0" w14:textId="7AD7F487" w:rsidR="009C64FA" w:rsidRPr="00E74606" w:rsidRDefault="009C64FA" w:rsidP="007E365F">
      <w:pPr>
        <w:pStyle w:val="Textonotapie"/>
        <w:rPr>
          <w:rFonts w:ascii="Arial" w:hAnsi="Arial" w:cs="Arial"/>
          <w:sz w:val="18"/>
          <w:szCs w:val="18"/>
          <w:lang w:val="es-ES"/>
        </w:rPr>
      </w:pPr>
      <w:r w:rsidRPr="00E74606">
        <w:rPr>
          <w:rStyle w:val="Refdenotaalpie"/>
          <w:rFonts w:ascii="Arial" w:hAnsi="Arial" w:cs="Arial"/>
          <w:sz w:val="18"/>
          <w:szCs w:val="18"/>
        </w:rPr>
        <w:footnoteRef/>
      </w:r>
      <w:r w:rsidRPr="00E74606">
        <w:rPr>
          <w:rFonts w:ascii="Arial" w:hAnsi="Arial" w:cs="Arial"/>
          <w:sz w:val="18"/>
          <w:szCs w:val="18"/>
        </w:rPr>
        <w:t xml:space="preserve"> Para estos efectos, se considerará el valor de la unidad tributaria mensual correspondiente al mes de enero del año de suscripción del convenio de transferencia</w:t>
      </w:r>
    </w:p>
  </w:footnote>
  <w:footnote w:id="8">
    <w:p w14:paraId="06528FCC" w14:textId="77777777" w:rsidR="009C64FA" w:rsidRPr="00A0144B" w:rsidRDefault="009C64FA" w:rsidP="00D20CC3">
      <w:pPr>
        <w:spacing w:line="242" w:lineRule="auto"/>
        <w:ind w:right="108"/>
        <w:jc w:val="both"/>
        <w:rPr>
          <w:rFonts w:ascii="Arial" w:eastAsia="Arial" w:hAnsi="Arial" w:cs="Arial"/>
          <w:sz w:val="18"/>
          <w:szCs w:val="18"/>
        </w:rPr>
      </w:pPr>
      <w:r w:rsidRPr="00A0144B">
        <w:rPr>
          <w:rFonts w:ascii="Arial" w:hAnsi="Arial" w:cs="Arial"/>
          <w:sz w:val="18"/>
          <w:szCs w:val="18"/>
          <w:vertAlign w:val="superscript"/>
        </w:rPr>
        <w:footnoteRef/>
      </w:r>
      <w:r w:rsidRPr="00A0144B">
        <w:rPr>
          <w:rFonts w:ascii="Arial" w:eastAsia="Arial" w:hAnsi="Arial" w:cs="Arial"/>
          <w:sz w:val="18"/>
          <w:szCs w:val="18"/>
        </w:rPr>
        <w:t xml:space="preserve"> Se entiende servicio de apoyo como: </w:t>
      </w:r>
      <w:r w:rsidRPr="00A0144B">
        <w:rPr>
          <w:rFonts w:ascii="Arial" w:eastAsia="Arial" w:hAnsi="Arial" w:cs="Arial"/>
          <w:i/>
          <w:sz w:val="18"/>
          <w:szCs w:val="18"/>
        </w:rPr>
        <w:t>“Toda prestación de acciones de asistencia, intermedi</w:t>
      </w:r>
      <w:r>
        <w:rPr>
          <w:rFonts w:ascii="Arial" w:eastAsia="Arial" w:hAnsi="Arial" w:cs="Arial"/>
          <w:i/>
          <w:sz w:val="18"/>
          <w:szCs w:val="18"/>
        </w:rPr>
        <w:t>ación o cuidado, requerida por</w:t>
      </w:r>
      <w:r w:rsidRPr="00A0144B">
        <w:rPr>
          <w:rFonts w:ascii="Arial" w:eastAsia="Arial" w:hAnsi="Arial" w:cs="Arial"/>
          <w:i/>
          <w:sz w:val="18"/>
          <w:szCs w:val="18"/>
        </w:rPr>
        <w:t xml:space="preserve"> una persona con discapacidad para realizar las</w:t>
      </w:r>
      <w:r>
        <w:rPr>
          <w:rFonts w:ascii="Arial" w:eastAsia="Arial" w:hAnsi="Arial" w:cs="Arial"/>
          <w:i/>
          <w:sz w:val="18"/>
          <w:szCs w:val="18"/>
        </w:rPr>
        <w:t xml:space="preserve"> actividades de la vida </w:t>
      </w:r>
      <w:r w:rsidRPr="00A0144B">
        <w:rPr>
          <w:rFonts w:ascii="Arial" w:eastAsia="Arial" w:hAnsi="Arial" w:cs="Arial"/>
          <w:i/>
          <w:sz w:val="18"/>
          <w:szCs w:val="18"/>
        </w:rPr>
        <w:t>diaria  o  participar  en  el  entorno  social,  económico,  laboral,  educacional,  cultural  o  político,  superar  barreras  de  movilidad  o  comunicación,  todo  ello,  en  condiciones  de  mayor  autonomía  funcional”</w:t>
      </w:r>
      <w:r w:rsidRPr="00A0144B">
        <w:rPr>
          <w:rFonts w:ascii="Arial" w:eastAsia="Arial" w:hAnsi="Arial" w:cs="Arial"/>
          <w:sz w:val="18"/>
          <w:szCs w:val="18"/>
        </w:rPr>
        <w:t xml:space="preserve"> .  (artículo 6, letra c), Ley Nº20.422). </w:t>
      </w:r>
    </w:p>
  </w:footnote>
  <w:footnote w:id="9">
    <w:p w14:paraId="2F2D76B5" w14:textId="77777777" w:rsidR="009C64FA" w:rsidRPr="007F3FF4" w:rsidRDefault="009C64FA" w:rsidP="007F3FF4">
      <w:pPr>
        <w:pStyle w:val="Textonotapie"/>
        <w:jc w:val="both"/>
        <w:rPr>
          <w:rFonts w:ascii="Arial" w:hAnsi="Arial" w:cs="Arial"/>
          <w:i/>
          <w:sz w:val="18"/>
          <w:szCs w:val="18"/>
        </w:rPr>
      </w:pPr>
      <w:r w:rsidRPr="007F3FF4">
        <w:rPr>
          <w:rStyle w:val="Refdenotaalpie"/>
          <w:rFonts w:ascii="Arial" w:hAnsi="Arial" w:cs="Arial"/>
          <w:i/>
          <w:sz w:val="18"/>
          <w:szCs w:val="18"/>
        </w:rPr>
        <w:footnoteRef/>
      </w:r>
      <w:r w:rsidRPr="007F3FF4">
        <w:rPr>
          <w:rFonts w:ascii="Arial" w:hAnsi="Arial" w:cs="Arial"/>
          <w:i/>
          <w:sz w:val="18"/>
          <w:szCs w:val="18"/>
        </w:rPr>
        <w:t xml:space="preserve"> Sexo: Característica biológica innata, específicamente a las diferencias biológicas manifestadas en los caracteres sexuales primarios y secundarios. Indicar si es “Hombre”, “Mujer” o “Intersexual”.</w:t>
      </w:r>
    </w:p>
  </w:footnote>
  <w:footnote w:id="10">
    <w:p w14:paraId="7E2FC89B" w14:textId="77777777" w:rsidR="009C64FA" w:rsidRPr="007F3FF4" w:rsidRDefault="009C64FA" w:rsidP="007F3FF4">
      <w:pPr>
        <w:pStyle w:val="Textonotapie"/>
        <w:jc w:val="both"/>
        <w:rPr>
          <w:rFonts w:ascii="Arial" w:hAnsi="Arial" w:cs="Arial"/>
          <w:i/>
          <w:sz w:val="18"/>
          <w:szCs w:val="18"/>
        </w:rPr>
      </w:pPr>
      <w:r w:rsidRPr="007F3FF4">
        <w:rPr>
          <w:rStyle w:val="Refdenotaalpie"/>
          <w:rFonts w:ascii="Arial" w:hAnsi="Arial" w:cs="Arial"/>
          <w:i/>
          <w:sz w:val="18"/>
          <w:szCs w:val="18"/>
        </w:rPr>
        <w:footnoteRef/>
      </w:r>
      <w:r w:rsidRPr="007F3FF4">
        <w:rPr>
          <w:rFonts w:ascii="Arial" w:hAnsi="Arial" w:cs="Arial"/>
          <w:i/>
          <w:sz w:val="18"/>
          <w:szCs w:val="18"/>
        </w:rPr>
        <w:t xml:space="preserve"> Género: Se refiere a un constructo social que incluye una serie de categorías socialmente construidas que no guarda necesariamente relación con el sexo. Indicar si la persona se identifica el género “Femenino”, “Masculino” o “No binario”</w:t>
      </w:r>
    </w:p>
  </w:footnote>
  <w:footnote w:id="11">
    <w:p w14:paraId="0A2FCDC2" w14:textId="77777777" w:rsidR="009C64FA" w:rsidRPr="007F3FF4" w:rsidRDefault="009C64FA" w:rsidP="007F3FF4">
      <w:pPr>
        <w:pStyle w:val="Textonotapie"/>
        <w:jc w:val="both"/>
        <w:rPr>
          <w:rFonts w:ascii="Arial" w:hAnsi="Arial" w:cs="Arial"/>
          <w:i/>
          <w:sz w:val="18"/>
          <w:szCs w:val="18"/>
        </w:rPr>
      </w:pPr>
      <w:r w:rsidRPr="007F3FF4">
        <w:rPr>
          <w:rStyle w:val="Refdenotaalpie"/>
          <w:rFonts w:ascii="Arial" w:hAnsi="Arial" w:cs="Arial"/>
          <w:i/>
          <w:sz w:val="18"/>
          <w:szCs w:val="18"/>
        </w:rPr>
        <w:footnoteRef/>
      </w:r>
      <w:r w:rsidRPr="007F3FF4">
        <w:rPr>
          <w:rFonts w:ascii="Arial" w:hAnsi="Arial" w:cs="Arial"/>
          <w:i/>
          <w:sz w:val="18"/>
          <w:szCs w:val="18"/>
        </w:rPr>
        <w:t xml:space="preserve"> Pueblo originario: Indicar “Sí” o “No”, según si la persona es o se considera perteneciente a algún pueblo originario del territorio nacional. En el caso en que la respuesta sea afirmativa, especificar.</w:t>
      </w:r>
    </w:p>
  </w:footnote>
  <w:footnote w:id="12">
    <w:p w14:paraId="66F5513C" w14:textId="77777777" w:rsidR="009C64FA" w:rsidRPr="007F3FF4" w:rsidRDefault="009C64FA" w:rsidP="007F3FF4">
      <w:pPr>
        <w:pStyle w:val="Textonotapie"/>
        <w:jc w:val="both"/>
        <w:rPr>
          <w:rFonts w:ascii="Arial" w:hAnsi="Arial" w:cs="Arial"/>
          <w:i/>
          <w:sz w:val="18"/>
          <w:szCs w:val="18"/>
        </w:rPr>
      </w:pPr>
      <w:r w:rsidRPr="007F3FF4">
        <w:rPr>
          <w:rStyle w:val="Refdenotaalpie"/>
          <w:rFonts w:ascii="Arial" w:hAnsi="Arial" w:cs="Arial"/>
          <w:sz w:val="18"/>
          <w:szCs w:val="18"/>
        </w:rPr>
        <w:footnoteRef/>
      </w:r>
      <w:r w:rsidRPr="007F3FF4">
        <w:rPr>
          <w:rFonts w:ascii="Arial" w:hAnsi="Arial" w:cs="Arial"/>
          <w:i/>
          <w:sz w:val="18"/>
          <w:szCs w:val="18"/>
        </w:rPr>
        <w:t xml:space="preserve"> Inscripción en Registro Nacional de la Discapacidad: Indicar “Sí” o “No”.</w:t>
      </w:r>
    </w:p>
  </w:footnote>
  <w:footnote w:id="13">
    <w:p w14:paraId="6C3A48C1" w14:textId="77777777" w:rsidR="009C64FA" w:rsidRPr="007F3FF4" w:rsidRDefault="009C64FA" w:rsidP="007F3FF4">
      <w:pPr>
        <w:pStyle w:val="Textonotapie"/>
        <w:jc w:val="both"/>
        <w:rPr>
          <w:rFonts w:ascii="Arial" w:hAnsi="Arial" w:cs="Arial"/>
          <w:i/>
          <w:sz w:val="18"/>
          <w:szCs w:val="18"/>
        </w:rPr>
      </w:pPr>
      <w:r w:rsidRPr="007F3FF4">
        <w:rPr>
          <w:rStyle w:val="Refdenotaalpie"/>
          <w:rFonts w:ascii="Arial" w:hAnsi="Arial" w:cs="Arial"/>
          <w:sz w:val="18"/>
          <w:szCs w:val="18"/>
        </w:rPr>
        <w:footnoteRef/>
      </w:r>
      <w:r w:rsidRPr="007F3FF4">
        <w:rPr>
          <w:rFonts w:ascii="Arial" w:hAnsi="Arial" w:cs="Arial"/>
          <w:i/>
          <w:sz w:val="18"/>
          <w:szCs w:val="18"/>
        </w:rPr>
        <w:t xml:space="preserve"> Inscripción en Centro de Salud: Indicar “Sí” o “No”.</w:t>
      </w:r>
    </w:p>
  </w:footnote>
  <w:footnote w:id="14">
    <w:p w14:paraId="13060BC7" w14:textId="77777777" w:rsidR="009C64FA" w:rsidRPr="00FD461A" w:rsidRDefault="009C64FA" w:rsidP="007F3FF4">
      <w:pPr>
        <w:pStyle w:val="Textonotapie"/>
        <w:jc w:val="both"/>
        <w:rPr>
          <w:lang w:val="es-ES"/>
        </w:rPr>
      </w:pPr>
      <w:r w:rsidRPr="007F3FF4">
        <w:rPr>
          <w:rStyle w:val="Refdenotaalpie"/>
          <w:rFonts w:ascii="Arial" w:hAnsi="Arial" w:cs="Arial"/>
          <w:sz w:val="18"/>
          <w:szCs w:val="18"/>
        </w:rPr>
        <w:footnoteRef/>
      </w:r>
      <w:r w:rsidRPr="007F3FF4">
        <w:rPr>
          <w:rFonts w:ascii="Arial" w:hAnsi="Arial" w:cs="Arial"/>
          <w:i/>
          <w:sz w:val="18"/>
          <w:szCs w:val="18"/>
        </w:rPr>
        <w:t xml:space="preserve"> R: atención regular; E: atención especializada</w:t>
      </w:r>
    </w:p>
  </w:footnote>
  <w:footnote w:id="15">
    <w:p w14:paraId="397C66C2" w14:textId="77777777" w:rsidR="009C64FA" w:rsidRPr="00AF01D0" w:rsidRDefault="009C64FA" w:rsidP="002950DD">
      <w:pPr>
        <w:jc w:val="both"/>
        <w:rPr>
          <w:rFonts w:ascii="Arial" w:eastAsia="Calibri" w:hAnsi="Arial" w:cs="Arial"/>
          <w:sz w:val="18"/>
          <w:szCs w:val="18"/>
        </w:rPr>
      </w:pPr>
      <w:r w:rsidRPr="00AF01D0">
        <w:rPr>
          <w:rFonts w:ascii="Arial" w:hAnsi="Arial" w:cs="Arial"/>
          <w:sz w:val="18"/>
          <w:szCs w:val="18"/>
          <w:vertAlign w:val="superscript"/>
        </w:rPr>
        <w:footnoteRef/>
      </w:r>
      <w:r w:rsidRPr="00AF01D0">
        <w:rPr>
          <w:rFonts w:ascii="Arial" w:eastAsia="Calibri" w:hAnsi="Arial" w:cs="Arial"/>
          <w:sz w:val="18"/>
          <w:szCs w:val="18"/>
        </w:rPr>
        <w:t>Inequidades de género: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16">
    <w:p w14:paraId="747EFD63" w14:textId="77777777" w:rsidR="009C64FA" w:rsidRPr="00AF01D0" w:rsidRDefault="009C64FA" w:rsidP="002950DD">
      <w:pPr>
        <w:jc w:val="both"/>
        <w:rPr>
          <w:rFonts w:ascii="Arial" w:eastAsia="Calibri" w:hAnsi="Arial" w:cs="Arial"/>
          <w:sz w:val="18"/>
          <w:szCs w:val="18"/>
        </w:rPr>
      </w:pPr>
      <w:r w:rsidRPr="00AF01D0">
        <w:rPr>
          <w:rFonts w:ascii="Arial" w:hAnsi="Arial" w:cs="Arial"/>
          <w:sz w:val="18"/>
          <w:szCs w:val="18"/>
          <w:vertAlign w:val="superscript"/>
        </w:rPr>
        <w:footnoteRef/>
      </w:r>
      <w:r w:rsidRPr="00AF01D0">
        <w:rPr>
          <w:rFonts w:ascii="Arial" w:eastAsia="Calibri" w:hAnsi="Arial" w:cs="Arial"/>
          <w:sz w:val="18"/>
          <w:szCs w:val="18"/>
        </w:rPr>
        <w:t>Brechas de género: Cuantificación de diferencias entre hombres, mujeres y otras diversidades sexo-genéricas que constituyen inequidades de género. Desde una perspectiva estricta, puede entenderse por brechas de género “la diferencia cuantitativa observada entre mujeres y hombres en cuanto a valores, actitudes, y variables de acceso a los recursos, a los beneficios de la producción, a la educación, a la participación política, al acceso al poder y la toma de decisiones”, entre otros.  Ejemplos: Brecha salarial y brecha de participación en el mercado del trabajo.</w:t>
      </w:r>
    </w:p>
  </w:footnote>
  <w:footnote w:id="17">
    <w:p w14:paraId="46CBA1CC" w14:textId="77777777" w:rsidR="009C64FA" w:rsidRDefault="009C64FA" w:rsidP="002950DD">
      <w:pPr>
        <w:jc w:val="both"/>
        <w:rPr>
          <w:rFonts w:ascii="Calibri" w:eastAsia="Calibri" w:hAnsi="Calibri" w:cs="Calibri"/>
          <w:sz w:val="20"/>
          <w:szCs w:val="20"/>
        </w:rPr>
      </w:pPr>
      <w:r w:rsidRPr="00AF01D0">
        <w:rPr>
          <w:rFonts w:ascii="Arial" w:hAnsi="Arial" w:cs="Arial"/>
          <w:sz w:val="18"/>
          <w:szCs w:val="18"/>
          <w:vertAlign w:val="superscript"/>
        </w:rPr>
        <w:footnoteRef/>
      </w:r>
      <w:r w:rsidRPr="00AF01D0">
        <w:rPr>
          <w:rFonts w:ascii="Arial" w:eastAsia="Calibri" w:hAnsi="Arial" w:cs="Arial"/>
          <w:sz w:val="18"/>
          <w:szCs w:val="18"/>
        </w:rPr>
        <w:t>Barreras de género: Factores que impiden o limitan el acceso de las mujeres, de los hombres y de otras diversidades sexo-genéricas a ciertos beneficios, programas y/o políticas institucionales. Las barreras pueden ser 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C4AB" w14:textId="62B47F75" w:rsidR="009C64FA" w:rsidRDefault="007F3FF4">
    <w:pPr>
      <w:pStyle w:val="Encabezado"/>
    </w:pPr>
    <w:r>
      <w:rPr>
        <w:noProof/>
        <w:lang w:val="es-ES" w:eastAsia="es-ES"/>
      </w:rPr>
      <w:drawing>
        <wp:anchor distT="0" distB="0" distL="114300" distR="114300" simplePos="0" relativeHeight="251662336" behindDoc="0" locked="0" layoutInCell="1" allowOverlap="1" wp14:anchorId="418AA915" wp14:editId="27BD378C">
          <wp:simplePos x="0" y="0"/>
          <wp:positionH relativeFrom="column">
            <wp:posOffset>4529455</wp:posOffset>
          </wp:positionH>
          <wp:positionV relativeFrom="paragraph">
            <wp:posOffset>-183515</wp:posOffset>
          </wp:positionV>
          <wp:extent cx="1455420" cy="1115060"/>
          <wp:effectExtent l="0" t="0" r="0" b="8890"/>
          <wp:wrapThrough wrapText="bothSides">
            <wp:wrapPolygon edited="0">
              <wp:start x="0" y="0"/>
              <wp:lineTo x="0" y="21403"/>
              <wp:lineTo x="21204" y="21403"/>
              <wp:lineTo x="2120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hile Cui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5420" cy="1115060"/>
                  </a:xfrm>
                  <a:prstGeom prst="rect">
                    <a:avLst/>
                  </a:prstGeom>
                </pic:spPr>
              </pic:pic>
            </a:graphicData>
          </a:graphic>
          <wp14:sizeRelH relativeFrom="page">
            <wp14:pctWidth>0</wp14:pctWidth>
          </wp14:sizeRelH>
          <wp14:sizeRelV relativeFrom="page">
            <wp14:pctHeight>0</wp14:pctHeight>
          </wp14:sizeRelV>
        </wp:anchor>
      </w:drawing>
    </w:r>
    <w:r w:rsidR="009C64FA" w:rsidRPr="00686CCE">
      <w:rPr>
        <w:noProof/>
        <w:lang w:val="es-ES" w:eastAsia="es-ES"/>
      </w:rPr>
      <w:drawing>
        <wp:anchor distT="0" distB="0" distL="114300" distR="114300" simplePos="0" relativeHeight="251658240" behindDoc="0" locked="0" layoutInCell="1" allowOverlap="1" wp14:anchorId="078738C9" wp14:editId="7790836E">
          <wp:simplePos x="0" y="0"/>
          <wp:positionH relativeFrom="column">
            <wp:posOffset>0</wp:posOffset>
          </wp:positionH>
          <wp:positionV relativeFrom="paragraph">
            <wp:posOffset>-94368</wp:posOffset>
          </wp:positionV>
          <wp:extent cx="1116280" cy="1017094"/>
          <wp:effectExtent l="0" t="0" r="8255" b="0"/>
          <wp:wrapNone/>
          <wp:docPr id="5" name="Imagen 5" descr="Resultado de imagen para logo sena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senadi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6280" cy="1017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DB8C" w14:textId="34181894" w:rsidR="009C64FA" w:rsidRDefault="007F3FF4" w:rsidP="007F3FF4">
    <w:pPr>
      <w:pStyle w:val="Encabezado"/>
      <w:tabs>
        <w:tab w:val="clear" w:pos="4419"/>
        <w:tab w:val="clear" w:pos="8838"/>
        <w:tab w:val="left" w:pos="6731"/>
      </w:tabs>
    </w:pPr>
    <w:r>
      <w:rPr>
        <w:noProof/>
        <w:lang w:val="es-ES" w:eastAsia="es-ES"/>
      </w:rPr>
      <w:drawing>
        <wp:anchor distT="0" distB="0" distL="114300" distR="114300" simplePos="0" relativeHeight="251664384" behindDoc="0" locked="0" layoutInCell="1" allowOverlap="1" wp14:anchorId="7A3408BC" wp14:editId="6705A9A9">
          <wp:simplePos x="0" y="0"/>
          <wp:positionH relativeFrom="column">
            <wp:posOffset>4465261</wp:posOffset>
          </wp:positionH>
          <wp:positionV relativeFrom="paragraph">
            <wp:posOffset>-116264</wp:posOffset>
          </wp:positionV>
          <wp:extent cx="1455420" cy="99758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hile Cui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5420" cy="997585"/>
                  </a:xfrm>
                  <a:prstGeom prst="rect">
                    <a:avLst/>
                  </a:prstGeom>
                </pic:spPr>
              </pic:pic>
            </a:graphicData>
          </a:graphic>
          <wp14:sizeRelH relativeFrom="page">
            <wp14:pctWidth>0</wp14:pctWidth>
          </wp14:sizeRelH>
          <wp14:sizeRelV relativeFrom="page">
            <wp14:pctHeight>0</wp14:pctHeight>
          </wp14:sizeRelV>
        </wp:anchor>
      </w:drawing>
    </w:r>
    <w:r w:rsidRPr="00686CCE">
      <w:rPr>
        <w:noProof/>
        <w:lang w:val="es-ES" w:eastAsia="es-ES"/>
      </w:rPr>
      <w:drawing>
        <wp:anchor distT="0" distB="0" distL="114300" distR="114300" simplePos="0" relativeHeight="251659264" behindDoc="0" locked="0" layoutInCell="1" allowOverlap="1" wp14:anchorId="3D5511FA" wp14:editId="489BEA30">
          <wp:simplePos x="0" y="0"/>
          <wp:positionH relativeFrom="column">
            <wp:posOffset>239395</wp:posOffset>
          </wp:positionH>
          <wp:positionV relativeFrom="paragraph">
            <wp:posOffset>-115614</wp:posOffset>
          </wp:positionV>
          <wp:extent cx="1107440" cy="1009015"/>
          <wp:effectExtent l="0" t="0" r="0" b="635"/>
          <wp:wrapNone/>
          <wp:docPr id="6" name="Imagen 6" descr="Resultado de imagen para logo sena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senadi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2038EA2" w14:textId="5BA71687" w:rsidR="009C64FA" w:rsidRDefault="009C64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591"/>
    <w:multiLevelType w:val="hybridMultilevel"/>
    <w:tmpl w:val="2EE8FC06"/>
    <w:lvl w:ilvl="0" w:tplc="2460E554">
      <w:start w:val="1"/>
      <w:numFmt w:val="lowerLetter"/>
      <w:lvlText w:val="%1."/>
      <w:lvlJc w:val="left"/>
      <w:pPr>
        <w:ind w:left="720" w:hanging="360"/>
      </w:pPr>
      <w:rPr>
        <w:rFonts w:ascii="Arial" w:hAnsi="Arial" w:cs="Arial"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001866"/>
    <w:multiLevelType w:val="multilevel"/>
    <w:tmpl w:val="4CF4B65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833F9"/>
    <w:multiLevelType w:val="hybridMultilevel"/>
    <w:tmpl w:val="3282EFA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5B34324"/>
    <w:multiLevelType w:val="multilevel"/>
    <w:tmpl w:val="0DDAD2AE"/>
    <w:lvl w:ilvl="0">
      <w:start w:val="1"/>
      <w:numFmt w:val="lowerLetter"/>
      <w:lvlText w:val="%1."/>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8062CC"/>
    <w:multiLevelType w:val="multilevel"/>
    <w:tmpl w:val="1CAA1A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961774"/>
    <w:multiLevelType w:val="multilevel"/>
    <w:tmpl w:val="E3802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7146C"/>
    <w:multiLevelType w:val="multilevel"/>
    <w:tmpl w:val="308853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6946DA"/>
    <w:multiLevelType w:val="multilevel"/>
    <w:tmpl w:val="C8980384"/>
    <w:lvl w:ilvl="0">
      <w:start w:val="1"/>
      <w:numFmt w:val="low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103458"/>
    <w:multiLevelType w:val="multilevel"/>
    <w:tmpl w:val="C6287696"/>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1A46713"/>
    <w:multiLevelType w:val="hybridMultilevel"/>
    <w:tmpl w:val="1CBA89AA"/>
    <w:lvl w:ilvl="0" w:tplc="BF18AB96">
      <w:start w:val="2"/>
      <w:numFmt w:val="decimal"/>
      <w:lvlText w:val="%1."/>
      <w:lvlJc w:val="left"/>
      <w:pPr>
        <w:ind w:left="71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2951B6C"/>
    <w:multiLevelType w:val="multilevel"/>
    <w:tmpl w:val="832469D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154FAA"/>
    <w:multiLevelType w:val="multilevel"/>
    <w:tmpl w:val="05F85D24"/>
    <w:lvl w:ilvl="0">
      <w:start w:val="1"/>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F181250"/>
    <w:multiLevelType w:val="multilevel"/>
    <w:tmpl w:val="95B83F82"/>
    <w:lvl w:ilvl="0">
      <w:start w:val="1"/>
      <w:numFmt w:val="lowerLetter"/>
      <w:lvlText w:val="%1."/>
      <w:lvlJc w:val="left"/>
      <w:pPr>
        <w:ind w:left="10" w:hanging="10"/>
      </w:pPr>
      <w:rPr>
        <w:rFonts w:ascii="Arial" w:hAnsi="Arial" w:cs="Arial" w:hint="default"/>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CFB46C6"/>
    <w:multiLevelType w:val="multilevel"/>
    <w:tmpl w:val="AC40C9AE"/>
    <w:lvl w:ilvl="0">
      <w:start w:val="1"/>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2E9A00C5"/>
    <w:multiLevelType w:val="multilevel"/>
    <w:tmpl w:val="099E4350"/>
    <w:lvl w:ilvl="0">
      <w:start w:val="1"/>
      <w:numFmt w:val="lowerLetter"/>
      <w:lvlText w:val="%1."/>
      <w:lvlJc w:val="left"/>
      <w:pPr>
        <w:ind w:left="930" w:hanging="348"/>
      </w:pPr>
      <w:rPr>
        <w:rFonts w:ascii="Arial" w:hAnsi="Arial" w:cs="Arial" w:hint="default"/>
        <w:b/>
        <w:i w:val="0"/>
        <w:sz w:val="22"/>
        <w:szCs w:val="22"/>
      </w:rPr>
    </w:lvl>
    <w:lvl w:ilvl="1">
      <w:numFmt w:val="bullet"/>
      <w:lvlText w:val="•"/>
      <w:lvlJc w:val="left"/>
      <w:pPr>
        <w:ind w:left="1844" w:hanging="347"/>
      </w:pPr>
    </w:lvl>
    <w:lvl w:ilvl="2">
      <w:numFmt w:val="bullet"/>
      <w:lvlText w:val="•"/>
      <w:lvlJc w:val="left"/>
      <w:pPr>
        <w:ind w:left="2748" w:hanging="348"/>
      </w:pPr>
    </w:lvl>
    <w:lvl w:ilvl="3">
      <w:numFmt w:val="bullet"/>
      <w:lvlText w:val="•"/>
      <w:lvlJc w:val="left"/>
      <w:pPr>
        <w:ind w:left="3652" w:hanging="348"/>
      </w:pPr>
    </w:lvl>
    <w:lvl w:ilvl="4">
      <w:numFmt w:val="bullet"/>
      <w:lvlText w:val="•"/>
      <w:lvlJc w:val="left"/>
      <w:pPr>
        <w:ind w:left="4556" w:hanging="348"/>
      </w:pPr>
    </w:lvl>
    <w:lvl w:ilvl="5">
      <w:numFmt w:val="bullet"/>
      <w:lvlText w:val="•"/>
      <w:lvlJc w:val="left"/>
      <w:pPr>
        <w:ind w:left="5460" w:hanging="348"/>
      </w:pPr>
    </w:lvl>
    <w:lvl w:ilvl="6">
      <w:numFmt w:val="bullet"/>
      <w:lvlText w:val="•"/>
      <w:lvlJc w:val="left"/>
      <w:pPr>
        <w:ind w:left="6364" w:hanging="348"/>
      </w:pPr>
    </w:lvl>
    <w:lvl w:ilvl="7">
      <w:numFmt w:val="bullet"/>
      <w:lvlText w:val="•"/>
      <w:lvlJc w:val="left"/>
      <w:pPr>
        <w:ind w:left="7268" w:hanging="348"/>
      </w:pPr>
    </w:lvl>
    <w:lvl w:ilvl="8">
      <w:numFmt w:val="bullet"/>
      <w:lvlText w:val="•"/>
      <w:lvlJc w:val="left"/>
      <w:pPr>
        <w:ind w:left="8172" w:hanging="347"/>
      </w:pPr>
    </w:lvl>
  </w:abstractNum>
  <w:abstractNum w:abstractNumId="15" w15:restartNumberingAfterBreak="0">
    <w:nsid w:val="30F02C6C"/>
    <w:multiLevelType w:val="hybridMultilevel"/>
    <w:tmpl w:val="728AACD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2214ED3"/>
    <w:multiLevelType w:val="multilevel"/>
    <w:tmpl w:val="78DAA0D2"/>
    <w:lvl w:ilvl="0">
      <w:start w:val="6"/>
      <w:numFmt w:val="bullet"/>
      <w:lvlText w:val="-"/>
      <w:lvlJc w:val="left"/>
      <w:pPr>
        <w:ind w:left="359" w:hanging="360"/>
      </w:pPr>
      <w:rPr>
        <w:rFonts w:ascii="Arial" w:eastAsia="Arial" w:hAnsi="Arial" w:cs="Arial"/>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17" w15:restartNumberingAfterBreak="0">
    <w:nsid w:val="33A747D6"/>
    <w:multiLevelType w:val="multilevel"/>
    <w:tmpl w:val="25601D1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EB02FA"/>
    <w:multiLevelType w:val="multilevel"/>
    <w:tmpl w:val="C43E1536"/>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0B7A41"/>
    <w:multiLevelType w:val="hybridMultilevel"/>
    <w:tmpl w:val="81EE2990"/>
    <w:lvl w:ilvl="0" w:tplc="9F7C0970">
      <w:start w:val="1"/>
      <w:numFmt w:val="decimal"/>
      <w:lvlText w:val="%1."/>
      <w:lvlJc w:val="left"/>
      <w:pPr>
        <w:ind w:left="720" w:hanging="360"/>
      </w:pPr>
      <w:rPr>
        <w:rFonts w:hint="default"/>
        <w:b/>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132574B"/>
    <w:multiLevelType w:val="multilevel"/>
    <w:tmpl w:val="56E2B510"/>
    <w:lvl w:ilvl="0">
      <w:start w:val="1"/>
      <w:numFmt w:val="lowerLetter"/>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4956CF"/>
    <w:multiLevelType w:val="multilevel"/>
    <w:tmpl w:val="12DA8CF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4F277D"/>
    <w:multiLevelType w:val="hybridMultilevel"/>
    <w:tmpl w:val="24DEA19C"/>
    <w:lvl w:ilvl="0" w:tplc="220CA3A2">
      <w:start w:val="3"/>
      <w:numFmt w:val="bullet"/>
      <w:lvlText w:val="-"/>
      <w:lvlJc w:val="left"/>
      <w:pPr>
        <w:ind w:left="1314"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44484326"/>
    <w:multiLevelType w:val="multilevel"/>
    <w:tmpl w:val="B6EC2C88"/>
    <w:lvl w:ilvl="0">
      <w:start w:val="1"/>
      <w:numFmt w:val="lowerLetter"/>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9403B4"/>
    <w:multiLevelType w:val="multilevel"/>
    <w:tmpl w:val="8530E6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5B45CA0"/>
    <w:multiLevelType w:val="multilevel"/>
    <w:tmpl w:val="5C24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9E261D"/>
    <w:multiLevelType w:val="multilevel"/>
    <w:tmpl w:val="E182BC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A6F4D0A"/>
    <w:multiLevelType w:val="multilevel"/>
    <w:tmpl w:val="9274088A"/>
    <w:lvl w:ilvl="0">
      <w:start w:val="1"/>
      <w:numFmt w:val="lowerLetter"/>
      <w:lvlText w:val="%1."/>
      <w:lvlJc w:val="left"/>
      <w:pPr>
        <w:ind w:left="720" w:hanging="360"/>
      </w:pPr>
      <w:rPr>
        <w:b/>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1F59DC"/>
    <w:multiLevelType w:val="multilevel"/>
    <w:tmpl w:val="1AA0BA62"/>
    <w:lvl w:ilvl="0">
      <w:start w:val="1"/>
      <w:numFmt w:val="decimal"/>
      <w:lvlText w:val="%1."/>
      <w:lvlJc w:val="left"/>
      <w:pPr>
        <w:ind w:left="10" w:hanging="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4EF83788"/>
    <w:multiLevelType w:val="multilevel"/>
    <w:tmpl w:val="19D67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384A01"/>
    <w:multiLevelType w:val="multilevel"/>
    <w:tmpl w:val="EC2C183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F332D9"/>
    <w:multiLevelType w:val="multilevel"/>
    <w:tmpl w:val="95B83F82"/>
    <w:lvl w:ilvl="0">
      <w:start w:val="1"/>
      <w:numFmt w:val="lowerLetter"/>
      <w:lvlText w:val="%1."/>
      <w:lvlJc w:val="left"/>
      <w:pPr>
        <w:ind w:left="10" w:hanging="10"/>
      </w:pPr>
      <w:rPr>
        <w:rFonts w:ascii="Arial" w:hAnsi="Arial" w:cs="Arial" w:hint="default"/>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51190307"/>
    <w:multiLevelType w:val="multilevel"/>
    <w:tmpl w:val="A530A7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3E50AE"/>
    <w:multiLevelType w:val="multilevel"/>
    <w:tmpl w:val="C994D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54A3840"/>
    <w:multiLevelType w:val="multilevel"/>
    <w:tmpl w:val="3E7EC3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C659E4"/>
    <w:multiLevelType w:val="multilevel"/>
    <w:tmpl w:val="7EE45094"/>
    <w:lvl w:ilvl="0">
      <w:start w:val="1"/>
      <w:numFmt w:val="decimal"/>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5F6614B9"/>
    <w:multiLevelType w:val="hybridMultilevel"/>
    <w:tmpl w:val="D8BAD878"/>
    <w:lvl w:ilvl="0" w:tplc="DB9221B8">
      <w:start w:val="1"/>
      <w:numFmt w:val="lowerLetter"/>
      <w:lvlText w:val="%1."/>
      <w:lvlJc w:val="left"/>
      <w:pPr>
        <w:tabs>
          <w:tab w:val="num" w:pos="720"/>
        </w:tabs>
        <w:ind w:left="720" w:hanging="360"/>
      </w:pPr>
    </w:lvl>
    <w:lvl w:ilvl="1" w:tplc="068EF7B6" w:tentative="1">
      <w:start w:val="1"/>
      <w:numFmt w:val="decimal"/>
      <w:lvlText w:val="%2."/>
      <w:lvlJc w:val="left"/>
      <w:pPr>
        <w:tabs>
          <w:tab w:val="num" w:pos="1440"/>
        </w:tabs>
        <w:ind w:left="1440" w:hanging="360"/>
      </w:pPr>
    </w:lvl>
    <w:lvl w:ilvl="2" w:tplc="A440DDFC" w:tentative="1">
      <w:start w:val="1"/>
      <w:numFmt w:val="decimal"/>
      <w:lvlText w:val="%3."/>
      <w:lvlJc w:val="left"/>
      <w:pPr>
        <w:tabs>
          <w:tab w:val="num" w:pos="2160"/>
        </w:tabs>
        <w:ind w:left="2160" w:hanging="360"/>
      </w:pPr>
    </w:lvl>
    <w:lvl w:ilvl="3" w:tplc="9B8264DE" w:tentative="1">
      <w:start w:val="1"/>
      <w:numFmt w:val="decimal"/>
      <w:lvlText w:val="%4."/>
      <w:lvlJc w:val="left"/>
      <w:pPr>
        <w:tabs>
          <w:tab w:val="num" w:pos="2880"/>
        </w:tabs>
        <w:ind w:left="2880" w:hanging="360"/>
      </w:pPr>
    </w:lvl>
    <w:lvl w:ilvl="4" w:tplc="1BECB2DA" w:tentative="1">
      <w:start w:val="1"/>
      <w:numFmt w:val="decimal"/>
      <w:lvlText w:val="%5."/>
      <w:lvlJc w:val="left"/>
      <w:pPr>
        <w:tabs>
          <w:tab w:val="num" w:pos="3600"/>
        </w:tabs>
        <w:ind w:left="3600" w:hanging="360"/>
      </w:pPr>
    </w:lvl>
    <w:lvl w:ilvl="5" w:tplc="DC5063EC" w:tentative="1">
      <w:start w:val="1"/>
      <w:numFmt w:val="decimal"/>
      <w:lvlText w:val="%6."/>
      <w:lvlJc w:val="left"/>
      <w:pPr>
        <w:tabs>
          <w:tab w:val="num" w:pos="4320"/>
        </w:tabs>
        <w:ind w:left="4320" w:hanging="360"/>
      </w:pPr>
    </w:lvl>
    <w:lvl w:ilvl="6" w:tplc="CD8C0078" w:tentative="1">
      <w:start w:val="1"/>
      <w:numFmt w:val="decimal"/>
      <w:lvlText w:val="%7."/>
      <w:lvlJc w:val="left"/>
      <w:pPr>
        <w:tabs>
          <w:tab w:val="num" w:pos="5040"/>
        </w:tabs>
        <w:ind w:left="5040" w:hanging="360"/>
      </w:pPr>
    </w:lvl>
    <w:lvl w:ilvl="7" w:tplc="4FD4DD34" w:tentative="1">
      <w:start w:val="1"/>
      <w:numFmt w:val="decimal"/>
      <w:lvlText w:val="%8."/>
      <w:lvlJc w:val="left"/>
      <w:pPr>
        <w:tabs>
          <w:tab w:val="num" w:pos="5760"/>
        </w:tabs>
        <w:ind w:left="5760" w:hanging="360"/>
      </w:pPr>
    </w:lvl>
    <w:lvl w:ilvl="8" w:tplc="A16A08F6" w:tentative="1">
      <w:start w:val="1"/>
      <w:numFmt w:val="decimal"/>
      <w:lvlText w:val="%9."/>
      <w:lvlJc w:val="left"/>
      <w:pPr>
        <w:tabs>
          <w:tab w:val="num" w:pos="6480"/>
        </w:tabs>
        <w:ind w:left="6480" w:hanging="360"/>
      </w:pPr>
    </w:lvl>
  </w:abstractNum>
  <w:abstractNum w:abstractNumId="37" w15:restartNumberingAfterBreak="0">
    <w:nsid w:val="61583A2B"/>
    <w:multiLevelType w:val="hybridMultilevel"/>
    <w:tmpl w:val="DEB20704"/>
    <w:lvl w:ilvl="0" w:tplc="897CF244">
      <w:start w:val="11"/>
      <w:numFmt w:val="bullet"/>
      <w:lvlText w:val="-"/>
      <w:lvlJc w:val="left"/>
      <w:pPr>
        <w:ind w:left="720" w:hanging="360"/>
      </w:pPr>
      <w:rPr>
        <w:rFonts w:ascii="Arial" w:eastAsia="Arial"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2A10B14"/>
    <w:multiLevelType w:val="hybridMultilevel"/>
    <w:tmpl w:val="B420D74A"/>
    <w:lvl w:ilvl="0" w:tplc="220CA3A2">
      <w:start w:val="3"/>
      <w:numFmt w:val="bullet"/>
      <w:lvlText w:val="-"/>
      <w:lvlJc w:val="left"/>
      <w:pPr>
        <w:ind w:left="1662" w:hanging="360"/>
      </w:pPr>
      <w:rPr>
        <w:rFonts w:ascii="Arial" w:eastAsia="Arial" w:hAnsi="Arial" w:cs="Aria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9" w15:restartNumberingAfterBreak="0">
    <w:nsid w:val="6C721B8F"/>
    <w:multiLevelType w:val="multilevel"/>
    <w:tmpl w:val="FED0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2B78C1"/>
    <w:multiLevelType w:val="multilevel"/>
    <w:tmpl w:val="C968394A"/>
    <w:lvl w:ilvl="0">
      <w:start w:val="1"/>
      <w:numFmt w:val="upperRoman"/>
      <w:lvlText w:val="%1."/>
      <w:lvlJc w:val="left"/>
      <w:pPr>
        <w:ind w:left="1080" w:hanging="72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736612"/>
    <w:multiLevelType w:val="hybridMultilevel"/>
    <w:tmpl w:val="0F685ABE"/>
    <w:lvl w:ilvl="0" w:tplc="220CA3A2">
      <w:start w:val="3"/>
      <w:numFmt w:val="bullet"/>
      <w:lvlText w:val="-"/>
      <w:lvlJc w:val="left"/>
      <w:pPr>
        <w:ind w:left="954" w:hanging="360"/>
      </w:pPr>
      <w:rPr>
        <w:rFonts w:ascii="Arial" w:eastAsia="Arial" w:hAnsi="Arial" w:cs="Arial" w:hint="default"/>
      </w:rPr>
    </w:lvl>
    <w:lvl w:ilvl="1" w:tplc="340A0003" w:tentative="1">
      <w:start w:val="1"/>
      <w:numFmt w:val="bullet"/>
      <w:lvlText w:val="o"/>
      <w:lvlJc w:val="left"/>
      <w:pPr>
        <w:ind w:left="1674" w:hanging="360"/>
      </w:pPr>
      <w:rPr>
        <w:rFonts w:ascii="Courier New" w:hAnsi="Courier New" w:cs="Courier New" w:hint="default"/>
      </w:rPr>
    </w:lvl>
    <w:lvl w:ilvl="2" w:tplc="340A0005" w:tentative="1">
      <w:start w:val="1"/>
      <w:numFmt w:val="bullet"/>
      <w:lvlText w:val=""/>
      <w:lvlJc w:val="left"/>
      <w:pPr>
        <w:ind w:left="2394" w:hanging="360"/>
      </w:pPr>
      <w:rPr>
        <w:rFonts w:ascii="Wingdings" w:hAnsi="Wingdings" w:hint="default"/>
      </w:rPr>
    </w:lvl>
    <w:lvl w:ilvl="3" w:tplc="340A0001" w:tentative="1">
      <w:start w:val="1"/>
      <w:numFmt w:val="bullet"/>
      <w:lvlText w:val=""/>
      <w:lvlJc w:val="left"/>
      <w:pPr>
        <w:ind w:left="3114" w:hanging="360"/>
      </w:pPr>
      <w:rPr>
        <w:rFonts w:ascii="Symbol" w:hAnsi="Symbol" w:hint="default"/>
      </w:rPr>
    </w:lvl>
    <w:lvl w:ilvl="4" w:tplc="340A0003" w:tentative="1">
      <w:start w:val="1"/>
      <w:numFmt w:val="bullet"/>
      <w:lvlText w:val="o"/>
      <w:lvlJc w:val="left"/>
      <w:pPr>
        <w:ind w:left="3834" w:hanging="360"/>
      </w:pPr>
      <w:rPr>
        <w:rFonts w:ascii="Courier New" w:hAnsi="Courier New" w:cs="Courier New" w:hint="default"/>
      </w:rPr>
    </w:lvl>
    <w:lvl w:ilvl="5" w:tplc="340A0005" w:tentative="1">
      <w:start w:val="1"/>
      <w:numFmt w:val="bullet"/>
      <w:lvlText w:val=""/>
      <w:lvlJc w:val="left"/>
      <w:pPr>
        <w:ind w:left="4554" w:hanging="360"/>
      </w:pPr>
      <w:rPr>
        <w:rFonts w:ascii="Wingdings" w:hAnsi="Wingdings" w:hint="default"/>
      </w:rPr>
    </w:lvl>
    <w:lvl w:ilvl="6" w:tplc="340A0001" w:tentative="1">
      <w:start w:val="1"/>
      <w:numFmt w:val="bullet"/>
      <w:lvlText w:val=""/>
      <w:lvlJc w:val="left"/>
      <w:pPr>
        <w:ind w:left="5274" w:hanging="360"/>
      </w:pPr>
      <w:rPr>
        <w:rFonts w:ascii="Symbol" w:hAnsi="Symbol" w:hint="default"/>
      </w:rPr>
    </w:lvl>
    <w:lvl w:ilvl="7" w:tplc="340A0003" w:tentative="1">
      <w:start w:val="1"/>
      <w:numFmt w:val="bullet"/>
      <w:lvlText w:val="o"/>
      <w:lvlJc w:val="left"/>
      <w:pPr>
        <w:ind w:left="5994" w:hanging="360"/>
      </w:pPr>
      <w:rPr>
        <w:rFonts w:ascii="Courier New" w:hAnsi="Courier New" w:cs="Courier New" w:hint="default"/>
      </w:rPr>
    </w:lvl>
    <w:lvl w:ilvl="8" w:tplc="340A0005" w:tentative="1">
      <w:start w:val="1"/>
      <w:numFmt w:val="bullet"/>
      <w:lvlText w:val=""/>
      <w:lvlJc w:val="left"/>
      <w:pPr>
        <w:ind w:left="6714" w:hanging="360"/>
      </w:pPr>
      <w:rPr>
        <w:rFonts w:ascii="Wingdings" w:hAnsi="Wingdings" w:hint="default"/>
      </w:rPr>
    </w:lvl>
  </w:abstractNum>
  <w:abstractNum w:abstractNumId="42" w15:restartNumberingAfterBreak="0">
    <w:nsid w:val="7505172C"/>
    <w:multiLevelType w:val="multilevel"/>
    <w:tmpl w:val="3044ED8C"/>
    <w:lvl w:ilvl="0">
      <w:start w:val="1"/>
      <w:numFmt w:val="low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79C7F59"/>
    <w:multiLevelType w:val="multilevel"/>
    <w:tmpl w:val="C4765F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7BAD7321"/>
    <w:multiLevelType w:val="multilevel"/>
    <w:tmpl w:val="0E401882"/>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7E5C6217"/>
    <w:multiLevelType w:val="multilevel"/>
    <w:tmpl w:val="95B83F82"/>
    <w:lvl w:ilvl="0">
      <w:start w:val="1"/>
      <w:numFmt w:val="lowerLetter"/>
      <w:lvlText w:val="%1."/>
      <w:lvlJc w:val="left"/>
      <w:pPr>
        <w:ind w:left="10" w:hanging="10"/>
      </w:pPr>
      <w:rPr>
        <w:rFonts w:ascii="Arial" w:hAnsi="Arial" w:cs="Arial" w:hint="default"/>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7E6D77A1"/>
    <w:multiLevelType w:val="multilevel"/>
    <w:tmpl w:val="E33C1A62"/>
    <w:lvl w:ilvl="0">
      <w:start w:val="1"/>
      <w:numFmt w:val="decimal"/>
      <w:lvlText w:val="%1°"/>
      <w:lvlJc w:val="left"/>
      <w:pPr>
        <w:ind w:left="720" w:hanging="360"/>
      </w:pPr>
      <w:rPr>
        <w:rFonts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0"/>
  </w:num>
  <w:num w:numId="2">
    <w:abstractNumId w:val="23"/>
  </w:num>
  <w:num w:numId="3">
    <w:abstractNumId w:val="20"/>
  </w:num>
  <w:num w:numId="4">
    <w:abstractNumId w:val="16"/>
  </w:num>
  <w:num w:numId="5">
    <w:abstractNumId w:val="44"/>
  </w:num>
  <w:num w:numId="6">
    <w:abstractNumId w:val="34"/>
  </w:num>
  <w:num w:numId="7">
    <w:abstractNumId w:val="10"/>
  </w:num>
  <w:num w:numId="8">
    <w:abstractNumId w:val="14"/>
  </w:num>
  <w:num w:numId="9">
    <w:abstractNumId w:val="11"/>
  </w:num>
  <w:num w:numId="10">
    <w:abstractNumId w:val="21"/>
  </w:num>
  <w:num w:numId="11">
    <w:abstractNumId w:val="42"/>
  </w:num>
  <w:num w:numId="12">
    <w:abstractNumId w:val="28"/>
  </w:num>
  <w:num w:numId="13">
    <w:abstractNumId w:val="35"/>
  </w:num>
  <w:num w:numId="14">
    <w:abstractNumId w:val="33"/>
  </w:num>
  <w:num w:numId="15">
    <w:abstractNumId w:val="8"/>
  </w:num>
  <w:num w:numId="16">
    <w:abstractNumId w:val="43"/>
  </w:num>
  <w:num w:numId="17">
    <w:abstractNumId w:val="32"/>
  </w:num>
  <w:num w:numId="18">
    <w:abstractNumId w:val="6"/>
  </w:num>
  <w:num w:numId="19">
    <w:abstractNumId w:val="13"/>
  </w:num>
  <w:num w:numId="20">
    <w:abstractNumId w:val="3"/>
  </w:num>
  <w:num w:numId="21">
    <w:abstractNumId w:val="18"/>
  </w:num>
  <w:num w:numId="22">
    <w:abstractNumId w:val="4"/>
  </w:num>
  <w:num w:numId="23">
    <w:abstractNumId w:val="26"/>
  </w:num>
  <w:num w:numId="24">
    <w:abstractNumId w:val="7"/>
  </w:num>
  <w:num w:numId="25">
    <w:abstractNumId w:val="19"/>
  </w:num>
  <w:num w:numId="26">
    <w:abstractNumId w:val="17"/>
  </w:num>
  <w:num w:numId="27">
    <w:abstractNumId w:val="2"/>
  </w:num>
  <w:num w:numId="28">
    <w:abstractNumId w:val="41"/>
  </w:num>
  <w:num w:numId="29">
    <w:abstractNumId w:val="31"/>
  </w:num>
  <w:num w:numId="30">
    <w:abstractNumId w:val="12"/>
  </w:num>
  <w:num w:numId="31">
    <w:abstractNumId w:val="45"/>
  </w:num>
  <w:num w:numId="32">
    <w:abstractNumId w:val="0"/>
  </w:num>
  <w:num w:numId="33">
    <w:abstractNumId w:val="38"/>
  </w:num>
  <w:num w:numId="34">
    <w:abstractNumId w:val="15"/>
  </w:num>
  <w:num w:numId="35">
    <w:abstractNumId w:val="22"/>
  </w:num>
  <w:num w:numId="36">
    <w:abstractNumId w:val="24"/>
  </w:num>
  <w:num w:numId="37">
    <w:abstractNumId w:val="1"/>
  </w:num>
  <w:num w:numId="38">
    <w:abstractNumId w:val="25"/>
  </w:num>
  <w:num w:numId="39">
    <w:abstractNumId w:val="39"/>
  </w:num>
  <w:num w:numId="40">
    <w:abstractNumId w:val="5"/>
    <w:lvlOverride w:ilvl="0">
      <w:lvl w:ilvl="0">
        <w:numFmt w:val="decimal"/>
        <w:lvlText w:val="%1."/>
        <w:lvlJc w:val="left"/>
      </w:lvl>
    </w:lvlOverride>
  </w:num>
  <w:num w:numId="41">
    <w:abstractNumId w:val="36"/>
  </w:num>
  <w:num w:numId="42">
    <w:abstractNumId w:val="40"/>
  </w:num>
  <w:num w:numId="43">
    <w:abstractNumId w:val="29"/>
  </w:num>
  <w:num w:numId="44">
    <w:abstractNumId w:val="37"/>
  </w:num>
  <w:num w:numId="45">
    <w:abstractNumId w:val="27"/>
  </w:num>
  <w:num w:numId="46">
    <w:abstractNumId w:val="46"/>
  </w:num>
  <w:num w:numId="47">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56"/>
    <w:rsid w:val="000A46B1"/>
    <w:rsid w:val="000B3F48"/>
    <w:rsid w:val="0018235B"/>
    <w:rsid w:val="001F31A1"/>
    <w:rsid w:val="00234069"/>
    <w:rsid w:val="00261E54"/>
    <w:rsid w:val="0029093F"/>
    <w:rsid w:val="002950DD"/>
    <w:rsid w:val="002E1155"/>
    <w:rsid w:val="003507B0"/>
    <w:rsid w:val="00355CB4"/>
    <w:rsid w:val="003F7F84"/>
    <w:rsid w:val="004335A7"/>
    <w:rsid w:val="00452FC2"/>
    <w:rsid w:val="00453013"/>
    <w:rsid w:val="00472A4B"/>
    <w:rsid w:val="0048787C"/>
    <w:rsid w:val="00495F42"/>
    <w:rsid w:val="004B7C91"/>
    <w:rsid w:val="004C462E"/>
    <w:rsid w:val="004D4969"/>
    <w:rsid w:val="00563D02"/>
    <w:rsid w:val="005A6BFD"/>
    <w:rsid w:val="005B6332"/>
    <w:rsid w:val="005D4DBE"/>
    <w:rsid w:val="006153EE"/>
    <w:rsid w:val="006663A2"/>
    <w:rsid w:val="0073055B"/>
    <w:rsid w:val="00733D63"/>
    <w:rsid w:val="00745D1A"/>
    <w:rsid w:val="00755AFF"/>
    <w:rsid w:val="007A096A"/>
    <w:rsid w:val="007D08E7"/>
    <w:rsid w:val="007E25AC"/>
    <w:rsid w:val="007E365F"/>
    <w:rsid w:val="007F3FF4"/>
    <w:rsid w:val="008935C3"/>
    <w:rsid w:val="008A2849"/>
    <w:rsid w:val="00913F09"/>
    <w:rsid w:val="00973CDE"/>
    <w:rsid w:val="009C64FA"/>
    <w:rsid w:val="009F2B58"/>
    <w:rsid w:val="00A314B8"/>
    <w:rsid w:val="00AA2B0F"/>
    <w:rsid w:val="00AC0018"/>
    <w:rsid w:val="00AF0A68"/>
    <w:rsid w:val="00AF1915"/>
    <w:rsid w:val="00AF3E6D"/>
    <w:rsid w:val="00AF4BF7"/>
    <w:rsid w:val="00B14856"/>
    <w:rsid w:val="00BB1E8B"/>
    <w:rsid w:val="00BE53C2"/>
    <w:rsid w:val="00CD682E"/>
    <w:rsid w:val="00D20CC3"/>
    <w:rsid w:val="00D41F7C"/>
    <w:rsid w:val="00DA4AC1"/>
    <w:rsid w:val="00DA5A51"/>
    <w:rsid w:val="00DD4571"/>
    <w:rsid w:val="00E25D33"/>
    <w:rsid w:val="00E74606"/>
    <w:rsid w:val="00E912E8"/>
    <w:rsid w:val="00F260AC"/>
    <w:rsid w:val="00FB1E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3A62A"/>
  <w15:chartTrackingRefBased/>
  <w15:docId w15:val="{E06F46B9-4D0E-427B-9A92-56C2EC1C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4856"/>
    <w:pPr>
      <w:spacing w:after="0" w:line="240" w:lineRule="auto"/>
    </w:pPr>
    <w:rPr>
      <w:rFonts w:ascii="Times New Roman" w:eastAsia="Times New Roman" w:hAnsi="Times New Roman" w:cs="Times New Roman"/>
      <w:sz w:val="24"/>
      <w:szCs w:val="24"/>
      <w:lang w:eastAsia="es-CL"/>
    </w:rPr>
  </w:style>
  <w:style w:type="paragraph" w:styleId="Ttulo1">
    <w:name w:val="heading 1"/>
    <w:basedOn w:val="Normal"/>
    <w:next w:val="Normal"/>
    <w:link w:val="Ttulo1Car"/>
    <w:qFormat/>
    <w:rsid w:val="00B148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rsid w:val="00B14856"/>
    <w:pPr>
      <w:keepNext/>
      <w:keepLines/>
      <w:widowControl w:val="0"/>
      <w:spacing w:before="360" w:after="80" w:line="276" w:lineRule="auto"/>
      <w:outlineLvl w:val="1"/>
    </w:pPr>
    <w:rPr>
      <w:rFonts w:ascii="Calibri" w:eastAsia="Calibri" w:hAnsi="Calibri" w:cs="Calibri"/>
      <w:b/>
      <w:sz w:val="36"/>
      <w:szCs w:val="36"/>
    </w:rPr>
  </w:style>
  <w:style w:type="paragraph" w:styleId="Ttulo3">
    <w:name w:val="heading 3"/>
    <w:basedOn w:val="Normal"/>
    <w:next w:val="Normal"/>
    <w:link w:val="Ttulo3Car"/>
    <w:rsid w:val="00B14856"/>
    <w:pPr>
      <w:keepNext/>
      <w:keepLines/>
      <w:spacing w:before="40" w:line="259" w:lineRule="auto"/>
      <w:outlineLvl w:val="2"/>
    </w:pPr>
    <w:rPr>
      <w:rFonts w:ascii="Arial" w:eastAsia="Arial" w:hAnsi="Arial" w:cs="Arial"/>
      <w:b/>
      <w:color w:val="17365D"/>
    </w:rPr>
  </w:style>
  <w:style w:type="paragraph" w:styleId="Ttulo4">
    <w:name w:val="heading 4"/>
    <w:basedOn w:val="Normal"/>
    <w:next w:val="Normal"/>
    <w:link w:val="Ttulo4Car"/>
    <w:rsid w:val="00B14856"/>
    <w:pPr>
      <w:keepNext/>
      <w:keepLines/>
      <w:widowControl w:val="0"/>
      <w:spacing w:before="240" w:after="40" w:line="276" w:lineRule="auto"/>
      <w:outlineLvl w:val="3"/>
    </w:pPr>
    <w:rPr>
      <w:rFonts w:ascii="Calibri" w:eastAsia="Calibri" w:hAnsi="Calibri" w:cs="Calibri"/>
      <w:b/>
    </w:rPr>
  </w:style>
  <w:style w:type="paragraph" w:styleId="Ttulo5">
    <w:name w:val="heading 5"/>
    <w:basedOn w:val="Normal"/>
    <w:next w:val="Normal"/>
    <w:link w:val="Ttulo5Car"/>
    <w:rsid w:val="00B14856"/>
    <w:pPr>
      <w:keepNext/>
      <w:keepLines/>
      <w:widowControl w:val="0"/>
      <w:spacing w:before="220" w:after="40" w:line="276" w:lineRule="auto"/>
      <w:outlineLvl w:val="4"/>
    </w:pPr>
    <w:rPr>
      <w:rFonts w:ascii="Calibri" w:eastAsia="Calibri" w:hAnsi="Calibri" w:cs="Calibri"/>
      <w:b/>
      <w:sz w:val="22"/>
      <w:szCs w:val="22"/>
    </w:rPr>
  </w:style>
  <w:style w:type="paragraph" w:styleId="Ttulo6">
    <w:name w:val="heading 6"/>
    <w:basedOn w:val="Normal"/>
    <w:next w:val="Normal"/>
    <w:link w:val="Ttulo6Car"/>
    <w:rsid w:val="00B14856"/>
    <w:pPr>
      <w:keepNext/>
      <w:keepLines/>
      <w:widowControl w:val="0"/>
      <w:spacing w:before="200" w:after="40" w:line="276"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856"/>
    <w:rPr>
      <w:rFonts w:asciiTheme="majorHAnsi" w:eastAsiaTheme="majorEastAsia" w:hAnsiTheme="majorHAnsi" w:cstheme="majorBidi"/>
      <w:color w:val="2E74B5" w:themeColor="accent1" w:themeShade="BF"/>
      <w:sz w:val="32"/>
      <w:szCs w:val="32"/>
      <w:lang w:eastAsia="es-CL"/>
    </w:rPr>
  </w:style>
  <w:style w:type="character" w:customStyle="1" w:styleId="Ttulo2Car">
    <w:name w:val="Título 2 Car"/>
    <w:basedOn w:val="Fuentedeprrafopredeter"/>
    <w:link w:val="Ttulo2"/>
    <w:rsid w:val="00B14856"/>
    <w:rPr>
      <w:rFonts w:ascii="Calibri" w:eastAsia="Calibri" w:hAnsi="Calibri" w:cs="Calibri"/>
      <w:b/>
      <w:sz w:val="36"/>
      <w:szCs w:val="36"/>
      <w:lang w:eastAsia="es-CL"/>
    </w:rPr>
  </w:style>
  <w:style w:type="character" w:customStyle="1" w:styleId="Ttulo3Car">
    <w:name w:val="Título 3 Car"/>
    <w:basedOn w:val="Fuentedeprrafopredeter"/>
    <w:link w:val="Ttulo3"/>
    <w:rsid w:val="00B14856"/>
    <w:rPr>
      <w:rFonts w:ascii="Arial" w:eastAsia="Arial" w:hAnsi="Arial" w:cs="Arial"/>
      <w:b/>
      <w:color w:val="17365D"/>
      <w:sz w:val="24"/>
      <w:szCs w:val="24"/>
      <w:lang w:eastAsia="es-CL"/>
    </w:rPr>
  </w:style>
  <w:style w:type="character" w:customStyle="1" w:styleId="Ttulo4Car">
    <w:name w:val="Título 4 Car"/>
    <w:basedOn w:val="Fuentedeprrafopredeter"/>
    <w:link w:val="Ttulo4"/>
    <w:rsid w:val="00B14856"/>
    <w:rPr>
      <w:rFonts w:ascii="Calibri" w:eastAsia="Calibri" w:hAnsi="Calibri" w:cs="Calibri"/>
      <w:b/>
      <w:sz w:val="24"/>
      <w:szCs w:val="24"/>
      <w:lang w:eastAsia="es-CL"/>
    </w:rPr>
  </w:style>
  <w:style w:type="character" w:customStyle="1" w:styleId="Ttulo5Car">
    <w:name w:val="Título 5 Car"/>
    <w:basedOn w:val="Fuentedeprrafopredeter"/>
    <w:link w:val="Ttulo5"/>
    <w:rsid w:val="00B14856"/>
    <w:rPr>
      <w:rFonts w:ascii="Calibri" w:eastAsia="Calibri" w:hAnsi="Calibri" w:cs="Calibri"/>
      <w:b/>
      <w:lang w:eastAsia="es-CL"/>
    </w:rPr>
  </w:style>
  <w:style w:type="character" w:customStyle="1" w:styleId="Ttulo6Car">
    <w:name w:val="Título 6 Car"/>
    <w:basedOn w:val="Fuentedeprrafopredeter"/>
    <w:link w:val="Ttulo6"/>
    <w:rsid w:val="00B14856"/>
    <w:rPr>
      <w:rFonts w:ascii="Calibri" w:eastAsia="Calibri" w:hAnsi="Calibri" w:cs="Calibri"/>
      <w:b/>
      <w:sz w:val="20"/>
      <w:szCs w:val="20"/>
      <w:lang w:eastAsia="es-CL"/>
    </w:rPr>
  </w:style>
  <w:style w:type="table" w:customStyle="1" w:styleId="TableNormal">
    <w:name w:val="Table Normal"/>
    <w:rsid w:val="00B14856"/>
    <w:pPr>
      <w:spacing w:after="0" w:line="240" w:lineRule="auto"/>
    </w:pPr>
    <w:rPr>
      <w:rFonts w:ascii="Times New Roman" w:eastAsia="Times New Roman" w:hAnsi="Times New Roman" w:cs="Times New Roman"/>
      <w:sz w:val="24"/>
      <w:szCs w:val="24"/>
      <w:lang w:eastAsia="es-CL"/>
    </w:rPr>
    <w:tblPr>
      <w:tblCellMar>
        <w:top w:w="0" w:type="dxa"/>
        <w:left w:w="0" w:type="dxa"/>
        <w:bottom w:w="0" w:type="dxa"/>
        <w:right w:w="0" w:type="dxa"/>
      </w:tblCellMar>
    </w:tblPr>
  </w:style>
  <w:style w:type="paragraph" w:styleId="Ttulo">
    <w:name w:val="Title"/>
    <w:basedOn w:val="Normal"/>
    <w:next w:val="Normal"/>
    <w:link w:val="TtuloCar"/>
    <w:rsid w:val="00B14856"/>
    <w:pPr>
      <w:keepNext/>
      <w:keepLines/>
      <w:widowControl w:val="0"/>
      <w:spacing w:before="480" w:after="120" w:line="276" w:lineRule="auto"/>
    </w:pPr>
    <w:rPr>
      <w:rFonts w:ascii="Calibri" w:eastAsia="Calibri" w:hAnsi="Calibri" w:cs="Calibri"/>
      <w:b/>
      <w:sz w:val="72"/>
      <w:szCs w:val="72"/>
    </w:rPr>
  </w:style>
  <w:style w:type="character" w:customStyle="1" w:styleId="TtuloCar">
    <w:name w:val="Título Car"/>
    <w:basedOn w:val="Fuentedeprrafopredeter"/>
    <w:link w:val="Ttulo"/>
    <w:rsid w:val="00B14856"/>
    <w:rPr>
      <w:rFonts w:ascii="Calibri" w:eastAsia="Calibri" w:hAnsi="Calibri" w:cs="Calibri"/>
      <w:b/>
      <w:sz w:val="72"/>
      <w:szCs w:val="72"/>
      <w:lang w:eastAsia="es-CL"/>
    </w:rPr>
  </w:style>
  <w:style w:type="paragraph" w:styleId="Subttulo">
    <w:name w:val="Subtitle"/>
    <w:basedOn w:val="Normal"/>
    <w:next w:val="Normal"/>
    <w:link w:val="SubttuloCar"/>
    <w:rsid w:val="00B14856"/>
    <w:pPr>
      <w:keepNext/>
      <w:keepLines/>
      <w:widowControl w:val="0"/>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B14856"/>
    <w:rPr>
      <w:rFonts w:ascii="Georgia" w:eastAsia="Georgia" w:hAnsi="Georgia" w:cs="Georgia"/>
      <w:i/>
      <w:color w:val="666666"/>
      <w:sz w:val="48"/>
      <w:szCs w:val="48"/>
      <w:lang w:eastAsia="es-CL"/>
    </w:rPr>
  </w:style>
  <w:style w:type="paragraph" w:styleId="Textocomentario">
    <w:name w:val="annotation text"/>
    <w:basedOn w:val="Normal"/>
    <w:link w:val="TextocomentarioCar"/>
    <w:uiPriority w:val="99"/>
    <w:semiHidden/>
    <w:unhideWhenUsed/>
    <w:rsid w:val="00B14856"/>
    <w:rPr>
      <w:sz w:val="20"/>
      <w:szCs w:val="20"/>
    </w:rPr>
  </w:style>
  <w:style w:type="character" w:customStyle="1" w:styleId="TextocomentarioCar">
    <w:name w:val="Texto comentario Car"/>
    <w:basedOn w:val="Fuentedeprrafopredeter"/>
    <w:link w:val="Textocomentario"/>
    <w:uiPriority w:val="99"/>
    <w:semiHidden/>
    <w:rsid w:val="00B14856"/>
    <w:rPr>
      <w:rFonts w:ascii="Times New Roman" w:eastAsia="Times New Roman" w:hAnsi="Times New Roman" w:cs="Times New Roman"/>
      <w:sz w:val="20"/>
      <w:szCs w:val="20"/>
      <w:lang w:eastAsia="es-CL"/>
    </w:rPr>
  </w:style>
  <w:style w:type="character" w:styleId="Refdecomentario">
    <w:name w:val="annotation reference"/>
    <w:basedOn w:val="Fuentedeprrafopredeter"/>
    <w:uiPriority w:val="99"/>
    <w:semiHidden/>
    <w:unhideWhenUsed/>
    <w:rsid w:val="00B14856"/>
    <w:rPr>
      <w:sz w:val="16"/>
      <w:szCs w:val="16"/>
    </w:rPr>
  </w:style>
  <w:style w:type="paragraph" w:styleId="Textodeglobo">
    <w:name w:val="Balloon Text"/>
    <w:basedOn w:val="Normal"/>
    <w:link w:val="TextodegloboCar"/>
    <w:uiPriority w:val="99"/>
    <w:semiHidden/>
    <w:unhideWhenUsed/>
    <w:rsid w:val="00B148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4856"/>
    <w:rPr>
      <w:rFonts w:ascii="Segoe UI" w:eastAsia="Times New Roman" w:hAnsi="Segoe UI" w:cs="Segoe UI"/>
      <w:sz w:val="18"/>
      <w:szCs w:val="18"/>
      <w:lang w:eastAsia="es-CL"/>
    </w:rPr>
  </w:style>
  <w:style w:type="paragraph" w:styleId="Prrafodelista">
    <w:name w:val="List Paragraph"/>
    <w:basedOn w:val="Normal"/>
    <w:link w:val="PrrafodelistaCar"/>
    <w:uiPriority w:val="34"/>
    <w:qFormat/>
    <w:rsid w:val="00B14856"/>
    <w:pPr>
      <w:ind w:left="720"/>
      <w:contextualSpacing/>
    </w:pPr>
  </w:style>
  <w:style w:type="paragraph" w:styleId="Asuntodelcomentario">
    <w:name w:val="annotation subject"/>
    <w:basedOn w:val="Textocomentario"/>
    <w:next w:val="Textocomentario"/>
    <w:link w:val="AsuntodelcomentarioCar"/>
    <w:uiPriority w:val="99"/>
    <w:semiHidden/>
    <w:unhideWhenUsed/>
    <w:rsid w:val="00B14856"/>
    <w:rPr>
      <w:b/>
      <w:bCs/>
    </w:rPr>
  </w:style>
  <w:style w:type="character" w:customStyle="1" w:styleId="AsuntodelcomentarioCar">
    <w:name w:val="Asunto del comentario Car"/>
    <w:basedOn w:val="TextocomentarioCar"/>
    <w:link w:val="Asuntodelcomentario"/>
    <w:uiPriority w:val="99"/>
    <w:semiHidden/>
    <w:rsid w:val="00B14856"/>
    <w:rPr>
      <w:rFonts w:ascii="Times New Roman" w:eastAsia="Times New Roman" w:hAnsi="Times New Roman" w:cs="Times New Roman"/>
      <w:b/>
      <w:bCs/>
      <w:sz w:val="20"/>
      <w:szCs w:val="20"/>
      <w:lang w:eastAsia="es-CL"/>
    </w:rPr>
  </w:style>
  <w:style w:type="paragraph" w:styleId="TtuloTDC">
    <w:name w:val="TOC Heading"/>
    <w:basedOn w:val="Ttulo1"/>
    <w:next w:val="Normal"/>
    <w:uiPriority w:val="39"/>
    <w:unhideWhenUsed/>
    <w:qFormat/>
    <w:rsid w:val="00B14856"/>
    <w:pPr>
      <w:spacing w:line="259" w:lineRule="auto"/>
      <w:outlineLvl w:val="9"/>
    </w:pPr>
  </w:style>
  <w:style w:type="paragraph" w:styleId="TDC1">
    <w:name w:val="toc 1"/>
    <w:basedOn w:val="Normal"/>
    <w:next w:val="Normal"/>
    <w:autoRedefine/>
    <w:uiPriority w:val="39"/>
    <w:unhideWhenUsed/>
    <w:rsid w:val="00B14856"/>
    <w:pPr>
      <w:spacing w:after="100"/>
    </w:pPr>
  </w:style>
  <w:style w:type="paragraph" w:styleId="TDC2">
    <w:name w:val="toc 2"/>
    <w:basedOn w:val="Normal"/>
    <w:next w:val="Normal"/>
    <w:autoRedefine/>
    <w:uiPriority w:val="39"/>
    <w:unhideWhenUsed/>
    <w:rsid w:val="00B14856"/>
    <w:pPr>
      <w:spacing w:after="100"/>
      <w:ind w:left="240"/>
    </w:pPr>
  </w:style>
  <w:style w:type="paragraph" w:styleId="TDC3">
    <w:name w:val="toc 3"/>
    <w:basedOn w:val="Normal"/>
    <w:next w:val="Normal"/>
    <w:autoRedefine/>
    <w:uiPriority w:val="39"/>
    <w:unhideWhenUsed/>
    <w:rsid w:val="00B14856"/>
    <w:pPr>
      <w:spacing w:after="100"/>
      <w:ind w:left="480"/>
    </w:pPr>
  </w:style>
  <w:style w:type="character" w:styleId="Hipervnculo">
    <w:name w:val="Hyperlink"/>
    <w:basedOn w:val="Fuentedeprrafopredeter"/>
    <w:uiPriority w:val="99"/>
    <w:unhideWhenUsed/>
    <w:rsid w:val="00B14856"/>
    <w:rPr>
      <w:color w:val="0563C1" w:themeColor="hyperlink"/>
      <w:u w:val="single"/>
    </w:rPr>
  </w:style>
  <w:style w:type="paragraph" w:styleId="Encabezado">
    <w:name w:val="header"/>
    <w:basedOn w:val="Normal"/>
    <w:link w:val="EncabezadoCar"/>
    <w:uiPriority w:val="99"/>
    <w:unhideWhenUsed/>
    <w:rsid w:val="005A6BFD"/>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5A6BFD"/>
    <w:rPr>
      <w:rFonts w:ascii="Calibri" w:eastAsia="Calibri" w:hAnsi="Calibri" w:cs="Calibri"/>
      <w:lang w:eastAsia="es-CL"/>
    </w:rPr>
  </w:style>
  <w:style w:type="paragraph" w:styleId="Piedepgina">
    <w:name w:val="footer"/>
    <w:basedOn w:val="Normal"/>
    <w:link w:val="PiedepginaCar"/>
    <w:uiPriority w:val="99"/>
    <w:unhideWhenUsed/>
    <w:rsid w:val="005A6BFD"/>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5A6BFD"/>
    <w:rPr>
      <w:rFonts w:ascii="Calibri" w:eastAsia="Calibri" w:hAnsi="Calibri" w:cs="Calibri"/>
      <w:lang w:eastAsia="es-CL"/>
    </w:rPr>
  </w:style>
  <w:style w:type="paragraph" w:styleId="Textonotapie">
    <w:name w:val="footnote text"/>
    <w:basedOn w:val="Normal"/>
    <w:link w:val="TextonotapieCar"/>
    <w:uiPriority w:val="99"/>
    <w:semiHidden/>
    <w:unhideWhenUsed/>
    <w:rsid w:val="007E365F"/>
    <w:rPr>
      <w:sz w:val="20"/>
      <w:szCs w:val="20"/>
    </w:rPr>
  </w:style>
  <w:style w:type="character" w:customStyle="1" w:styleId="TextonotapieCar">
    <w:name w:val="Texto nota pie Car"/>
    <w:basedOn w:val="Fuentedeprrafopredeter"/>
    <w:link w:val="Textonotapie"/>
    <w:uiPriority w:val="99"/>
    <w:semiHidden/>
    <w:rsid w:val="007E365F"/>
    <w:rPr>
      <w:rFonts w:ascii="Times New Roman" w:eastAsia="Times New Roman" w:hAnsi="Times New Roman" w:cs="Times New Roman"/>
      <w:sz w:val="20"/>
      <w:szCs w:val="20"/>
      <w:lang w:eastAsia="es-CL"/>
    </w:rPr>
  </w:style>
  <w:style w:type="character" w:styleId="Refdenotaalpie">
    <w:name w:val="footnote reference"/>
    <w:basedOn w:val="Fuentedeprrafopredeter"/>
    <w:uiPriority w:val="99"/>
    <w:semiHidden/>
    <w:unhideWhenUsed/>
    <w:rsid w:val="007E365F"/>
    <w:rPr>
      <w:vertAlign w:val="superscript"/>
    </w:rPr>
  </w:style>
  <w:style w:type="character" w:styleId="Hipervnculovisitado">
    <w:name w:val="FollowedHyperlink"/>
    <w:basedOn w:val="Fuentedeprrafopredeter"/>
    <w:uiPriority w:val="99"/>
    <w:semiHidden/>
    <w:unhideWhenUsed/>
    <w:rsid w:val="00AF3E6D"/>
    <w:rPr>
      <w:color w:val="954F72" w:themeColor="followedHyperlink"/>
      <w:u w:val="single"/>
    </w:rPr>
  </w:style>
  <w:style w:type="table" w:styleId="Tablaconcuadrcula">
    <w:name w:val="Table Grid"/>
    <w:basedOn w:val="Tablanormal"/>
    <w:uiPriority w:val="39"/>
    <w:rsid w:val="002950DD"/>
    <w:pPr>
      <w:pBdr>
        <w:top w:val="nil"/>
        <w:left w:val="nil"/>
        <w:bottom w:val="nil"/>
        <w:right w:val="nil"/>
        <w:between w:val="nil"/>
      </w:pBdr>
      <w:spacing w:after="0" w:line="240" w:lineRule="auto"/>
      <w:jc w:val="both"/>
    </w:pPr>
    <w:rPr>
      <w:rFonts w:ascii="Arial" w:eastAsia="Arial" w:hAnsi="Arial" w:cs="Arial"/>
      <w:color w:val="000000"/>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9C64FA"/>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584578">
      <w:bodyDiv w:val="1"/>
      <w:marLeft w:val="0"/>
      <w:marRight w:val="0"/>
      <w:marTop w:val="0"/>
      <w:marBottom w:val="0"/>
      <w:divBdr>
        <w:top w:val="none" w:sz="0" w:space="0" w:color="auto"/>
        <w:left w:val="none" w:sz="0" w:space="0" w:color="auto"/>
        <w:bottom w:val="none" w:sz="0" w:space="0" w:color="auto"/>
        <w:right w:val="none" w:sz="0" w:space="0" w:color="auto"/>
      </w:divBdr>
    </w:div>
    <w:div w:id="18503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13" Type="http://schemas.openxmlformats.org/officeDocument/2006/relationships/hyperlink" Target="http://www.senadis.gob.cl" TargetMode="External"/><Relationship Id="rId18" Type="http://schemas.openxmlformats.org/officeDocument/2006/relationships/image" Target="media/image5.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srcei.cl/" TargetMode="External"/><Relationship Id="rId7" Type="http://schemas.openxmlformats.org/officeDocument/2006/relationships/endnotes" Target="endnotes.xml"/><Relationship Id="rId12" Type="http://schemas.openxmlformats.org/officeDocument/2006/relationships/hyperlink" Target="https://www.registros19862.cl"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rcei.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srcei.cl/" TargetMode="External"/><Relationship Id="rId10" Type="http://schemas.openxmlformats.org/officeDocument/2006/relationships/hyperlink" Target="mailto:convocatoriaresidencias@senadis.cl" TargetMode="External"/><Relationship Id="rId19" Type="http://schemas.openxmlformats.org/officeDocument/2006/relationships/hyperlink" Target="http://www.registrocivil.cl" TargetMode="External"/><Relationship Id="rId4" Type="http://schemas.openxmlformats.org/officeDocument/2006/relationships/settings" Target="settings.xml"/><Relationship Id="rId9" Type="http://schemas.openxmlformats.org/officeDocument/2006/relationships/hyperlink" Target="https://forms.gle/D9s4Jm7udeBb5o8h6" TargetMode="External"/><Relationship Id="rId14" Type="http://schemas.openxmlformats.org/officeDocument/2006/relationships/hyperlink" Target="https://www.registrocivil.cl" TargetMode="External"/><Relationship Id="rId22" Type="http://schemas.openxmlformats.org/officeDocument/2006/relationships/hyperlink" Target="http://www.srcei.cl/"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60F8-7AC1-4E55-9C98-78C2819A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19753</Words>
  <Characters>108647</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Andres Lerdo de Tejada</dc:creator>
  <cp:keywords/>
  <dc:description/>
  <cp:lastModifiedBy>Isabel Ojeda Baeza</cp:lastModifiedBy>
  <cp:revision>2</cp:revision>
  <cp:lastPrinted>2023-12-22T18:49:00Z</cp:lastPrinted>
  <dcterms:created xsi:type="dcterms:W3CDTF">2024-01-25T13:02:00Z</dcterms:created>
  <dcterms:modified xsi:type="dcterms:W3CDTF">2024-01-25T13:02:00Z</dcterms:modified>
</cp:coreProperties>
</file>